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574D" w14:textId="32AD7838" w:rsidR="00A474CF" w:rsidRPr="0053099D" w:rsidRDefault="004A0588" w:rsidP="0053099D">
      <w:pPr>
        <w:spacing w:line="360" w:lineRule="auto"/>
        <w:jc w:val="both"/>
        <w:rPr>
          <w:rFonts w:ascii="Arial" w:hAnsi="Arial" w:cs="Arial"/>
          <w:sz w:val="22"/>
          <w:szCs w:val="22"/>
        </w:rPr>
      </w:pPr>
      <w:bookmarkStart w:id="0" w:name="_Hlk29374475"/>
      <w:r w:rsidRPr="0053099D">
        <w:rPr>
          <w:rFonts w:ascii="Arial" w:hAnsi="Arial" w:cs="Arial"/>
          <w:noProof/>
          <w:sz w:val="22"/>
          <w:szCs w:val="22"/>
          <w:lang w:val="el-GR" w:eastAsia="el-GR"/>
        </w:rPr>
        <mc:AlternateContent>
          <mc:Choice Requires="wpg">
            <w:drawing>
              <wp:anchor distT="0" distB="0" distL="114300" distR="114300" simplePos="0" relativeHeight="251657728" behindDoc="0" locked="1" layoutInCell="1" allowOverlap="1" wp14:anchorId="20A2599E" wp14:editId="1B6CA974">
                <wp:simplePos x="0" y="0"/>
                <wp:positionH relativeFrom="column">
                  <wp:posOffset>-1090930</wp:posOffset>
                </wp:positionH>
                <wp:positionV relativeFrom="page">
                  <wp:posOffset>459740</wp:posOffset>
                </wp:positionV>
                <wp:extent cx="6248400" cy="892175"/>
                <wp:effectExtent l="0" t="0" r="0" b="0"/>
                <wp:wrapNone/>
                <wp:docPr id="2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48400" cy="892175"/>
                          <a:chOff x="1752" y="2053"/>
                          <a:chExt cx="3936" cy="562"/>
                        </a:xfrm>
                      </wpg:grpSpPr>
                      <pic:pic xmlns:pic="http://schemas.openxmlformats.org/drawingml/2006/picture">
                        <pic:nvPicPr>
                          <pic:cNvPr id="27" name="Picture 3" descr="logo_M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13" y="2053"/>
                            <a:ext cx="793" cy="128"/>
                          </a:xfrm>
                          <a:prstGeom prst="rect">
                            <a:avLst/>
                          </a:prstGeom>
                          <a:noFill/>
                        </pic:spPr>
                      </pic:pic>
                      <wps:wsp>
                        <wps:cNvPr id="28" name="Text Box 4"/>
                        <wps:cNvSpPr txBox="1">
                          <a:spLocks noChangeAspect="1" noChangeArrowheads="1"/>
                        </wps:cNvSpPr>
                        <wps:spPr bwMode="auto">
                          <a:xfrm>
                            <a:off x="2136" y="2208"/>
                            <a:ext cx="3552" cy="407"/>
                          </a:xfrm>
                          <a:prstGeom prst="rect">
                            <a:avLst/>
                          </a:prstGeom>
                          <a:noFill/>
                          <a:ln>
                            <a:noFill/>
                          </a:ln>
                        </wps:spPr>
                        <wps:txbx>
                          <w:txbxContent>
                            <w:p w14:paraId="20A259A7" w14:textId="77777777" w:rsidR="00D947B4" w:rsidRPr="001D5FA4" w:rsidRDefault="00D947B4" w:rsidP="00E60669">
                              <w:pPr>
                                <w:rPr>
                                  <w:rFonts w:ascii="Arial" w:hAnsi="Arial" w:cs="Arial"/>
                                  <w:b/>
                                  <w:snapToGrid w:val="0"/>
                                  <w:color w:val="000000"/>
                                  <w:sz w:val="76"/>
                                </w:rPr>
                              </w:pPr>
                              <w:r w:rsidRPr="001D5FA4">
                                <w:rPr>
                                  <w:rFonts w:ascii="Arial" w:hAnsi="Arial" w:cs="Arial"/>
                                  <w:b/>
                                  <w:snapToGrid w:val="0"/>
                                  <w:color w:val="000000"/>
                                  <w:sz w:val="76"/>
                                </w:rPr>
                                <w:t>P</w:t>
                              </w:r>
                              <w:r w:rsidRPr="001D5FA4">
                                <w:rPr>
                                  <w:rFonts w:ascii="Arial" w:hAnsi="Arial" w:cs="Arial"/>
                                  <w:snapToGrid w:val="0"/>
                                  <w:color w:val="000000"/>
                                  <w:sz w:val="76"/>
                                </w:rPr>
                                <w:t>ress</w:t>
                              </w:r>
                              <w:r w:rsidRPr="001D5FA4">
                                <w:rPr>
                                  <w:rFonts w:ascii="Arial" w:hAnsi="Arial" w:cs="Arial"/>
                                  <w:b/>
                                  <w:snapToGrid w:val="0"/>
                                  <w:color w:val="000000"/>
                                  <w:sz w:val="76"/>
                                </w:rPr>
                                <w:t xml:space="preserve"> I</w:t>
                              </w:r>
                              <w:r w:rsidRPr="001D5FA4">
                                <w:rPr>
                                  <w:rFonts w:ascii="Arial" w:hAnsi="Arial" w:cs="Arial"/>
                                  <w:snapToGrid w:val="0"/>
                                  <w:color w:val="000000"/>
                                  <w:sz w:val="76"/>
                                </w:rPr>
                                <w:t>nformation</w:t>
                              </w:r>
                            </w:p>
                          </w:txbxContent>
                        </wps:txbx>
                        <wps:bodyPr rot="0" vert="horz" wrap="square" lIns="91440" tIns="45720" rIns="91440" bIns="45720" anchor="t" anchorCtr="0" upright="1">
                          <a:noAutofit/>
                        </wps:bodyPr>
                      </wps:wsp>
                      <wps:wsp>
                        <wps:cNvPr id="29" name="Line 5"/>
                        <wps:cNvCnPr/>
                        <wps:spPr bwMode="auto">
                          <a:xfrm>
                            <a:off x="1752" y="2268"/>
                            <a:ext cx="2947"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0A2599E" id="Group 2" o:spid="_x0000_s1026" style="position:absolute;left:0;text-align:left;margin-left:-85.9pt;margin-top:36.2pt;width:492pt;height:70.25pt;z-index:251657728;mso-position-vertical-relative:page" coordorigin="1752,2053" coordsize="3936,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_M_color" style="position:absolute;left:2213;top:2053;width:793;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">
                  <v:imagedata r:id="rId12" o:title="logo_M_color"/>
                </v:shape>
                <v:shapetype id="_x0000_t202" coordsize="21600,21600" o:spt="202" path="m,l,21600r21600,l21600,xe">
                  <v:stroke joinstyle="miter"/>
                  <v:path gradientshapeok="t" o:connecttype="rect"/>
                </v:shapetype>
                <v:shape id="Text Box 4" o:spid="_x0000_s1028" type="#_x0000_t202" style="position:absolute;left:2136;top:2208;width:355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o:lock v:ext="edit" aspectratio="t"/>
                  <v:textbox>
                    <w:txbxContent>
                      <w:p w14:paraId="20A259A7" w14:textId="77777777" w:rsidR="00D947B4" w:rsidRPr="001D5FA4" w:rsidRDefault="00D947B4" w:rsidP="00E60669">
                        <w:pPr>
                          <w:rPr>
                            <w:rFonts w:ascii="Arial" w:hAnsi="Arial" w:cs="Arial"/>
                            <w:b/>
                            <w:snapToGrid w:val="0"/>
                            <w:color w:val="000000"/>
                            <w:sz w:val="76"/>
                          </w:rPr>
                        </w:pPr>
                        <w:r w:rsidRPr="001D5FA4">
                          <w:rPr>
                            <w:rFonts w:ascii="Arial" w:hAnsi="Arial" w:cs="Arial"/>
                            <w:b/>
                            <w:snapToGrid w:val="0"/>
                            <w:color w:val="000000"/>
                            <w:sz w:val="76"/>
                          </w:rPr>
                          <w:t>P</w:t>
                        </w:r>
                        <w:r w:rsidRPr="001D5FA4">
                          <w:rPr>
                            <w:rFonts w:ascii="Arial" w:hAnsi="Arial" w:cs="Arial"/>
                            <w:snapToGrid w:val="0"/>
                            <w:color w:val="000000"/>
                            <w:sz w:val="76"/>
                          </w:rPr>
                          <w:t>ress</w:t>
                        </w:r>
                        <w:r w:rsidRPr="001D5FA4">
                          <w:rPr>
                            <w:rFonts w:ascii="Arial" w:hAnsi="Arial" w:cs="Arial"/>
                            <w:b/>
                            <w:snapToGrid w:val="0"/>
                            <w:color w:val="000000"/>
                            <w:sz w:val="76"/>
                          </w:rPr>
                          <w:t xml:space="preserve"> I</w:t>
                        </w:r>
                        <w:r w:rsidRPr="001D5FA4">
                          <w:rPr>
                            <w:rFonts w:ascii="Arial" w:hAnsi="Arial" w:cs="Arial"/>
                            <w:snapToGrid w:val="0"/>
                            <w:color w:val="000000"/>
                            <w:sz w:val="76"/>
                          </w:rPr>
                          <w:t>nformation</w:t>
                        </w:r>
                      </w:p>
                    </w:txbxContent>
                  </v:textbox>
                </v:shape>
                <v:line id="Line 5" o:spid="_x0000_s1029" style="position:absolute;visibility:visible;mso-wrap-style:square" from="1752,2268" to="469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anchory="page"/>
                <w10:anchorlock/>
              </v:group>
            </w:pict>
          </mc:Fallback>
        </mc:AlternateContent>
      </w:r>
    </w:p>
    <w:p w14:paraId="20A2574E" w14:textId="77777777" w:rsidR="00697DD8" w:rsidRPr="0053099D" w:rsidRDefault="00697DD8" w:rsidP="0053099D">
      <w:pPr>
        <w:spacing w:line="360" w:lineRule="auto"/>
        <w:jc w:val="both"/>
        <w:rPr>
          <w:rFonts w:ascii="Arial" w:hAnsi="Arial" w:cs="Arial"/>
          <w:sz w:val="22"/>
          <w:szCs w:val="22"/>
        </w:rPr>
      </w:pPr>
    </w:p>
    <w:p w14:paraId="20A2574F" w14:textId="77777777" w:rsidR="00A474CF" w:rsidRPr="0053099D" w:rsidRDefault="00A474CF" w:rsidP="0053099D">
      <w:pPr>
        <w:spacing w:line="360" w:lineRule="auto"/>
        <w:jc w:val="both"/>
        <w:rPr>
          <w:rFonts w:ascii="Arial" w:hAnsi="Arial" w:cs="Arial"/>
          <w:sz w:val="22"/>
          <w:szCs w:val="22"/>
        </w:rPr>
      </w:pPr>
    </w:p>
    <w:p w14:paraId="6090EACA" w14:textId="3BD874B1" w:rsidR="002B4756" w:rsidRPr="0053099D" w:rsidRDefault="002B4756" w:rsidP="0053099D">
      <w:pPr>
        <w:spacing w:line="360" w:lineRule="auto"/>
        <w:jc w:val="both"/>
        <w:rPr>
          <w:rFonts w:ascii="Arial" w:hAnsi="Arial" w:cs="Arial"/>
          <w:b/>
          <w:iCs/>
          <w:color w:val="C00000"/>
          <w:sz w:val="40"/>
          <w:szCs w:val="40"/>
          <w:lang w:val="el-GR"/>
        </w:rPr>
      </w:pPr>
      <w:r w:rsidRPr="0053099D">
        <w:rPr>
          <w:rFonts w:ascii="Arial" w:hAnsi="Arial" w:cs="Arial"/>
          <w:b/>
          <w:iCs/>
          <w:color w:val="C00000"/>
          <w:sz w:val="40"/>
          <w:szCs w:val="40"/>
          <w:lang w:val="el-GR"/>
        </w:rPr>
        <w:t xml:space="preserve">Το </w:t>
      </w:r>
      <w:r w:rsidR="003F0553" w:rsidRPr="0053099D">
        <w:rPr>
          <w:rFonts w:ascii="Arial" w:hAnsi="Arial" w:cs="Arial"/>
          <w:b/>
          <w:iCs/>
          <w:color w:val="C00000"/>
          <w:sz w:val="40"/>
          <w:szCs w:val="40"/>
        </w:rPr>
        <w:t>Honda</w:t>
      </w:r>
      <w:r w:rsidR="003F0553" w:rsidRPr="0053099D">
        <w:rPr>
          <w:rFonts w:ascii="Arial" w:hAnsi="Arial" w:cs="Arial"/>
          <w:b/>
          <w:iCs/>
          <w:color w:val="C00000"/>
          <w:sz w:val="40"/>
          <w:szCs w:val="40"/>
          <w:lang w:val="el-GR"/>
        </w:rPr>
        <w:t xml:space="preserve"> </w:t>
      </w:r>
      <w:r w:rsidR="00264E02" w:rsidRPr="0053099D">
        <w:rPr>
          <w:rFonts w:ascii="Arial" w:hAnsi="Arial" w:cs="Arial"/>
          <w:b/>
          <w:iCs/>
          <w:color w:val="C00000"/>
          <w:sz w:val="40"/>
          <w:szCs w:val="40"/>
        </w:rPr>
        <w:t>e</w:t>
      </w:r>
      <w:r w:rsidRPr="0053099D">
        <w:rPr>
          <w:rFonts w:ascii="Arial" w:hAnsi="Arial" w:cs="Arial"/>
          <w:b/>
          <w:iCs/>
          <w:color w:val="C00000"/>
          <w:sz w:val="40"/>
          <w:szCs w:val="40"/>
          <w:lang w:val="el-GR"/>
        </w:rPr>
        <w:t xml:space="preserve"> </w:t>
      </w:r>
      <w:r w:rsidR="00D947B4" w:rsidRPr="0053099D">
        <w:rPr>
          <w:rFonts w:ascii="Arial" w:hAnsi="Arial" w:cs="Arial"/>
          <w:b/>
          <w:iCs/>
          <w:color w:val="C00000"/>
          <w:sz w:val="40"/>
          <w:szCs w:val="40"/>
          <w:lang w:val="el-GR"/>
        </w:rPr>
        <w:t xml:space="preserve">έρχεται </w:t>
      </w:r>
      <w:r w:rsidRPr="0053099D">
        <w:rPr>
          <w:rFonts w:ascii="Arial" w:hAnsi="Arial" w:cs="Arial"/>
          <w:b/>
          <w:iCs/>
          <w:color w:val="C00000"/>
          <w:sz w:val="40"/>
          <w:szCs w:val="40"/>
          <w:lang w:val="el-GR"/>
        </w:rPr>
        <w:t>στην Ελλάδα</w:t>
      </w:r>
    </w:p>
    <w:p w14:paraId="4B231F2D" w14:textId="6E1DF102" w:rsidR="002B4756" w:rsidRPr="0053099D" w:rsidRDefault="002B4756" w:rsidP="0053099D">
      <w:pPr>
        <w:spacing w:line="360" w:lineRule="auto"/>
        <w:jc w:val="both"/>
        <w:rPr>
          <w:rFonts w:ascii="Arial" w:hAnsi="Arial" w:cs="Arial"/>
          <w:b/>
          <w:iCs/>
          <w:sz w:val="32"/>
          <w:szCs w:val="32"/>
          <w:lang w:val="el-GR"/>
        </w:rPr>
      </w:pPr>
      <w:r w:rsidRPr="0053099D">
        <w:rPr>
          <w:rFonts w:ascii="Arial" w:hAnsi="Arial" w:cs="Arial"/>
          <w:b/>
          <w:iCs/>
          <w:sz w:val="32"/>
          <w:szCs w:val="32"/>
          <w:lang w:val="el-GR"/>
        </w:rPr>
        <w:t xml:space="preserve">Το πρώτο αμιγώς ηλεκτρικό αυτοκίνητο της </w:t>
      </w:r>
      <w:r w:rsidRPr="0053099D">
        <w:rPr>
          <w:rFonts w:ascii="Arial" w:hAnsi="Arial" w:cs="Arial"/>
          <w:b/>
          <w:iCs/>
          <w:sz w:val="32"/>
          <w:szCs w:val="32"/>
          <w:lang w:val="en-US"/>
        </w:rPr>
        <w:t>Honda</w:t>
      </w:r>
      <w:r w:rsidRPr="0053099D">
        <w:rPr>
          <w:rFonts w:ascii="Arial" w:hAnsi="Arial" w:cs="Arial"/>
          <w:b/>
          <w:iCs/>
          <w:sz w:val="32"/>
          <w:szCs w:val="32"/>
          <w:lang w:val="el-GR"/>
        </w:rPr>
        <w:t xml:space="preserve"> από το</w:t>
      </w:r>
      <w:r w:rsidR="00D947B4" w:rsidRPr="0053099D">
        <w:rPr>
          <w:rFonts w:ascii="Arial" w:hAnsi="Arial" w:cs="Arial"/>
          <w:b/>
          <w:iCs/>
          <w:sz w:val="32"/>
          <w:szCs w:val="32"/>
          <w:lang w:val="el-GR"/>
        </w:rPr>
        <w:t xml:space="preserve">ν </w:t>
      </w:r>
      <w:r w:rsidRPr="0053099D">
        <w:rPr>
          <w:rFonts w:ascii="Arial" w:hAnsi="Arial" w:cs="Arial"/>
          <w:b/>
          <w:iCs/>
          <w:sz w:val="32"/>
          <w:szCs w:val="32"/>
          <w:lang w:val="el-GR"/>
        </w:rPr>
        <w:t xml:space="preserve">Σεπτέμβριο στην ελληνική αγορά </w:t>
      </w:r>
    </w:p>
    <w:p w14:paraId="20A2575D" w14:textId="77777777" w:rsidR="00A474CF" w:rsidRPr="0053099D" w:rsidRDefault="00A474CF" w:rsidP="0053099D">
      <w:pPr>
        <w:spacing w:line="360" w:lineRule="auto"/>
        <w:jc w:val="both"/>
        <w:rPr>
          <w:rFonts w:ascii="Arial" w:hAnsi="Arial" w:cs="Arial"/>
          <w:sz w:val="22"/>
          <w:szCs w:val="22"/>
          <w:lang w:val="el-GR"/>
        </w:rPr>
      </w:pPr>
    </w:p>
    <w:p w14:paraId="13023A6E" w14:textId="08125EEF" w:rsidR="00D947B4" w:rsidRPr="0053099D" w:rsidRDefault="00D947B4" w:rsidP="0053099D">
      <w:pPr>
        <w:jc w:val="both"/>
        <w:rPr>
          <w:rFonts w:ascii="Arial" w:hAnsi="Arial" w:cs="Arial"/>
          <w:sz w:val="22"/>
          <w:szCs w:val="22"/>
          <w:lang w:val="el-GR"/>
        </w:rPr>
      </w:pPr>
      <w:r w:rsidRPr="0053099D">
        <w:rPr>
          <w:rFonts w:ascii="Arial" w:hAnsi="Arial" w:cs="Arial"/>
          <w:sz w:val="22"/>
          <w:szCs w:val="22"/>
          <w:lang w:val="el-GR"/>
        </w:rPr>
        <w:t xml:space="preserve">Το νέο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αναμένεται να ξεκινήσει τις πωλήσεις του στην Ελλάδα τον Σεπτέμβριο του 2020, μία άφιξη που συμπίπτει με την εφαρμογή του νέου περιβαλλοντικού νόμου ο οποίος παρέχει επιδότηση, ύψους έως 6.000 ευρώ, για την αγορά αμιγώς ηλεκτρικού οχήματος (</w:t>
      </w:r>
      <w:r w:rsidRPr="0053099D">
        <w:rPr>
          <w:rFonts w:ascii="Arial" w:hAnsi="Arial" w:cs="Arial"/>
          <w:sz w:val="22"/>
          <w:szCs w:val="22"/>
        </w:rPr>
        <w:t>BEV</w:t>
      </w:r>
      <w:r w:rsidRPr="0053099D">
        <w:rPr>
          <w:rFonts w:ascii="Arial" w:hAnsi="Arial" w:cs="Arial"/>
          <w:sz w:val="22"/>
          <w:szCs w:val="22"/>
          <w:lang w:val="el-GR"/>
        </w:rPr>
        <w:t>).</w:t>
      </w:r>
    </w:p>
    <w:p w14:paraId="43D09C83" w14:textId="35113571" w:rsidR="004258C2" w:rsidRPr="0053099D" w:rsidRDefault="004258C2" w:rsidP="0053099D">
      <w:pPr>
        <w:jc w:val="both"/>
        <w:rPr>
          <w:rFonts w:ascii="Arial" w:hAnsi="Arial" w:cs="Arial"/>
          <w:sz w:val="22"/>
          <w:szCs w:val="22"/>
          <w:lang w:val="el-GR"/>
        </w:rPr>
      </w:pPr>
    </w:p>
    <w:p w14:paraId="354DD160" w14:textId="5AA07187" w:rsidR="0053099D" w:rsidRPr="0053099D" w:rsidRDefault="004258C2" w:rsidP="0053099D">
      <w:pPr>
        <w:jc w:val="both"/>
        <w:rPr>
          <w:rFonts w:ascii="Arial" w:hAnsi="Arial" w:cs="Arial"/>
          <w:sz w:val="22"/>
          <w:szCs w:val="22"/>
          <w:lang w:val="el-GR"/>
        </w:rPr>
      </w:pPr>
      <w:r w:rsidRPr="0053099D">
        <w:rPr>
          <w:rFonts w:ascii="Arial" w:hAnsi="Arial" w:cs="Arial"/>
          <w:sz w:val="22"/>
          <w:szCs w:val="22"/>
          <w:lang w:val="el-GR"/>
        </w:rPr>
        <w:t xml:space="preserve">Διαθέσιμο σε δύο εκδόσεις, την βασική και την </w:t>
      </w:r>
      <w:r w:rsidRPr="0053099D">
        <w:rPr>
          <w:rFonts w:ascii="Arial" w:hAnsi="Arial" w:cs="Arial"/>
          <w:sz w:val="22"/>
          <w:szCs w:val="22"/>
          <w:lang w:val="en-US"/>
        </w:rPr>
        <w:t>Advance</w:t>
      </w:r>
      <w:r w:rsidRPr="0053099D">
        <w:rPr>
          <w:rFonts w:ascii="Arial" w:hAnsi="Arial" w:cs="Arial"/>
          <w:sz w:val="22"/>
          <w:szCs w:val="22"/>
          <w:lang w:val="el-GR"/>
        </w:rPr>
        <w:t>, οι τι</w:t>
      </w:r>
      <w:r w:rsidR="0053099D" w:rsidRPr="0053099D">
        <w:rPr>
          <w:rFonts w:ascii="Arial" w:hAnsi="Arial" w:cs="Arial"/>
          <w:sz w:val="22"/>
          <w:szCs w:val="22"/>
          <w:lang w:val="el-GR"/>
        </w:rPr>
        <w:t xml:space="preserve">μές του πολυαναμενόμενου </w:t>
      </w:r>
      <w:r w:rsidR="0053099D" w:rsidRPr="0053099D">
        <w:rPr>
          <w:rFonts w:ascii="Arial" w:hAnsi="Arial" w:cs="Arial"/>
          <w:sz w:val="22"/>
          <w:szCs w:val="22"/>
          <w:lang w:val="en-US"/>
        </w:rPr>
        <w:t>Honda</w:t>
      </w:r>
      <w:r w:rsidR="0053099D" w:rsidRPr="0053099D">
        <w:rPr>
          <w:rFonts w:ascii="Arial" w:hAnsi="Arial" w:cs="Arial"/>
          <w:sz w:val="22"/>
          <w:szCs w:val="22"/>
          <w:lang w:val="el-GR"/>
        </w:rPr>
        <w:t xml:space="preserve"> </w:t>
      </w:r>
      <w:r w:rsidR="0053099D" w:rsidRPr="0053099D">
        <w:rPr>
          <w:rFonts w:ascii="Arial" w:hAnsi="Arial" w:cs="Arial"/>
          <w:sz w:val="22"/>
          <w:szCs w:val="22"/>
          <w:lang w:val="en-US"/>
        </w:rPr>
        <w:t>e</w:t>
      </w:r>
      <w:r w:rsidR="0053099D" w:rsidRPr="0053099D">
        <w:rPr>
          <w:rFonts w:ascii="Arial" w:hAnsi="Arial" w:cs="Arial"/>
          <w:sz w:val="22"/>
          <w:szCs w:val="22"/>
          <w:lang w:val="el-GR"/>
        </w:rPr>
        <w:t xml:space="preserve">, διαμορφώνονται στα 30.186€ τελική λιανική τιμή με επιδότηση για τη βασική έκδοση και στα 34.274€ τελική λιανική τιμή με επιδότηση για την έκδοση </w:t>
      </w:r>
      <w:r w:rsidR="0053099D" w:rsidRPr="0053099D">
        <w:rPr>
          <w:rFonts w:ascii="Arial" w:hAnsi="Arial" w:cs="Arial"/>
          <w:sz w:val="22"/>
          <w:szCs w:val="22"/>
          <w:lang w:val="en-US"/>
        </w:rPr>
        <w:t>Advance</w:t>
      </w:r>
      <w:r w:rsidR="0053099D" w:rsidRPr="0053099D">
        <w:rPr>
          <w:rFonts w:ascii="Arial" w:hAnsi="Arial" w:cs="Arial"/>
          <w:sz w:val="22"/>
          <w:szCs w:val="22"/>
          <w:lang w:val="el-GR"/>
        </w:rPr>
        <w:t xml:space="preserve">. </w:t>
      </w:r>
    </w:p>
    <w:p w14:paraId="583034EA" w14:textId="4C6ADA4F" w:rsidR="0053099D" w:rsidRPr="0053099D" w:rsidRDefault="0053099D" w:rsidP="0053099D">
      <w:pPr>
        <w:jc w:val="both"/>
        <w:rPr>
          <w:rFonts w:ascii="Arial" w:hAnsi="Arial" w:cs="Arial"/>
          <w:sz w:val="22"/>
          <w:szCs w:val="22"/>
          <w:lang w:val="el-GR"/>
        </w:rPr>
      </w:pPr>
    </w:p>
    <w:p w14:paraId="3A45F8B8" w14:textId="5A6FE09E" w:rsidR="0053099D" w:rsidRPr="0053099D" w:rsidRDefault="0053099D" w:rsidP="0053099D">
      <w:pPr>
        <w:jc w:val="both"/>
        <w:rPr>
          <w:rFonts w:ascii="Arial" w:hAnsi="Arial" w:cs="Arial"/>
          <w:sz w:val="22"/>
          <w:szCs w:val="22"/>
          <w:lang w:val="el-GR"/>
        </w:rPr>
      </w:pPr>
      <w:r w:rsidRPr="0053099D">
        <w:rPr>
          <w:rFonts w:ascii="Arial" w:hAnsi="Arial" w:cs="Arial"/>
          <w:sz w:val="22"/>
          <w:szCs w:val="22"/>
          <w:lang w:val="el-GR"/>
        </w:rPr>
        <w:t>Πιο αναλυτικά:</w:t>
      </w:r>
    </w:p>
    <w:p w14:paraId="49C48765" w14:textId="77777777" w:rsidR="0053099D" w:rsidRPr="0053099D" w:rsidRDefault="0053099D" w:rsidP="0053099D">
      <w:pPr>
        <w:jc w:val="both"/>
        <w:rPr>
          <w:rFonts w:ascii="Arial" w:hAnsi="Arial" w:cs="Arial"/>
          <w:sz w:val="22"/>
          <w:szCs w:val="22"/>
          <w:lang w:val="el-GR"/>
        </w:rPr>
      </w:pPr>
    </w:p>
    <w:p w14:paraId="2B57BDEE" w14:textId="601E27AE" w:rsidR="004258C2" w:rsidRPr="0053099D" w:rsidRDefault="004258C2" w:rsidP="0053099D">
      <w:pPr>
        <w:jc w:val="both"/>
        <w:rPr>
          <w:rFonts w:ascii="Arial" w:hAnsi="Arial" w:cs="Arial"/>
          <w:sz w:val="22"/>
          <w:szCs w:val="22"/>
          <w:lang w:val="el-GR"/>
        </w:rPr>
      </w:pPr>
    </w:p>
    <w:p w14:paraId="7FE51E57" w14:textId="77777777" w:rsidR="004258C2" w:rsidRPr="0053099D" w:rsidRDefault="004258C2" w:rsidP="0053099D">
      <w:pPr>
        <w:jc w:val="both"/>
        <w:rPr>
          <w:rFonts w:ascii="Arial" w:hAnsi="Arial" w:cs="Arial"/>
          <w:sz w:val="22"/>
          <w:szCs w:val="22"/>
          <w:lang w:val="el-GR"/>
        </w:rPr>
      </w:pPr>
    </w:p>
    <w:tbl>
      <w:tblPr>
        <w:tblStyle w:val="TableGrid"/>
        <w:tblpPr w:leftFromText="180" w:rightFromText="180" w:vertAnchor="text" w:tblpXSpec="center"/>
        <w:tblW w:w="0" w:type="auto"/>
        <w:tblLook w:val="04A0" w:firstRow="1" w:lastRow="0" w:firstColumn="1" w:lastColumn="0" w:noHBand="0" w:noVBand="1"/>
      </w:tblPr>
      <w:tblGrid>
        <w:gridCol w:w="2369"/>
        <w:gridCol w:w="1378"/>
        <w:gridCol w:w="1528"/>
        <w:gridCol w:w="1650"/>
        <w:gridCol w:w="2091"/>
      </w:tblGrid>
      <w:tr w:rsidR="0053099D" w:rsidRPr="00A64102" w14:paraId="73B9106F" w14:textId="77777777" w:rsidTr="0053099D">
        <w:trPr>
          <w:trHeight w:val="300"/>
        </w:trPr>
        <w:tc>
          <w:tcPr>
            <w:tcW w:w="0" w:type="auto"/>
            <w:noWrap/>
            <w:vAlign w:val="center"/>
            <w:hideMark/>
          </w:tcPr>
          <w:p w14:paraId="0ABA4325"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Model</w:t>
            </w:r>
          </w:p>
        </w:tc>
        <w:tc>
          <w:tcPr>
            <w:tcW w:w="0" w:type="auto"/>
            <w:vAlign w:val="center"/>
            <w:hideMark/>
          </w:tcPr>
          <w:p w14:paraId="26AEA248" w14:textId="77777777" w:rsidR="004258C2" w:rsidRPr="0053099D" w:rsidRDefault="004258C2" w:rsidP="0053099D">
            <w:pPr>
              <w:jc w:val="center"/>
              <w:rPr>
                <w:rFonts w:ascii="Arial" w:hAnsi="Arial" w:cs="Arial"/>
                <w:color w:val="000000"/>
                <w:sz w:val="22"/>
                <w:szCs w:val="22"/>
                <w:lang w:eastAsia="el-GR"/>
              </w:rPr>
            </w:pPr>
            <w:proofErr w:type="spellStart"/>
            <w:r w:rsidRPr="0053099D">
              <w:rPr>
                <w:rFonts w:ascii="Arial" w:hAnsi="Arial" w:cs="Arial"/>
                <w:color w:val="000000"/>
                <w:sz w:val="22"/>
                <w:szCs w:val="22"/>
                <w:lang w:eastAsia="el-GR"/>
              </w:rPr>
              <w:t>Λι</w:t>
            </w:r>
            <w:proofErr w:type="spellEnd"/>
            <w:r w:rsidRPr="0053099D">
              <w:rPr>
                <w:rFonts w:ascii="Arial" w:hAnsi="Arial" w:cs="Arial"/>
                <w:color w:val="000000"/>
                <w:sz w:val="22"/>
                <w:szCs w:val="22"/>
                <w:lang w:eastAsia="el-GR"/>
              </w:rPr>
              <w:t xml:space="preserve">ανική </w:t>
            </w:r>
            <w:proofErr w:type="spellStart"/>
            <w:r w:rsidRPr="0053099D">
              <w:rPr>
                <w:rFonts w:ascii="Arial" w:hAnsi="Arial" w:cs="Arial"/>
                <w:color w:val="000000"/>
                <w:sz w:val="22"/>
                <w:szCs w:val="22"/>
                <w:lang w:eastAsia="el-GR"/>
              </w:rPr>
              <w:t>Προ</w:t>
            </w:r>
            <w:proofErr w:type="spellEnd"/>
            <w:r w:rsidRPr="0053099D">
              <w:rPr>
                <w:rFonts w:ascii="Arial" w:hAnsi="Arial" w:cs="Arial"/>
                <w:color w:val="000000"/>
                <w:sz w:val="22"/>
                <w:szCs w:val="22"/>
                <w:lang w:eastAsia="el-GR"/>
              </w:rPr>
              <w:t xml:space="preserve"> </w:t>
            </w:r>
            <w:proofErr w:type="spellStart"/>
            <w:r w:rsidRPr="0053099D">
              <w:rPr>
                <w:rFonts w:ascii="Arial" w:hAnsi="Arial" w:cs="Arial"/>
                <w:color w:val="000000"/>
                <w:sz w:val="22"/>
                <w:szCs w:val="22"/>
                <w:lang w:eastAsia="el-GR"/>
              </w:rPr>
              <w:t>Φόρων</w:t>
            </w:r>
            <w:proofErr w:type="spellEnd"/>
          </w:p>
        </w:tc>
        <w:tc>
          <w:tcPr>
            <w:tcW w:w="0" w:type="auto"/>
            <w:vAlign w:val="center"/>
            <w:hideMark/>
          </w:tcPr>
          <w:p w14:paraId="149474B5" w14:textId="77777777" w:rsidR="004258C2" w:rsidRPr="0053099D" w:rsidRDefault="004258C2" w:rsidP="0053099D">
            <w:pPr>
              <w:jc w:val="center"/>
              <w:rPr>
                <w:rFonts w:ascii="Arial" w:hAnsi="Arial" w:cs="Arial"/>
                <w:color w:val="000000"/>
                <w:sz w:val="22"/>
                <w:szCs w:val="22"/>
                <w:lang w:eastAsia="el-GR"/>
              </w:rPr>
            </w:pPr>
            <w:proofErr w:type="spellStart"/>
            <w:r w:rsidRPr="0053099D">
              <w:rPr>
                <w:rFonts w:ascii="Arial" w:hAnsi="Arial" w:cs="Arial"/>
                <w:color w:val="000000"/>
                <w:sz w:val="22"/>
                <w:szCs w:val="22"/>
                <w:lang w:eastAsia="el-GR"/>
              </w:rPr>
              <w:t>Ανώτ</w:t>
            </w:r>
            <w:proofErr w:type="spellEnd"/>
            <w:r w:rsidRPr="0053099D">
              <w:rPr>
                <w:rFonts w:ascii="Arial" w:hAnsi="Arial" w:cs="Arial"/>
                <w:color w:val="000000"/>
                <w:sz w:val="22"/>
                <w:szCs w:val="22"/>
                <w:lang w:eastAsia="el-GR"/>
              </w:rPr>
              <w:t xml:space="preserve">ατη </w:t>
            </w:r>
            <w:proofErr w:type="spellStart"/>
            <w:r w:rsidRPr="0053099D">
              <w:rPr>
                <w:rFonts w:ascii="Arial" w:hAnsi="Arial" w:cs="Arial"/>
                <w:color w:val="000000"/>
                <w:sz w:val="22"/>
                <w:szCs w:val="22"/>
                <w:lang w:eastAsia="el-GR"/>
              </w:rPr>
              <w:t>Λι</w:t>
            </w:r>
            <w:proofErr w:type="spellEnd"/>
            <w:r w:rsidRPr="0053099D">
              <w:rPr>
                <w:rFonts w:ascii="Arial" w:hAnsi="Arial" w:cs="Arial"/>
                <w:color w:val="000000"/>
                <w:sz w:val="22"/>
                <w:szCs w:val="22"/>
                <w:lang w:eastAsia="el-GR"/>
              </w:rPr>
              <w:t xml:space="preserve">ανική </w:t>
            </w:r>
            <w:proofErr w:type="spellStart"/>
            <w:r w:rsidRPr="0053099D">
              <w:rPr>
                <w:rFonts w:ascii="Arial" w:hAnsi="Arial" w:cs="Arial"/>
                <w:color w:val="000000"/>
                <w:sz w:val="22"/>
                <w:szCs w:val="22"/>
                <w:lang w:eastAsia="el-GR"/>
              </w:rPr>
              <w:t>Τιμή</w:t>
            </w:r>
            <w:proofErr w:type="spellEnd"/>
          </w:p>
        </w:tc>
        <w:tc>
          <w:tcPr>
            <w:tcW w:w="1650" w:type="dxa"/>
            <w:vAlign w:val="center"/>
            <w:hideMark/>
          </w:tcPr>
          <w:p w14:paraId="1E4E0159"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Επ</w:t>
            </w:r>
            <w:proofErr w:type="spellStart"/>
            <w:r w:rsidRPr="0053099D">
              <w:rPr>
                <w:rFonts w:ascii="Arial" w:hAnsi="Arial" w:cs="Arial"/>
                <w:color w:val="000000"/>
                <w:sz w:val="22"/>
                <w:szCs w:val="22"/>
                <w:lang w:eastAsia="el-GR"/>
              </w:rPr>
              <w:t>ιδότηση</w:t>
            </w:r>
            <w:proofErr w:type="spellEnd"/>
          </w:p>
        </w:tc>
        <w:tc>
          <w:tcPr>
            <w:tcW w:w="2091" w:type="dxa"/>
            <w:vAlign w:val="center"/>
            <w:hideMark/>
          </w:tcPr>
          <w:p w14:paraId="319672A6" w14:textId="77777777" w:rsidR="004258C2" w:rsidRPr="0053099D" w:rsidRDefault="004258C2" w:rsidP="0053099D">
            <w:pPr>
              <w:jc w:val="center"/>
              <w:rPr>
                <w:rFonts w:ascii="Arial" w:hAnsi="Arial" w:cs="Arial"/>
                <w:color w:val="000000"/>
                <w:sz w:val="22"/>
                <w:szCs w:val="22"/>
                <w:lang w:val="el-GR" w:eastAsia="el-GR"/>
              </w:rPr>
            </w:pPr>
            <w:r w:rsidRPr="0053099D">
              <w:rPr>
                <w:rFonts w:ascii="Arial" w:hAnsi="Arial" w:cs="Arial"/>
                <w:color w:val="000000"/>
                <w:sz w:val="22"/>
                <w:szCs w:val="22"/>
                <w:lang w:val="el-GR" w:eastAsia="el-GR"/>
              </w:rPr>
              <w:t>Τελική Λιανική Τιμή με επιδότηση</w:t>
            </w:r>
          </w:p>
        </w:tc>
      </w:tr>
      <w:tr w:rsidR="0053099D" w:rsidRPr="0053099D" w14:paraId="3DCE0E9B" w14:textId="77777777" w:rsidTr="0053099D">
        <w:trPr>
          <w:trHeight w:val="300"/>
        </w:trPr>
        <w:tc>
          <w:tcPr>
            <w:tcW w:w="0" w:type="auto"/>
            <w:noWrap/>
            <w:vAlign w:val="center"/>
            <w:hideMark/>
          </w:tcPr>
          <w:p w14:paraId="1DB87321"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Honda e</w:t>
            </w:r>
          </w:p>
        </w:tc>
        <w:tc>
          <w:tcPr>
            <w:tcW w:w="0" w:type="auto"/>
            <w:vAlign w:val="center"/>
            <w:hideMark/>
          </w:tcPr>
          <w:p w14:paraId="482575C1"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29.024</w:t>
            </w:r>
          </w:p>
        </w:tc>
        <w:tc>
          <w:tcPr>
            <w:tcW w:w="0" w:type="auto"/>
            <w:vAlign w:val="center"/>
            <w:hideMark/>
          </w:tcPr>
          <w:p w14:paraId="602352DD"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35.990</w:t>
            </w:r>
          </w:p>
        </w:tc>
        <w:tc>
          <w:tcPr>
            <w:tcW w:w="1650" w:type="dxa"/>
            <w:vAlign w:val="center"/>
            <w:hideMark/>
          </w:tcPr>
          <w:p w14:paraId="462EDBC0"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20% - 5.804</w:t>
            </w:r>
          </w:p>
        </w:tc>
        <w:tc>
          <w:tcPr>
            <w:tcW w:w="2091" w:type="dxa"/>
            <w:vAlign w:val="center"/>
            <w:hideMark/>
          </w:tcPr>
          <w:p w14:paraId="0EB12B12" w14:textId="77777777" w:rsidR="004258C2" w:rsidRPr="0053099D" w:rsidRDefault="004258C2" w:rsidP="0053099D">
            <w:pPr>
              <w:jc w:val="center"/>
              <w:rPr>
                <w:rFonts w:ascii="Arial" w:hAnsi="Arial" w:cs="Arial"/>
                <w:color w:val="000000"/>
                <w:sz w:val="22"/>
                <w:szCs w:val="22"/>
                <w:lang w:eastAsia="el-GR"/>
              </w:rPr>
            </w:pPr>
            <w:r w:rsidRPr="0053099D">
              <w:rPr>
                <w:rFonts w:ascii="Arial" w:hAnsi="Arial" w:cs="Arial"/>
                <w:color w:val="000000"/>
                <w:sz w:val="22"/>
                <w:szCs w:val="22"/>
                <w:lang w:eastAsia="el-GR"/>
              </w:rPr>
              <w:t>30.186</w:t>
            </w:r>
          </w:p>
        </w:tc>
      </w:tr>
      <w:tr w:rsidR="00A64102" w:rsidRPr="0053099D" w14:paraId="130A868C" w14:textId="77777777" w:rsidTr="0053099D">
        <w:trPr>
          <w:trHeight w:val="300"/>
        </w:trPr>
        <w:tc>
          <w:tcPr>
            <w:tcW w:w="0" w:type="auto"/>
            <w:noWrap/>
            <w:vAlign w:val="center"/>
          </w:tcPr>
          <w:p w14:paraId="4A8D9736" w14:textId="1F385474"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Honda e Advance</w:t>
            </w:r>
            <w:r>
              <w:rPr>
                <w:rFonts w:ascii="Arial" w:hAnsi="Arial" w:cs="Arial"/>
                <w:color w:val="000000"/>
                <w:sz w:val="22"/>
                <w:szCs w:val="22"/>
                <w:lang w:eastAsia="el-GR"/>
              </w:rPr>
              <w:t xml:space="preserve"> 1</w:t>
            </w:r>
            <w:r>
              <w:rPr>
                <w:rFonts w:ascii="Arial" w:hAnsi="Arial" w:cs="Arial"/>
                <w:color w:val="000000"/>
                <w:sz w:val="22"/>
                <w:szCs w:val="22"/>
                <w:lang w:eastAsia="el-GR"/>
              </w:rPr>
              <w:t>6</w:t>
            </w:r>
            <w:r>
              <w:rPr>
                <w:rFonts w:ascii="Arial" w:hAnsi="Arial" w:cs="Arial"/>
                <w:color w:val="000000"/>
                <w:sz w:val="22"/>
                <w:szCs w:val="22"/>
                <w:lang w:eastAsia="el-GR"/>
              </w:rPr>
              <w:t>’’</w:t>
            </w:r>
          </w:p>
        </w:tc>
        <w:tc>
          <w:tcPr>
            <w:tcW w:w="0" w:type="auto"/>
            <w:vAlign w:val="center"/>
          </w:tcPr>
          <w:p w14:paraId="34EED4D9" w14:textId="14577366"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31.444</w:t>
            </w:r>
          </w:p>
        </w:tc>
        <w:tc>
          <w:tcPr>
            <w:tcW w:w="0" w:type="auto"/>
            <w:vAlign w:val="center"/>
          </w:tcPr>
          <w:p w14:paraId="496867B1" w14:textId="79F2CBD8"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38.990</w:t>
            </w:r>
          </w:p>
        </w:tc>
        <w:tc>
          <w:tcPr>
            <w:tcW w:w="1650" w:type="dxa"/>
            <w:vAlign w:val="center"/>
          </w:tcPr>
          <w:p w14:paraId="455EC97E" w14:textId="72831BB8"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15% - 4.716</w:t>
            </w:r>
          </w:p>
        </w:tc>
        <w:tc>
          <w:tcPr>
            <w:tcW w:w="2091" w:type="dxa"/>
            <w:vAlign w:val="center"/>
          </w:tcPr>
          <w:p w14:paraId="6064B898" w14:textId="2ACB6498"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34.274</w:t>
            </w:r>
          </w:p>
        </w:tc>
      </w:tr>
      <w:tr w:rsidR="00A64102" w:rsidRPr="0053099D" w14:paraId="6E7BB946" w14:textId="77777777" w:rsidTr="0053099D">
        <w:trPr>
          <w:trHeight w:val="300"/>
        </w:trPr>
        <w:tc>
          <w:tcPr>
            <w:tcW w:w="0" w:type="auto"/>
            <w:noWrap/>
            <w:vAlign w:val="center"/>
            <w:hideMark/>
          </w:tcPr>
          <w:p w14:paraId="25132B93" w14:textId="3E8D1E93"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Honda e Advance</w:t>
            </w:r>
            <w:r>
              <w:rPr>
                <w:rFonts w:ascii="Arial" w:hAnsi="Arial" w:cs="Arial"/>
                <w:color w:val="000000"/>
                <w:sz w:val="22"/>
                <w:szCs w:val="22"/>
                <w:lang w:eastAsia="el-GR"/>
              </w:rPr>
              <w:t xml:space="preserve"> 17’’</w:t>
            </w:r>
          </w:p>
        </w:tc>
        <w:tc>
          <w:tcPr>
            <w:tcW w:w="0" w:type="auto"/>
            <w:vAlign w:val="center"/>
            <w:hideMark/>
          </w:tcPr>
          <w:p w14:paraId="6B7B6304" w14:textId="77777777"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31.444</w:t>
            </w:r>
          </w:p>
        </w:tc>
        <w:tc>
          <w:tcPr>
            <w:tcW w:w="0" w:type="auto"/>
            <w:vAlign w:val="center"/>
            <w:hideMark/>
          </w:tcPr>
          <w:p w14:paraId="77928EA1" w14:textId="77777777"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38.990</w:t>
            </w:r>
          </w:p>
        </w:tc>
        <w:tc>
          <w:tcPr>
            <w:tcW w:w="1650" w:type="dxa"/>
            <w:vAlign w:val="center"/>
            <w:hideMark/>
          </w:tcPr>
          <w:p w14:paraId="4C76B232" w14:textId="77777777"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15% - 4.716</w:t>
            </w:r>
          </w:p>
        </w:tc>
        <w:tc>
          <w:tcPr>
            <w:tcW w:w="2091" w:type="dxa"/>
            <w:vAlign w:val="center"/>
            <w:hideMark/>
          </w:tcPr>
          <w:p w14:paraId="009EFDD0" w14:textId="77777777" w:rsidR="00A64102" w:rsidRPr="0053099D" w:rsidRDefault="00A64102" w:rsidP="00A64102">
            <w:pPr>
              <w:jc w:val="center"/>
              <w:rPr>
                <w:rFonts w:ascii="Arial" w:hAnsi="Arial" w:cs="Arial"/>
                <w:color w:val="000000"/>
                <w:sz w:val="22"/>
                <w:szCs w:val="22"/>
                <w:lang w:eastAsia="el-GR"/>
              </w:rPr>
            </w:pPr>
            <w:r w:rsidRPr="0053099D">
              <w:rPr>
                <w:rFonts w:ascii="Arial" w:hAnsi="Arial" w:cs="Arial"/>
                <w:color w:val="000000"/>
                <w:sz w:val="22"/>
                <w:szCs w:val="22"/>
                <w:lang w:eastAsia="el-GR"/>
              </w:rPr>
              <w:t>34.274</w:t>
            </w:r>
          </w:p>
        </w:tc>
      </w:tr>
    </w:tbl>
    <w:p w14:paraId="20A2575E" w14:textId="77777777" w:rsidR="00A474CF" w:rsidRPr="0053099D" w:rsidRDefault="00A474CF" w:rsidP="0053099D">
      <w:pPr>
        <w:spacing w:line="360" w:lineRule="auto"/>
        <w:jc w:val="both"/>
        <w:rPr>
          <w:rFonts w:ascii="Arial" w:hAnsi="Arial" w:cs="Arial"/>
          <w:sz w:val="22"/>
          <w:szCs w:val="22"/>
          <w:lang w:val="el-GR"/>
        </w:rPr>
      </w:pPr>
    </w:p>
    <w:p w14:paraId="2A7A4DF2" w14:textId="17F3711A" w:rsidR="00462442" w:rsidRDefault="00462442" w:rsidP="0053099D">
      <w:pPr>
        <w:jc w:val="both"/>
        <w:rPr>
          <w:rFonts w:ascii="Arial" w:hAnsi="Arial" w:cs="Arial"/>
          <w:sz w:val="22"/>
          <w:szCs w:val="22"/>
          <w:lang w:val="el-GR"/>
        </w:rPr>
      </w:pPr>
      <w:bookmarkStart w:id="1" w:name="_Hlk29398596"/>
      <w:bookmarkEnd w:id="0"/>
    </w:p>
    <w:p w14:paraId="7146AF82" w14:textId="77777777" w:rsidR="00B22DD5" w:rsidRPr="0053099D" w:rsidRDefault="00B22DD5" w:rsidP="0053099D">
      <w:pPr>
        <w:jc w:val="both"/>
        <w:rPr>
          <w:rFonts w:ascii="Arial" w:hAnsi="Arial" w:cs="Arial"/>
          <w:b/>
          <w:bCs/>
          <w:i/>
          <w:sz w:val="22"/>
          <w:szCs w:val="22"/>
          <w:lang w:val="el-GR"/>
        </w:rPr>
      </w:pPr>
    </w:p>
    <w:p w14:paraId="310D01C6" w14:textId="169B831E" w:rsidR="00462442" w:rsidRPr="0053099D" w:rsidRDefault="00462442" w:rsidP="0053099D">
      <w:pPr>
        <w:spacing w:after="240" w:line="360" w:lineRule="auto"/>
        <w:jc w:val="both"/>
        <w:rPr>
          <w:rFonts w:ascii="Arial" w:hAnsi="Arial" w:cs="Arial"/>
          <w:b/>
          <w:bCs/>
          <w:i/>
          <w:sz w:val="22"/>
          <w:szCs w:val="22"/>
          <w:lang w:val="el-GR"/>
        </w:rPr>
      </w:pPr>
      <w:bookmarkStart w:id="2" w:name="_Hlk29366510"/>
      <w:r w:rsidRPr="0053099D">
        <w:rPr>
          <w:rFonts w:ascii="Arial" w:hAnsi="Arial" w:cs="Arial"/>
          <w:b/>
          <w:bCs/>
          <w:i/>
          <w:sz w:val="22"/>
          <w:szCs w:val="22"/>
          <w:lang w:val="el-GR"/>
        </w:rPr>
        <w:t>1.</w:t>
      </w:r>
      <w:r w:rsidRPr="0053099D">
        <w:rPr>
          <w:rFonts w:ascii="Arial" w:hAnsi="Arial" w:cs="Arial"/>
          <w:b/>
          <w:bCs/>
          <w:i/>
          <w:sz w:val="22"/>
          <w:szCs w:val="22"/>
          <w:lang w:val="el-GR"/>
        </w:rPr>
        <w:tab/>
        <w:t xml:space="preserve">Εισαγωγή: </w:t>
      </w:r>
      <w:r w:rsidR="00B17803" w:rsidRPr="0053099D">
        <w:rPr>
          <w:rFonts w:ascii="Arial" w:hAnsi="Arial" w:cs="Arial"/>
          <w:b/>
          <w:bCs/>
          <w:i/>
          <w:sz w:val="22"/>
          <w:szCs w:val="22"/>
          <w:lang w:val="el-GR"/>
        </w:rPr>
        <w:t>Honda e, η επόμενη γενιά ηλεκτρικού αυτοκινήτου της Honda</w:t>
      </w:r>
    </w:p>
    <w:p w14:paraId="5B09DFFF" w14:textId="075BD87D" w:rsidR="00462442" w:rsidRPr="0053099D" w:rsidRDefault="00462442" w:rsidP="0053099D">
      <w:pPr>
        <w:pStyle w:val="ListParagraph"/>
        <w:numPr>
          <w:ilvl w:val="0"/>
          <w:numId w:val="25"/>
        </w:num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Το </w:t>
      </w:r>
      <w:r w:rsidRPr="0053099D">
        <w:rPr>
          <w:rFonts w:ascii="Arial" w:hAnsi="Arial" w:cs="Arial"/>
          <w:bCs/>
          <w:sz w:val="22"/>
          <w:szCs w:val="22"/>
        </w:rPr>
        <w:t>Honda</w:t>
      </w:r>
      <w:r w:rsidRPr="0053099D">
        <w:rPr>
          <w:rFonts w:ascii="Arial" w:hAnsi="Arial" w:cs="Arial"/>
          <w:bCs/>
          <w:sz w:val="22"/>
          <w:szCs w:val="22"/>
          <w:lang w:val="el-GR"/>
        </w:rPr>
        <w:t xml:space="preserve"> </w:t>
      </w:r>
      <w:r w:rsidRPr="0053099D">
        <w:rPr>
          <w:rFonts w:ascii="Arial" w:hAnsi="Arial" w:cs="Arial"/>
          <w:bCs/>
          <w:sz w:val="22"/>
          <w:szCs w:val="22"/>
        </w:rPr>
        <w:t>e</w:t>
      </w:r>
      <w:r w:rsidRPr="0053099D">
        <w:rPr>
          <w:rFonts w:ascii="Arial" w:hAnsi="Arial" w:cs="Arial"/>
          <w:bCs/>
          <w:sz w:val="22"/>
          <w:szCs w:val="22"/>
          <w:lang w:val="el-GR"/>
        </w:rPr>
        <w:t xml:space="preserve"> ενσαρκώνει το όραμα της μάρκας για </w:t>
      </w:r>
      <w:r w:rsidR="00CA6590" w:rsidRPr="0053099D">
        <w:rPr>
          <w:rFonts w:ascii="Arial" w:hAnsi="Arial" w:cs="Arial"/>
          <w:bCs/>
          <w:sz w:val="22"/>
          <w:szCs w:val="22"/>
          <w:lang w:val="el-GR"/>
        </w:rPr>
        <w:t>άνετ</w:t>
      </w:r>
      <w:r w:rsidR="00661CEE" w:rsidRPr="0053099D">
        <w:rPr>
          <w:rFonts w:ascii="Arial" w:hAnsi="Arial" w:cs="Arial"/>
          <w:bCs/>
          <w:sz w:val="22"/>
          <w:szCs w:val="22"/>
          <w:lang w:val="el-GR"/>
        </w:rPr>
        <w:t>ες</w:t>
      </w:r>
      <w:r w:rsidRPr="0053099D">
        <w:rPr>
          <w:rFonts w:ascii="Arial" w:hAnsi="Arial" w:cs="Arial"/>
          <w:bCs/>
          <w:sz w:val="22"/>
          <w:szCs w:val="22"/>
          <w:lang w:val="el-GR"/>
        </w:rPr>
        <w:t xml:space="preserve"> </w:t>
      </w:r>
      <w:r w:rsidR="00661CEE" w:rsidRPr="0053099D">
        <w:rPr>
          <w:rFonts w:ascii="Arial" w:hAnsi="Arial" w:cs="Arial"/>
          <w:bCs/>
          <w:sz w:val="22"/>
          <w:szCs w:val="22"/>
          <w:lang w:val="el-GR"/>
        </w:rPr>
        <w:t>μετακινήσεις στην πόλη</w:t>
      </w:r>
    </w:p>
    <w:p w14:paraId="24E31606" w14:textId="3C45A54E" w:rsidR="00462442" w:rsidRPr="0053099D" w:rsidRDefault="00462442" w:rsidP="0053099D">
      <w:pPr>
        <w:pStyle w:val="ListParagraph"/>
        <w:numPr>
          <w:ilvl w:val="0"/>
          <w:numId w:val="25"/>
        </w:numPr>
        <w:spacing w:line="360" w:lineRule="auto"/>
        <w:jc w:val="both"/>
        <w:rPr>
          <w:rFonts w:ascii="Arial" w:eastAsia="Times New Roman" w:hAnsi="Arial" w:cs="Arial"/>
          <w:sz w:val="22"/>
          <w:szCs w:val="22"/>
          <w:lang w:val="el-GR"/>
        </w:rPr>
      </w:pPr>
      <w:r w:rsidRPr="0053099D">
        <w:rPr>
          <w:rFonts w:ascii="Arial" w:hAnsi="Arial" w:cs="Arial"/>
          <w:bCs/>
          <w:sz w:val="22"/>
          <w:szCs w:val="22"/>
          <w:lang w:val="el-GR"/>
        </w:rPr>
        <w:t>Ξεχωριστό στυλ με καθαρή</w:t>
      </w:r>
      <w:r w:rsidRPr="0053099D">
        <w:rPr>
          <w:rFonts w:ascii="Arial" w:eastAsia="Times New Roman" w:hAnsi="Arial" w:cs="Arial"/>
          <w:sz w:val="22"/>
          <w:szCs w:val="22"/>
          <w:lang w:val="el-GR"/>
        </w:rPr>
        <w:t>, μινιμαλιστική εμφάνιση – σχεδιασμένο χωρίς συμβιβασμούς</w:t>
      </w:r>
    </w:p>
    <w:p w14:paraId="36D0BC99" w14:textId="5EDAF44D" w:rsidR="00462442" w:rsidRPr="0053099D" w:rsidRDefault="00462442" w:rsidP="0053099D">
      <w:pPr>
        <w:pStyle w:val="ListParagraph"/>
        <w:numPr>
          <w:ilvl w:val="0"/>
          <w:numId w:val="25"/>
        </w:numPr>
        <w:spacing w:line="360" w:lineRule="auto"/>
        <w:jc w:val="both"/>
        <w:rPr>
          <w:rFonts w:ascii="Arial" w:eastAsia="Times New Roman" w:hAnsi="Arial" w:cs="Arial"/>
          <w:sz w:val="22"/>
          <w:szCs w:val="22"/>
          <w:lang w:val="el-GR"/>
        </w:rPr>
      </w:pPr>
      <w:r w:rsidRPr="0053099D">
        <w:rPr>
          <w:rFonts w:ascii="Arial" w:eastAsia="Times New Roman" w:hAnsi="Arial" w:cs="Arial"/>
          <w:sz w:val="22"/>
          <w:szCs w:val="22"/>
          <w:bdr w:val="none" w:sz="0" w:space="0" w:color="auto" w:frame="1"/>
          <w:lang w:val="el-GR"/>
        </w:rPr>
        <w:t xml:space="preserve">Πίσω κίνηση, ανεξάρτητη πίσω ανάρτηση και κατανομή βάρους 50:50 </w:t>
      </w:r>
      <w:r w:rsidR="00661CEE" w:rsidRPr="0053099D">
        <w:rPr>
          <w:rFonts w:ascii="Arial" w:eastAsia="Times New Roman" w:hAnsi="Arial" w:cs="Arial"/>
          <w:sz w:val="22"/>
          <w:szCs w:val="22"/>
          <w:bdr w:val="none" w:sz="0" w:space="0" w:color="auto" w:frame="1"/>
          <w:lang w:val="el-GR"/>
        </w:rPr>
        <w:t>αποτελούν συστατικά μιας</w:t>
      </w:r>
      <w:r w:rsidRPr="0053099D">
        <w:rPr>
          <w:rFonts w:ascii="Arial" w:eastAsia="Times New Roman" w:hAnsi="Arial" w:cs="Arial"/>
          <w:sz w:val="22"/>
          <w:szCs w:val="22"/>
          <w:bdr w:val="none" w:sz="0" w:space="0" w:color="auto" w:frame="1"/>
          <w:lang w:val="el-GR"/>
        </w:rPr>
        <w:t xml:space="preserve"> δυναμική</w:t>
      </w:r>
      <w:r w:rsidR="00661CEE" w:rsidRPr="0053099D">
        <w:rPr>
          <w:rFonts w:ascii="Arial" w:eastAsia="Times New Roman" w:hAnsi="Arial" w:cs="Arial"/>
          <w:sz w:val="22"/>
          <w:szCs w:val="22"/>
          <w:bdr w:val="none" w:sz="0" w:space="0" w:color="auto" w:frame="1"/>
          <w:lang w:val="el-GR"/>
        </w:rPr>
        <w:t>ς</w:t>
      </w:r>
      <w:r w:rsidRPr="0053099D">
        <w:rPr>
          <w:rFonts w:ascii="Arial" w:eastAsia="Times New Roman" w:hAnsi="Arial" w:cs="Arial"/>
          <w:sz w:val="22"/>
          <w:szCs w:val="22"/>
          <w:bdr w:val="none" w:sz="0" w:space="0" w:color="auto" w:frame="1"/>
          <w:lang w:val="el-GR"/>
        </w:rPr>
        <w:t xml:space="preserve"> συμπεριφορά</w:t>
      </w:r>
      <w:r w:rsidR="00661CEE" w:rsidRPr="0053099D">
        <w:rPr>
          <w:rFonts w:ascii="Arial" w:eastAsia="Times New Roman" w:hAnsi="Arial" w:cs="Arial"/>
          <w:sz w:val="22"/>
          <w:szCs w:val="22"/>
          <w:bdr w:val="none" w:sz="0" w:space="0" w:color="auto" w:frame="1"/>
          <w:lang w:val="el-GR"/>
        </w:rPr>
        <w:t>ς</w:t>
      </w:r>
      <w:r w:rsidRPr="0053099D">
        <w:rPr>
          <w:rFonts w:ascii="Arial" w:eastAsia="Times New Roman" w:hAnsi="Arial" w:cs="Arial"/>
          <w:sz w:val="22"/>
          <w:szCs w:val="22"/>
          <w:bdr w:val="none" w:sz="0" w:space="0" w:color="auto" w:frame="1"/>
          <w:lang w:val="el-GR"/>
        </w:rPr>
        <w:t xml:space="preserve"> </w:t>
      </w:r>
    </w:p>
    <w:p w14:paraId="00DFF9F3" w14:textId="1AD2B59A" w:rsidR="00462442" w:rsidRPr="0053099D" w:rsidRDefault="00462442" w:rsidP="0053099D">
      <w:pPr>
        <w:pStyle w:val="ListParagraph"/>
        <w:numPr>
          <w:ilvl w:val="0"/>
          <w:numId w:val="25"/>
        </w:num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Τεχνολογία φιλική προς το χρήστη </w:t>
      </w:r>
      <w:r w:rsidR="00661CEE" w:rsidRPr="0053099D">
        <w:rPr>
          <w:rFonts w:ascii="Arial" w:hAnsi="Arial" w:cs="Arial"/>
          <w:bCs/>
          <w:sz w:val="22"/>
          <w:szCs w:val="22"/>
          <w:lang w:val="el-GR"/>
        </w:rPr>
        <w:t>εντάσσει το αυτοκίνητο στην πολυάσχολη ζωή του</w:t>
      </w:r>
    </w:p>
    <w:p w14:paraId="2B8493E1"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1829E5D9" w14:textId="68AB1931" w:rsidR="00462442" w:rsidRPr="0053099D" w:rsidRDefault="00462442"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Η βιομηχανία αυτοκινήτου αλλάζει ταχύτερα από οποιαδήποτε άλλη στιγμή στην ιστορία της, </w:t>
      </w:r>
      <w:r w:rsidR="00661CEE" w:rsidRPr="0053099D">
        <w:rPr>
          <w:rFonts w:ascii="Arial" w:hAnsi="Arial" w:cs="Arial"/>
          <w:sz w:val="22"/>
          <w:szCs w:val="22"/>
          <w:lang w:val="el-GR"/>
        </w:rPr>
        <w:t>με νέες</w:t>
      </w:r>
      <w:r w:rsidRPr="0053099D">
        <w:rPr>
          <w:rFonts w:ascii="Arial" w:hAnsi="Arial" w:cs="Arial"/>
          <w:sz w:val="22"/>
          <w:szCs w:val="22"/>
          <w:lang w:val="el-GR"/>
        </w:rPr>
        <w:t xml:space="preserve"> τάσε</w:t>
      </w:r>
      <w:r w:rsidR="00661CEE" w:rsidRPr="0053099D">
        <w:rPr>
          <w:rFonts w:ascii="Arial" w:hAnsi="Arial" w:cs="Arial"/>
          <w:sz w:val="22"/>
          <w:szCs w:val="22"/>
          <w:lang w:val="el-GR"/>
        </w:rPr>
        <w:t>ις</w:t>
      </w:r>
      <w:r w:rsidRPr="0053099D">
        <w:rPr>
          <w:rFonts w:ascii="Arial" w:hAnsi="Arial" w:cs="Arial"/>
          <w:sz w:val="22"/>
          <w:szCs w:val="22"/>
          <w:lang w:val="el-GR"/>
        </w:rPr>
        <w:t xml:space="preserve"> και </w:t>
      </w:r>
      <w:r w:rsidR="00661CEE" w:rsidRPr="0053099D">
        <w:rPr>
          <w:rFonts w:ascii="Arial" w:hAnsi="Arial" w:cs="Arial"/>
          <w:sz w:val="22"/>
          <w:szCs w:val="22"/>
          <w:lang w:val="el-GR"/>
        </w:rPr>
        <w:t>τεχνολογίες</w:t>
      </w:r>
      <w:r w:rsidRPr="0053099D">
        <w:rPr>
          <w:rFonts w:ascii="Arial" w:hAnsi="Arial" w:cs="Arial"/>
          <w:sz w:val="22"/>
          <w:szCs w:val="22"/>
          <w:lang w:val="el-GR"/>
        </w:rPr>
        <w:t xml:space="preserve"> </w:t>
      </w:r>
      <w:r w:rsidR="00661CEE" w:rsidRPr="0053099D">
        <w:rPr>
          <w:rFonts w:ascii="Arial" w:hAnsi="Arial" w:cs="Arial"/>
          <w:sz w:val="22"/>
          <w:szCs w:val="22"/>
          <w:lang w:val="el-GR"/>
        </w:rPr>
        <w:t>που</w:t>
      </w:r>
      <w:r w:rsidRPr="0053099D">
        <w:rPr>
          <w:rFonts w:ascii="Arial" w:hAnsi="Arial" w:cs="Arial"/>
          <w:sz w:val="22"/>
          <w:szCs w:val="22"/>
          <w:lang w:val="el-GR"/>
        </w:rPr>
        <w:t xml:space="preserve"> διαμορφώνουν μια εντελώς νέα μορφή αυτοκίνησης. Η </w:t>
      </w:r>
      <w:r w:rsidRPr="0053099D">
        <w:rPr>
          <w:rFonts w:ascii="Arial" w:hAnsi="Arial" w:cs="Arial"/>
          <w:sz w:val="22"/>
          <w:szCs w:val="22"/>
        </w:rPr>
        <w:t>Honda</w:t>
      </w:r>
      <w:r w:rsidRPr="0053099D">
        <w:rPr>
          <w:rFonts w:ascii="Arial" w:hAnsi="Arial" w:cs="Arial"/>
          <w:sz w:val="22"/>
          <w:szCs w:val="22"/>
          <w:lang w:val="el-GR"/>
        </w:rPr>
        <w:t xml:space="preserve"> προβλέπει ότι μέχρι το 2030 η εξέλιξη των αυτοκινήτων θα είναι επικεντρωμένη στον εξηλεκτρισμό, την αυτοματοποίηση και τις υπηρεσίες. Περιβαλλοντικά θέματα, όπως η κλιματική αλλαγή, απαιτούν πιο </w:t>
      </w:r>
      <w:r w:rsidR="00884DF1" w:rsidRPr="0053099D">
        <w:rPr>
          <w:rFonts w:ascii="Arial" w:hAnsi="Arial" w:cs="Arial"/>
          <w:sz w:val="22"/>
          <w:szCs w:val="22"/>
          <w:lang w:val="el-GR"/>
        </w:rPr>
        <w:t>‘</w:t>
      </w:r>
      <w:r w:rsidRPr="0053099D">
        <w:rPr>
          <w:rFonts w:ascii="Arial" w:hAnsi="Arial" w:cs="Arial"/>
          <w:sz w:val="22"/>
          <w:szCs w:val="22"/>
          <w:lang w:val="el-GR"/>
        </w:rPr>
        <w:t>καθαρές</w:t>
      </w:r>
      <w:r w:rsidR="00884DF1" w:rsidRPr="0053099D">
        <w:rPr>
          <w:rFonts w:ascii="Arial" w:hAnsi="Arial" w:cs="Arial"/>
          <w:sz w:val="22"/>
          <w:szCs w:val="22"/>
          <w:lang w:val="el-GR"/>
        </w:rPr>
        <w:t>’</w:t>
      </w:r>
      <w:r w:rsidRPr="0053099D">
        <w:rPr>
          <w:rFonts w:ascii="Arial" w:hAnsi="Arial" w:cs="Arial"/>
          <w:sz w:val="22"/>
          <w:szCs w:val="22"/>
          <w:lang w:val="el-GR"/>
        </w:rPr>
        <w:t xml:space="preserve"> μεταφορές και επιταχύνουν τον εξηλεκτρισμό των αυτοκινήτων. </w:t>
      </w:r>
    </w:p>
    <w:p w14:paraId="1A638346" w14:textId="77777777" w:rsidR="00462442" w:rsidRPr="0053099D" w:rsidRDefault="00462442" w:rsidP="0053099D">
      <w:pPr>
        <w:spacing w:line="360" w:lineRule="auto"/>
        <w:jc w:val="both"/>
        <w:rPr>
          <w:rFonts w:ascii="Arial" w:hAnsi="Arial" w:cs="Arial"/>
          <w:sz w:val="22"/>
          <w:szCs w:val="22"/>
          <w:lang w:val="el-GR"/>
        </w:rPr>
      </w:pPr>
    </w:p>
    <w:p w14:paraId="76AFD08E" w14:textId="321171E2" w:rsidR="00462442" w:rsidRPr="0053099D" w:rsidRDefault="00462442"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Η </w:t>
      </w:r>
      <w:r w:rsidRPr="0053099D">
        <w:rPr>
          <w:rFonts w:ascii="Arial" w:hAnsi="Arial" w:cs="Arial"/>
          <w:sz w:val="22"/>
          <w:szCs w:val="22"/>
        </w:rPr>
        <w:t>Honda</w:t>
      </w:r>
      <w:r w:rsidRPr="0053099D">
        <w:rPr>
          <w:rFonts w:ascii="Arial" w:hAnsi="Arial" w:cs="Arial"/>
          <w:sz w:val="22"/>
          <w:szCs w:val="22"/>
          <w:lang w:val="el-GR"/>
        </w:rPr>
        <w:t xml:space="preserve"> αναγνωρίζει ότι η τεχνολογία προοδεύει ραγδαία με την ανάπτυξη συστημάτων αυτόνομης οδήγησης και εφαρμογών τεχνητής νοημοσύνης και στο πλαίσιο αυτό, η σχέση των πελατών με τα αυτοκίνητά τους εξελίσσεται. Οι πελάτες επιθυμούν υψηλότερο επίπεδο συνδεσιμότητας ανάμεσα στο αυτοκίνητο και τις συνήθεις ηλεκτρονικές συσκευές τους και, κατ’ επέκταση, τον έξω κόσμο. Σύμφωνα με αυτή την ανθρωποκεντρική προσέγγιση της βιομηχανίας αυτοκινήτου, οι πελάτες αντιμετωπίζουν τη</w:t>
      </w:r>
      <w:r w:rsidR="002A01B8" w:rsidRPr="0053099D">
        <w:rPr>
          <w:rFonts w:ascii="Arial" w:hAnsi="Arial" w:cs="Arial"/>
          <w:sz w:val="22"/>
          <w:szCs w:val="22"/>
          <w:lang w:val="el-GR"/>
        </w:rPr>
        <w:t>ν έννοια της</w:t>
      </w:r>
      <w:r w:rsidRPr="0053099D">
        <w:rPr>
          <w:rFonts w:ascii="Arial" w:hAnsi="Arial" w:cs="Arial"/>
          <w:sz w:val="22"/>
          <w:szCs w:val="22"/>
          <w:lang w:val="el-GR"/>
        </w:rPr>
        <w:t xml:space="preserve"> μετακίνηση</w:t>
      </w:r>
      <w:r w:rsidR="002A01B8" w:rsidRPr="0053099D">
        <w:rPr>
          <w:rFonts w:ascii="Arial" w:hAnsi="Arial" w:cs="Arial"/>
          <w:sz w:val="22"/>
          <w:szCs w:val="22"/>
          <w:lang w:val="el-GR"/>
        </w:rPr>
        <w:t>ς</w:t>
      </w:r>
      <w:r w:rsidRPr="0053099D">
        <w:rPr>
          <w:rFonts w:ascii="Arial" w:hAnsi="Arial" w:cs="Arial"/>
          <w:sz w:val="22"/>
          <w:szCs w:val="22"/>
          <w:lang w:val="el-GR"/>
        </w:rPr>
        <w:t xml:space="preserve"> ως μία υπηρεσία</w:t>
      </w:r>
      <w:r w:rsidR="002A01B8" w:rsidRPr="0053099D">
        <w:rPr>
          <w:rFonts w:ascii="Arial" w:hAnsi="Arial" w:cs="Arial"/>
          <w:sz w:val="22"/>
          <w:szCs w:val="22"/>
          <w:lang w:val="el-GR"/>
        </w:rPr>
        <w:t xml:space="preserve"> στην οποία έχουν δυνατότητα πρόσβασης</w:t>
      </w:r>
      <w:r w:rsidRPr="0053099D">
        <w:rPr>
          <w:rFonts w:ascii="Arial" w:hAnsi="Arial" w:cs="Arial"/>
          <w:sz w:val="22"/>
          <w:szCs w:val="22"/>
          <w:lang w:val="el-GR"/>
        </w:rPr>
        <w:t xml:space="preserve"> και όχι ως ένα προϊόν της ιδιοκτησίας τους. </w:t>
      </w:r>
    </w:p>
    <w:p w14:paraId="51E0E204" w14:textId="77777777" w:rsidR="00462442" w:rsidRPr="0053099D" w:rsidRDefault="00462442" w:rsidP="0053099D">
      <w:pPr>
        <w:spacing w:line="360" w:lineRule="auto"/>
        <w:jc w:val="both"/>
        <w:textAlignment w:val="baseline"/>
        <w:rPr>
          <w:rFonts w:ascii="Arial" w:hAnsi="Arial" w:cs="Arial"/>
          <w:sz w:val="22"/>
          <w:szCs w:val="22"/>
          <w:lang w:val="el-GR"/>
        </w:rPr>
      </w:pPr>
    </w:p>
    <w:p w14:paraId="3B4B9071" w14:textId="15BEA6BA" w:rsidR="00462442" w:rsidRPr="0053099D" w:rsidRDefault="00462442" w:rsidP="0053099D">
      <w:pPr>
        <w:spacing w:line="360" w:lineRule="auto"/>
        <w:jc w:val="both"/>
        <w:textAlignment w:val="baseline"/>
        <w:rPr>
          <w:rFonts w:ascii="Arial" w:hAnsi="Arial" w:cs="Arial"/>
          <w:sz w:val="22"/>
          <w:szCs w:val="22"/>
          <w:lang w:val="el-GR"/>
        </w:rPr>
      </w:pPr>
      <w:r w:rsidRPr="0053099D">
        <w:rPr>
          <w:rFonts w:ascii="Arial" w:hAnsi="Arial" w:cs="Arial"/>
          <w:sz w:val="22"/>
          <w:szCs w:val="22"/>
          <w:lang w:val="el-GR"/>
        </w:rPr>
        <w:t xml:space="preserve">Το </w:t>
      </w:r>
      <w:r w:rsidR="002A01B8" w:rsidRPr="0053099D">
        <w:rPr>
          <w:rFonts w:ascii="Arial" w:hAnsi="Arial" w:cs="Arial"/>
          <w:sz w:val="22"/>
          <w:szCs w:val="22"/>
          <w:lang w:val="el-GR"/>
        </w:rPr>
        <w:t>κόμπακτ</w:t>
      </w:r>
      <w:r w:rsidRPr="0053099D">
        <w:rPr>
          <w:rFonts w:ascii="Arial" w:hAnsi="Arial" w:cs="Arial"/>
          <w:sz w:val="22"/>
          <w:szCs w:val="22"/>
          <w:lang w:val="el-GR"/>
        </w:rPr>
        <w:t xml:space="preserve">, πλήρως ηλεκτρικό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είναι εμπνευσμένο από το όραμα της  </w:t>
      </w:r>
      <w:r w:rsidRPr="0053099D">
        <w:rPr>
          <w:rFonts w:ascii="Arial" w:hAnsi="Arial" w:cs="Arial"/>
          <w:sz w:val="22"/>
          <w:szCs w:val="22"/>
        </w:rPr>
        <w:t>Honda</w:t>
      </w:r>
      <w:r w:rsidRPr="0053099D">
        <w:rPr>
          <w:rFonts w:ascii="Arial" w:hAnsi="Arial" w:cs="Arial"/>
          <w:sz w:val="22"/>
          <w:szCs w:val="22"/>
          <w:lang w:val="el-GR"/>
        </w:rPr>
        <w:t xml:space="preserve"> για το 2030, και την επιθυμία της να βελτιώσει το περιβάλλον κυρίως σε πολυσύχναστες αστικές περιοχές. Σχεδιασμένο εξ αρχής για να προσφέρει ένα πακέτο ιδανικό για το περιβάλλον της σύγχρονης πόλης,</w:t>
      </w:r>
      <w:r w:rsidRPr="0053099D">
        <w:rPr>
          <w:rFonts w:ascii="Arial" w:hAnsi="Arial" w:cs="Arial"/>
          <w:color w:val="FF0000"/>
          <w:sz w:val="22"/>
          <w:szCs w:val="22"/>
          <w:lang w:val="el-GR"/>
        </w:rPr>
        <w:t xml:space="preserve"> </w:t>
      </w:r>
      <w:r w:rsidRPr="0053099D">
        <w:rPr>
          <w:rFonts w:ascii="Arial" w:hAnsi="Arial" w:cs="Arial"/>
          <w:sz w:val="22"/>
          <w:szCs w:val="22"/>
          <w:lang w:val="el-GR"/>
        </w:rPr>
        <w:t xml:space="preserve">το νέο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εκφράζει άριστα την ανθρωποκεντρική φιλοσοφία της μάρκας.</w:t>
      </w:r>
    </w:p>
    <w:p w14:paraId="5CF1027C" w14:textId="77777777" w:rsidR="00462442" w:rsidRPr="0053099D" w:rsidRDefault="00462442" w:rsidP="0053099D">
      <w:pPr>
        <w:spacing w:line="360" w:lineRule="auto"/>
        <w:jc w:val="both"/>
        <w:textAlignment w:val="baseline"/>
        <w:rPr>
          <w:rFonts w:ascii="Arial" w:hAnsi="Arial" w:cs="Arial"/>
          <w:sz w:val="22"/>
          <w:szCs w:val="22"/>
          <w:lang w:val="el-GR"/>
        </w:rPr>
      </w:pPr>
    </w:p>
    <w:p w14:paraId="24F93B2C"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εμφανίστηκε για πρώτη φορά σε μορφή πρωτοτύπου το 2017 ως ‘</w:t>
      </w:r>
      <w:r w:rsidRPr="0053099D">
        <w:rPr>
          <w:rFonts w:ascii="Arial" w:eastAsia="Times New Roman" w:hAnsi="Arial" w:cs="Arial"/>
          <w:sz w:val="22"/>
          <w:szCs w:val="22"/>
        </w:rPr>
        <w:t>Urban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EV</w:t>
      </w:r>
      <w:r w:rsidRPr="0053099D">
        <w:rPr>
          <w:rFonts w:ascii="Arial" w:eastAsia="Times New Roman" w:hAnsi="Arial" w:cs="Arial"/>
          <w:sz w:val="22"/>
          <w:szCs w:val="22"/>
          <w:lang w:val="el-GR"/>
        </w:rPr>
        <w:t xml:space="preserve">’. Ακολούθησε το μοντέλο προ-παραγωγής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Prototype</w:t>
      </w:r>
      <w:r w:rsidRPr="0053099D">
        <w:rPr>
          <w:rFonts w:ascii="Arial" w:eastAsia="Times New Roman" w:hAnsi="Arial" w:cs="Arial"/>
          <w:sz w:val="22"/>
          <w:szCs w:val="22"/>
          <w:lang w:val="el-GR"/>
        </w:rPr>
        <w:t>, το οποίο έτυχε ενθουσιώδους υποδοχής στο διεθνές Σαλόνι Αυτοκινήτου της Γενεύης 2019. Το μοντέλο παραγωγής έκανε την παγκόσμια πρεμιέρα του στην Έκθεση Αυτοκινήτου της Φρανκφούρτης 2019.</w:t>
      </w:r>
    </w:p>
    <w:p w14:paraId="085FBE96" w14:textId="77777777" w:rsidR="00462442" w:rsidRPr="0053099D" w:rsidRDefault="00462442" w:rsidP="0053099D">
      <w:pPr>
        <w:spacing w:line="360" w:lineRule="auto"/>
        <w:jc w:val="both"/>
        <w:textAlignment w:val="baseline"/>
        <w:rPr>
          <w:rFonts w:ascii="Arial" w:hAnsi="Arial" w:cs="Arial"/>
          <w:sz w:val="22"/>
          <w:szCs w:val="22"/>
          <w:lang w:val="el-GR"/>
        </w:rPr>
      </w:pPr>
    </w:p>
    <w:p w14:paraId="5C1F2B6D" w14:textId="4643E8CD" w:rsidR="00462442" w:rsidRPr="0053099D" w:rsidRDefault="00462442" w:rsidP="0053099D">
      <w:pPr>
        <w:spacing w:line="360" w:lineRule="auto"/>
        <w:jc w:val="both"/>
        <w:textAlignment w:val="baseline"/>
        <w:rPr>
          <w:rFonts w:ascii="Arial" w:hAnsi="Arial" w:cs="Arial"/>
          <w:sz w:val="22"/>
          <w:szCs w:val="22"/>
          <w:lang w:val="el-GR"/>
        </w:rPr>
      </w:pPr>
      <w:r w:rsidRPr="0053099D">
        <w:rPr>
          <w:rFonts w:ascii="Arial" w:hAnsi="Arial" w:cs="Arial"/>
          <w:sz w:val="22"/>
          <w:szCs w:val="22"/>
          <w:lang w:val="el-GR"/>
        </w:rPr>
        <w:t xml:space="preserve">Το </w:t>
      </w:r>
      <w:r w:rsidR="002A01B8" w:rsidRPr="0053099D">
        <w:rPr>
          <w:rFonts w:ascii="Arial" w:hAnsi="Arial" w:cs="Arial"/>
          <w:sz w:val="22"/>
          <w:szCs w:val="22"/>
          <w:lang w:val="el-GR"/>
        </w:rPr>
        <w:t>κόμπακτ</w:t>
      </w:r>
      <w:r w:rsidRPr="0053099D">
        <w:rPr>
          <w:rFonts w:ascii="Arial" w:hAnsi="Arial" w:cs="Arial"/>
          <w:sz w:val="22"/>
          <w:szCs w:val="22"/>
          <w:lang w:val="el-GR"/>
        </w:rPr>
        <w:t xml:space="preserve"> </w:t>
      </w:r>
      <w:r w:rsidRPr="0053099D">
        <w:rPr>
          <w:rFonts w:ascii="Arial" w:hAnsi="Arial" w:cs="Arial"/>
          <w:sz w:val="22"/>
          <w:szCs w:val="22"/>
        </w:rPr>
        <w:t>EV</w:t>
      </w:r>
      <w:r w:rsidRPr="0053099D">
        <w:rPr>
          <w:rFonts w:ascii="Arial" w:hAnsi="Arial" w:cs="Arial"/>
          <w:sz w:val="22"/>
          <w:szCs w:val="22"/>
          <w:lang w:val="el-GR"/>
        </w:rPr>
        <w:t xml:space="preserve"> διαθέτει προηγμένη τεχνολογία και εξελιγμένη έξυπνη συνδεσιμότητα για </w:t>
      </w:r>
      <w:r w:rsidR="001F385F" w:rsidRPr="0053099D">
        <w:rPr>
          <w:rFonts w:ascii="Arial" w:hAnsi="Arial" w:cs="Arial"/>
          <w:sz w:val="22"/>
          <w:szCs w:val="22"/>
          <w:lang w:val="el-GR"/>
        </w:rPr>
        <w:t>να μπορούν οι επιβάτες να ακολουθούν τις τάσεις της εποχής</w:t>
      </w:r>
      <w:r w:rsidRPr="0053099D">
        <w:rPr>
          <w:rFonts w:ascii="Arial" w:hAnsi="Arial" w:cs="Arial"/>
          <w:sz w:val="22"/>
          <w:szCs w:val="22"/>
          <w:lang w:val="el-GR"/>
        </w:rPr>
        <w:t xml:space="preserve">. 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θέτει νέα τεχνολογικά πρότυπα στην κατηγορία συμπαγών </w:t>
      </w:r>
      <w:r w:rsidRPr="0053099D">
        <w:rPr>
          <w:rFonts w:ascii="Arial" w:hAnsi="Arial" w:cs="Arial"/>
          <w:sz w:val="22"/>
          <w:szCs w:val="22"/>
          <w:lang w:val="en-US"/>
        </w:rPr>
        <w:t>EV</w:t>
      </w:r>
      <w:r w:rsidRPr="0053099D">
        <w:rPr>
          <w:rFonts w:ascii="Arial" w:hAnsi="Arial" w:cs="Arial"/>
          <w:sz w:val="22"/>
          <w:szCs w:val="22"/>
          <w:lang w:val="el-GR"/>
        </w:rPr>
        <w:t xml:space="preserve">, με διαισθητικές υπηρεσίες </w:t>
      </w:r>
      <w:r w:rsidRPr="0053099D">
        <w:rPr>
          <w:rFonts w:ascii="Arial" w:hAnsi="Arial" w:cs="Arial"/>
          <w:sz w:val="22"/>
          <w:szCs w:val="22"/>
        </w:rPr>
        <w:t>infotainment</w:t>
      </w:r>
      <w:r w:rsidRPr="0053099D">
        <w:rPr>
          <w:rFonts w:ascii="Arial" w:hAnsi="Arial" w:cs="Arial"/>
          <w:sz w:val="22"/>
          <w:szCs w:val="22"/>
          <w:lang w:val="el-GR"/>
        </w:rPr>
        <w:t xml:space="preserve"> και συνδεδεμένες εφαρμογές που ενσωματώνονται στο σύγχρονο τρόπο ζωής μέσω δύο οθονών αφής, του ψηφιακού βοηθού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Personal</w:t>
      </w:r>
      <w:r w:rsidRPr="0053099D">
        <w:rPr>
          <w:rFonts w:ascii="Arial" w:hAnsi="Arial" w:cs="Arial"/>
          <w:sz w:val="22"/>
          <w:szCs w:val="22"/>
          <w:lang w:val="el-GR"/>
        </w:rPr>
        <w:t xml:space="preserve"> </w:t>
      </w:r>
      <w:r w:rsidRPr="0053099D">
        <w:rPr>
          <w:rFonts w:ascii="Arial" w:hAnsi="Arial" w:cs="Arial"/>
          <w:sz w:val="22"/>
          <w:szCs w:val="22"/>
        </w:rPr>
        <w:t>Assistant</w:t>
      </w:r>
      <w:r w:rsidRPr="0053099D">
        <w:rPr>
          <w:rFonts w:ascii="Arial" w:hAnsi="Arial" w:cs="Arial"/>
          <w:sz w:val="22"/>
          <w:szCs w:val="22"/>
          <w:lang w:val="el-GR"/>
        </w:rPr>
        <w:t xml:space="preserve"> ή της εφαρμογής </w:t>
      </w:r>
      <w:r w:rsidRPr="0053099D">
        <w:rPr>
          <w:rFonts w:ascii="Arial" w:hAnsi="Arial" w:cs="Arial"/>
          <w:sz w:val="22"/>
          <w:szCs w:val="22"/>
        </w:rPr>
        <w:t>smartphone</w:t>
      </w:r>
      <w:r w:rsidRPr="0053099D">
        <w:rPr>
          <w:rFonts w:ascii="Arial" w:hAnsi="Arial" w:cs="Arial"/>
          <w:sz w:val="22"/>
          <w:szCs w:val="22"/>
          <w:lang w:val="el-GR"/>
        </w:rPr>
        <w:t xml:space="preserve">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w:t>
      </w:r>
      <w:r w:rsidRPr="0053099D">
        <w:rPr>
          <w:rFonts w:ascii="Arial" w:hAnsi="Arial" w:cs="Arial"/>
          <w:sz w:val="22"/>
          <w:szCs w:val="22"/>
        </w:rPr>
        <w:t> </w:t>
      </w:r>
      <w:r w:rsidRPr="0053099D">
        <w:rPr>
          <w:rFonts w:ascii="Arial" w:hAnsi="Arial" w:cs="Arial"/>
          <w:sz w:val="22"/>
          <w:szCs w:val="22"/>
          <w:lang w:val="el-GR"/>
        </w:rPr>
        <w:t xml:space="preserve"> </w:t>
      </w:r>
    </w:p>
    <w:p w14:paraId="32D1D183"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bookmarkEnd w:id="2"/>
    <w:p w14:paraId="365F4B0F" w14:textId="36420F7F"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ενσωματωμένο σύστημα τεχνητής νοημοσύνης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Personal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Assistant</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HPA</w:t>
      </w:r>
      <w:r w:rsidRPr="0053099D">
        <w:rPr>
          <w:rFonts w:ascii="Arial" w:eastAsia="Times New Roman" w:hAnsi="Arial" w:cs="Arial"/>
          <w:sz w:val="22"/>
          <w:szCs w:val="22"/>
          <w:lang w:val="el-GR"/>
        </w:rPr>
        <w:t xml:space="preserve">) ‘μαθαίνει’ με την πάροδο του χρόνου να αναγνωρίζει καλύτερα τη φωνή του οδηγού, με αποτέλεσμα να </w:t>
      </w:r>
      <w:r w:rsidR="001F385F" w:rsidRPr="0053099D">
        <w:rPr>
          <w:rFonts w:ascii="Arial" w:eastAsia="Times New Roman" w:hAnsi="Arial" w:cs="Arial"/>
          <w:sz w:val="22"/>
          <w:szCs w:val="22"/>
          <w:lang w:val="el-GR"/>
        </w:rPr>
        <w:t>απαντά</w:t>
      </w:r>
      <w:r w:rsidRPr="0053099D">
        <w:rPr>
          <w:rFonts w:ascii="Arial" w:eastAsia="Times New Roman" w:hAnsi="Arial" w:cs="Arial"/>
          <w:sz w:val="22"/>
          <w:szCs w:val="22"/>
          <w:lang w:val="el-GR"/>
        </w:rPr>
        <w:t xml:space="preserve"> με μεγαλύτερη ακρίβεια και να συνδέει ευκολότερα το όχημα και τον οδηγό στο σύγχρονο τρόπο ζωής. Η προηγμένη τεχνολογία απλουστεύει την οδηγική εμπειρία </w:t>
      </w:r>
      <w:r w:rsidR="001F385F" w:rsidRPr="0053099D">
        <w:rPr>
          <w:rFonts w:ascii="Arial" w:eastAsia="Times New Roman" w:hAnsi="Arial" w:cs="Arial"/>
          <w:sz w:val="22"/>
          <w:szCs w:val="22"/>
          <w:lang w:val="el-GR"/>
        </w:rPr>
        <w:t>με ένα</w:t>
      </w:r>
      <w:r w:rsidRPr="0053099D">
        <w:rPr>
          <w:rFonts w:ascii="Arial" w:eastAsia="Times New Roman" w:hAnsi="Arial" w:cs="Arial"/>
          <w:sz w:val="22"/>
          <w:szCs w:val="22"/>
          <w:lang w:val="el-GR"/>
        </w:rPr>
        <w:t xml:space="preserve"> ψηφιακό σύστημα που επιτρέπει ασφαλή πρόσβαση στο αυτοκίνητο μέσω </w:t>
      </w:r>
      <w:r w:rsidRPr="0053099D">
        <w:rPr>
          <w:rFonts w:ascii="Arial" w:eastAsia="Times New Roman" w:hAnsi="Arial" w:cs="Arial"/>
          <w:sz w:val="22"/>
          <w:szCs w:val="22"/>
        </w:rPr>
        <w:t>smartphone</w:t>
      </w:r>
      <w:r w:rsidRPr="0053099D">
        <w:rPr>
          <w:rFonts w:ascii="Arial" w:eastAsia="Times New Roman" w:hAnsi="Arial" w:cs="Arial"/>
          <w:sz w:val="22"/>
          <w:szCs w:val="22"/>
          <w:lang w:val="el-GR"/>
        </w:rPr>
        <w:t xml:space="preserve"> και </w:t>
      </w:r>
      <w:r w:rsidR="001F385F" w:rsidRPr="0053099D">
        <w:rPr>
          <w:rFonts w:ascii="Arial" w:eastAsia="Times New Roman" w:hAnsi="Arial" w:cs="Arial"/>
          <w:sz w:val="22"/>
          <w:szCs w:val="22"/>
          <w:lang w:val="el-GR"/>
        </w:rPr>
        <w:t>με</w:t>
      </w:r>
      <w:r w:rsidRPr="0053099D">
        <w:rPr>
          <w:rFonts w:ascii="Arial" w:eastAsia="Times New Roman" w:hAnsi="Arial" w:cs="Arial"/>
          <w:sz w:val="22"/>
          <w:szCs w:val="22"/>
          <w:lang w:val="el-GR"/>
        </w:rPr>
        <w:t xml:space="preserve"> σύστημα εισόδου χωρίς κλειδί το οποίο ξεκλειδώνει, συνδέει και προετοιμάζει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για εκκίνηση όποτε ο οδηγός πλησιάζει το αυτοκίνητο.</w:t>
      </w:r>
    </w:p>
    <w:p w14:paraId="00CF4855"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2B169C1A" w14:textId="31BD4CC3"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Σχεδιασμένο χωρίς συμβιβασμούς και με έμφαση στη λειτουργικότητα και χρηστικότητα,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χαρακτηρίζεται από μία λεία, κομψή και αεροδυναμική εμφάνιση. Από τα </w:t>
      </w:r>
      <w:r w:rsidR="001F385F" w:rsidRPr="0053099D">
        <w:rPr>
          <w:rFonts w:ascii="Arial" w:eastAsia="Times New Roman" w:hAnsi="Arial" w:cs="Arial"/>
          <w:sz w:val="22"/>
          <w:szCs w:val="22"/>
          <w:lang w:val="el-GR"/>
        </w:rPr>
        <w:t>ιδιαίτερα</w:t>
      </w:r>
      <w:r w:rsidRPr="0053099D">
        <w:rPr>
          <w:rFonts w:ascii="Arial" w:eastAsia="Times New Roman" w:hAnsi="Arial" w:cs="Arial"/>
          <w:sz w:val="22"/>
          <w:szCs w:val="22"/>
          <w:lang w:val="el-GR"/>
        </w:rPr>
        <w:t xml:space="preserve"> εμπρός και πίσω φωτιστικά σώματα </w:t>
      </w:r>
      <w:r w:rsidRPr="0053099D">
        <w:rPr>
          <w:rFonts w:ascii="Arial" w:eastAsia="Times New Roman" w:hAnsi="Arial" w:cs="Arial"/>
          <w:sz w:val="22"/>
          <w:szCs w:val="22"/>
          <w:lang w:val="en-US"/>
        </w:rPr>
        <w:t>LED</w:t>
      </w:r>
      <w:r w:rsidRPr="0053099D">
        <w:rPr>
          <w:rFonts w:ascii="Arial" w:eastAsia="Times New Roman" w:hAnsi="Arial" w:cs="Arial"/>
          <w:sz w:val="22"/>
          <w:szCs w:val="22"/>
          <w:lang w:val="el-GR"/>
        </w:rPr>
        <w:t xml:space="preserve"> και το κομψό κρυστάλλινο κάλυμμα της θύρας φόρτισης, μέχρι τις καθαρές γραμμές και τις λείες επιφάνειες που βελτιστοποιούν την αεροδυναμική απόδοση και την απουσία θορύβων,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hAnsi="Arial" w:cs="Arial"/>
          <w:bCs/>
          <w:sz w:val="22"/>
          <w:szCs w:val="22"/>
          <w:lang w:val="el-GR"/>
        </w:rPr>
        <w:t xml:space="preserve">επαναπροσδιορίζει την ταυτότητα ενός μικρού </w:t>
      </w:r>
      <w:r w:rsidRPr="0053099D">
        <w:rPr>
          <w:rFonts w:ascii="Arial" w:hAnsi="Arial" w:cs="Arial"/>
          <w:bCs/>
          <w:sz w:val="22"/>
          <w:szCs w:val="22"/>
        </w:rPr>
        <w:t>Honda</w:t>
      </w:r>
      <w:r w:rsidRPr="0053099D">
        <w:rPr>
          <w:rFonts w:ascii="Arial" w:hAnsi="Arial" w:cs="Arial"/>
          <w:bCs/>
          <w:sz w:val="22"/>
          <w:szCs w:val="22"/>
          <w:lang w:val="el-GR"/>
        </w:rPr>
        <w:t xml:space="preserve"> για μία νέα εποχή στην αστική μετακίνηση.</w:t>
      </w:r>
    </w:p>
    <w:p w14:paraId="1D6F6645"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5B3155B"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Εμφατικά στοιχεία αυτής της σχεδιαστικής φιλοσοφίας είναι το </w:t>
      </w:r>
      <w:r w:rsidRPr="0053099D">
        <w:rPr>
          <w:rFonts w:ascii="Arial" w:eastAsia="Times New Roman" w:hAnsi="Arial" w:cs="Arial"/>
          <w:sz w:val="22"/>
          <w:szCs w:val="22"/>
        </w:rPr>
        <w:t>Side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Camera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Mirror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SCMS</w:t>
      </w:r>
      <w:r w:rsidRPr="0053099D">
        <w:rPr>
          <w:rFonts w:ascii="Arial" w:eastAsia="Times New Roman" w:hAnsi="Arial" w:cs="Arial"/>
          <w:sz w:val="22"/>
          <w:szCs w:val="22"/>
          <w:lang w:val="el-GR"/>
        </w:rPr>
        <w:t xml:space="preserve">) που αντικαθιστά τους παραδοσιακούς εξωτερικούς καθρέπτες με συμπαγείς κάμερες, οι οποίες προβάλλουν </w:t>
      </w:r>
      <w:r w:rsidRPr="0053099D">
        <w:rPr>
          <w:rFonts w:ascii="Arial" w:eastAsia="Times New Roman" w:hAnsi="Arial" w:cs="Arial"/>
          <w:sz w:val="22"/>
          <w:szCs w:val="22"/>
          <w:lang w:val="en-US"/>
        </w:rPr>
        <w:t>live</w:t>
      </w:r>
      <w:r w:rsidRPr="0053099D">
        <w:rPr>
          <w:rFonts w:ascii="Arial" w:eastAsia="Times New Roman" w:hAnsi="Arial" w:cs="Arial"/>
          <w:sz w:val="22"/>
          <w:szCs w:val="22"/>
          <w:lang w:val="el-GR"/>
        </w:rPr>
        <w:t xml:space="preserve"> εικόνες σε δύο οθόνες έξι ιντσών μέσα στο αυτοκίνητο. Η τεχνολογία των καμερών, που αποτελεί πρωτιά στην κόμπακτ κατηγορία, προσφέρει σημαντικά οφέλη στους τομείς της ασφάλειας, αεροδυναμικής και χωροταξίας.</w:t>
      </w:r>
    </w:p>
    <w:p w14:paraId="524733AA"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1095DCA0"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Σε αρμονία με το απλό και απέριττο εξωτερικό, στο εσωτερικό χρησιμοποιούνται κομψά, σύγχρονα υλικά που συνθέτουν ένα χαλαρό περιβάλλον και άνετο περιβάλλον, όπου οι επιβάτες μπορούν να απομονώνονται από τη θορυβώδη ζωή της πόλης. Το μεγάλο μεταξόνιο προσφέρει ευρυχωρία εφάμιλλη με αυτή των αυτοκινήτων μεγαλύτερης κατηγορίας, ενώ η ευκολία εισόδου/εξόδου ενισχύει την αίσθηση άνεσης του εσωτερικού.</w:t>
      </w:r>
    </w:p>
    <w:p w14:paraId="603D8DC3"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34744F0D" w14:textId="4636A9E2" w:rsidR="00462442" w:rsidRPr="0053099D" w:rsidRDefault="00462442" w:rsidP="0053099D">
      <w:pPr>
        <w:spacing w:line="360" w:lineRule="auto"/>
        <w:jc w:val="both"/>
        <w:textAlignment w:val="baseline"/>
        <w:rPr>
          <w:rFonts w:ascii="Arial" w:eastAsia="Times New Roman" w:hAnsi="Arial" w:cs="Arial"/>
          <w:sz w:val="22"/>
          <w:szCs w:val="22"/>
          <w:lang w:val="el-GR"/>
        </w:rPr>
      </w:pPr>
      <w:bookmarkStart w:id="3" w:name="_Hlk29463963"/>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προσφέρει την πιο ολοκληρωμένη γκάμα βοηθημάτων οδηγού στην κατηγορία του, για μέγιστη ασφάλεια όταν κινείται σε πολυσύχναστους δρόμους.  </w:t>
      </w:r>
      <w:bookmarkStart w:id="4" w:name="_Hlk29368540"/>
      <w:r w:rsidRPr="0053099D">
        <w:rPr>
          <w:rFonts w:ascii="Arial" w:eastAsia="Times New Roman" w:hAnsi="Arial" w:cs="Arial"/>
          <w:sz w:val="22"/>
          <w:szCs w:val="22"/>
          <w:lang w:val="el-GR"/>
        </w:rPr>
        <w:t xml:space="preserve">Τρεις νέες τεχνολογίες που αναβαθμίζουν την ασφάλεια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είναι οι εξής: </w:t>
      </w:r>
      <w:r w:rsidRPr="0053099D">
        <w:rPr>
          <w:rFonts w:ascii="Arial" w:eastAsia="Times New Roman" w:hAnsi="Arial" w:cs="Arial"/>
          <w:sz w:val="22"/>
          <w:szCs w:val="22"/>
        </w:rPr>
        <w:t>Collision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Mitigation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Throttle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που αποτρέπει την απότομη εκκίνηση προς τα εμπρός ή με όπισθεν αν υπάρχει κάποιο εμπόδιο, </w:t>
      </w:r>
      <w:r w:rsidRPr="0053099D">
        <w:rPr>
          <w:rFonts w:ascii="Arial" w:eastAsia="Times New Roman" w:hAnsi="Arial" w:cs="Arial"/>
          <w:sz w:val="22"/>
          <w:szCs w:val="22"/>
        </w:rPr>
        <w:t>Low</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Speed</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Brake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Function</w:t>
      </w:r>
      <w:r w:rsidRPr="0053099D">
        <w:rPr>
          <w:rFonts w:ascii="Arial" w:eastAsia="Times New Roman" w:hAnsi="Arial" w:cs="Arial"/>
          <w:sz w:val="22"/>
          <w:szCs w:val="22"/>
          <w:lang w:val="el-GR"/>
        </w:rPr>
        <w:t xml:space="preserve"> που εφαρμόζει πίεση πέδησης έκτακτης ανάγκης κατά την οδήγηση με χαμηλή ταχύτητα και </w:t>
      </w:r>
      <w:r w:rsidRPr="0053099D">
        <w:rPr>
          <w:rFonts w:ascii="Arial" w:eastAsia="Times New Roman" w:hAnsi="Arial" w:cs="Arial"/>
          <w:sz w:val="22"/>
          <w:szCs w:val="22"/>
        </w:rPr>
        <w:t>Lead</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Car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Departure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Notification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που ειδοποιεί τον οδηγό όταν το προπορευόμενο όχημα αρχίσει να κινείται.  </w:t>
      </w:r>
    </w:p>
    <w:bookmarkEnd w:id="3"/>
    <w:bookmarkEnd w:id="4"/>
    <w:p w14:paraId="6D097E10"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20360B93" w14:textId="3C0C8806"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Ένα ακόμα νέο </w:t>
      </w:r>
      <w:r w:rsidR="001F385F" w:rsidRPr="0053099D">
        <w:rPr>
          <w:rFonts w:ascii="Arial" w:eastAsia="Times New Roman" w:hAnsi="Arial" w:cs="Arial"/>
          <w:sz w:val="22"/>
          <w:szCs w:val="22"/>
          <w:lang w:val="el-GR"/>
        </w:rPr>
        <w:t>στοιχείο</w:t>
      </w:r>
      <w:r w:rsidRPr="0053099D">
        <w:rPr>
          <w:rFonts w:ascii="Arial" w:eastAsia="Times New Roman" w:hAnsi="Arial" w:cs="Arial"/>
          <w:sz w:val="22"/>
          <w:szCs w:val="22"/>
          <w:lang w:val="el-GR"/>
        </w:rPr>
        <w:t xml:space="preserve"> είναι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που παρέχει περαιτέρω υποστήριξη στον οδηγό, παρακολουθώντας χώρους στάθμευσης και επισημαίνει στις οθόνες </w:t>
      </w:r>
      <w:r w:rsidRPr="0053099D">
        <w:rPr>
          <w:rFonts w:ascii="Arial" w:eastAsia="Times New Roman" w:hAnsi="Arial" w:cs="Arial"/>
          <w:sz w:val="22"/>
          <w:szCs w:val="22"/>
          <w:lang w:val="en-US"/>
        </w:rPr>
        <w:t>HMI</w:t>
      </w:r>
      <w:r w:rsidRPr="0053099D">
        <w:rPr>
          <w:rFonts w:ascii="Arial" w:eastAsia="Times New Roman" w:hAnsi="Arial" w:cs="Arial"/>
          <w:sz w:val="22"/>
          <w:szCs w:val="22"/>
          <w:lang w:val="el-GR"/>
        </w:rPr>
        <w:t xml:space="preserve"> μία κατάλληλη θέση για να ξεκινήσει η υποβοήθηση στάθμευσης.</w:t>
      </w:r>
    </w:p>
    <w:p w14:paraId="5466BF46"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04C4B51A" w14:textId="47CB1523"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νέα πλατφόρμα για </w:t>
      </w:r>
      <w:r w:rsidRPr="0053099D">
        <w:rPr>
          <w:rFonts w:ascii="Arial" w:eastAsia="Times New Roman" w:hAnsi="Arial" w:cs="Arial"/>
          <w:sz w:val="22"/>
          <w:szCs w:val="22"/>
          <w:lang w:val="en-US"/>
        </w:rPr>
        <w:t>EV</w:t>
      </w:r>
      <w:r w:rsidRPr="0053099D">
        <w:rPr>
          <w:rFonts w:ascii="Arial" w:eastAsia="Times New Roman" w:hAnsi="Arial" w:cs="Arial"/>
          <w:sz w:val="22"/>
          <w:szCs w:val="22"/>
          <w:lang w:val="el-GR"/>
        </w:rPr>
        <w:t xml:space="preserve"> έχει σχεδιαστεί για απολαυστικές και αβίαστες ηλεκτρικές επιδόσεις με εξαιρετικά χαρακτηριστικά οδήγησης σε περιβάλλον πόλης. Ένας ισχυρός ηλεκτροκινητήρας, συμπαγείς διαστάσεις, κύκλος στροφής 4,3</w:t>
      </w:r>
      <w:r w:rsidRPr="0053099D">
        <w:rPr>
          <w:rFonts w:ascii="Arial" w:eastAsia="Times New Roman" w:hAnsi="Arial" w:cs="Arial"/>
          <w:sz w:val="22"/>
          <w:szCs w:val="22"/>
        </w:rPr>
        <w:t>m</w:t>
      </w:r>
      <w:r w:rsidRPr="0053099D">
        <w:rPr>
          <w:rFonts w:ascii="Arial" w:eastAsia="Times New Roman" w:hAnsi="Arial" w:cs="Arial"/>
          <w:sz w:val="22"/>
          <w:szCs w:val="22"/>
          <w:lang w:val="el-GR"/>
        </w:rPr>
        <w:t xml:space="preserve">, κατανομή βάρους 50:50 και χαμηλό κέντρο βάρους χαρίζουν στο αυτοκίνητο ένα σπορ και δυναμικό χαρακτήρα. Το αποτέλεσμα είναι μία αθόρυβη, ομαλή και απολαυστική οδήγηση με άμεση επιτάχυνση για άνετη οδήγηση σε κυκλοφοριακά επιβαρυμένους δρόμους. Εκτός από το </w:t>
      </w:r>
      <w:r w:rsidRPr="0053099D">
        <w:rPr>
          <w:rFonts w:ascii="Arial" w:eastAsia="Times New Roman" w:hAnsi="Arial" w:cs="Arial"/>
          <w:sz w:val="22"/>
          <w:szCs w:val="22"/>
        </w:rPr>
        <w:t>Single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Pedal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also</w:t>
      </w:r>
      <w:r w:rsidRPr="0053099D">
        <w:rPr>
          <w:rFonts w:ascii="Arial" w:eastAsia="Times New Roman" w:hAnsi="Arial" w:cs="Arial"/>
          <w:sz w:val="22"/>
          <w:szCs w:val="22"/>
          <w:lang w:val="el-GR"/>
        </w:rPr>
        <w:t xml:space="preserve"> έχει δύο προγράμματα λειτουργίας (</w:t>
      </w:r>
      <w:r w:rsidRPr="0053099D">
        <w:rPr>
          <w:rFonts w:ascii="Arial" w:eastAsia="Times New Roman" w:hAnsi="Arial" w:cs="Arial"/>
          <w:sz w:val="22"/>
          <w:szCs w:val="22"/>
        </w:rPr>
        <w:t>drive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modes</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Normal</w:t>
      </w:r>
      <w:r w:rsidRPr="0053099D">
        <w:rPr>
          <w:rFonts w:ascii="Arial" w:eastAsia="Times New Roman" w:hAnsi="Arial" w:cs="Arial"/>
          <w:sz w:val="22"/>
          <w:szCs w:val="22"/>
          <w:lang w:val="el-GR"/>
        </w:rPr>
        <w:t xml:space="preserve">, για άνετη, αθόρυβη οδήγηση στην πόλη και </w:t>
      </w:r>
      <w:r w:rsidRPr="0053099D">
        <w:rPr>
          <w:rFonts w:ascii="Arial" w:eastAsia="Times New Roman" w:hAnsi="Arial" w:cs="Arial"/>
          <w:sz w:val="22"/>
          <w:szCs w:val="22"/>
        </w:rPr>
        <w:t>Sport</w:t>
      </w:r>
      <w:r w:rsidRPr="0053099D">
        <w:rPr>
          <w:rFonts w:ascii="Arial" w:eastAsia="Times New Roman" w:hAnsi="Arial" w:cs="Arial"/>
          <w:sz w:val="22"/>
          <w:szCs w:val="22"/>
          <w:lang w:val="el-GR"/>
        </w:rPr>
        <w:t>, για ταχύτερη απόκριση.</w:t>
      </w:r>
    </w:p>
    <w:p w14:paraId="096463AA"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6B503397" w14:textId="729AB6E2"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διατίθεται σε δύο εκδόσεις –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προσφέρει αυτονομία 222 </w:t>
      </w:r>
      <w:r w:rsidRPr="0053099D">
        <w:rPr>
          <w:rFonts w:ascii="Arial" w:eastAsia="Times New Roman" w:hAnsi="Arial" w:cs="Arial"/>
          <w:sz w:val="22"/>
          <w:szCs w:val="22"/>
        </w:rPr>
        <w:t>km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WLTP</w:t>
      </w:r>
      <w:r w:rsidRPr="0053099D">
        <w:rPr>
          <w:rFonts w:ascii="Arial" w:eastAsia="Times New Roman" w:hAnsi="Arial" w:cs="Arial"/>
          <w:sz w:val="22"/>
          <w:szCs w:val="22"/>
          <w:lang w:val="el-GR"/>
        </w:rPr>
        <w:t xml:space="preserve">), με πλήρη στάνταρ εξοπλισμό.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xml:space="preserve"> διατίθεται με δυνατότητα επιλογής από ζάντες αλουμινίου 16” ή 17”, αυξημένη ισχύ ηλεκτροκινητήρα και </w:t>
      </w:r>
      <w:r w:rsidRPr="0053099D">
        <w:rPr>
          <w:rFonts w:ascii="Arial" w:eastAsia="Times New Roman" w:hAnsi="Arial" w:cs="Arial"/>
          <w:sz w:val="22"/>
          <w:szCs w:val="22"/>
        </w:rPr>
        <w:t>Centre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Camera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Mirror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το οποίο αναμεταδίδει μία εικόνα από μία κεντρική κάμερα στην οθόνη του κεντρικού καθρέπτη. Άλλες αναβαθμίσεις περιλαμβάνουν ένα ισχυρότερο ηχοσύστημα, θερμαινόμενο παρμπρίζ και τιμόνι και </w:t>
      </w:r>
      <w:r w:rsidR="001F385F" w:rsidRPr="0053099D">
        <w:rPr>
          <w:rFonts w:ascii="Arial" w:eastAsia="Times New Roman" w:hAnsi="Arial" w:cs="Arial"/>
          <w:sz w:val="22"/>
          <w:szCs w:val="22"/>
          <w:lang w:val="el-GR"/>
        </w:rPr>
        <w:t>τον έξυπνο βοηθό στάθμευσης</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w:t>
      </w:r>
    </w:p>
    <w:p w14:paraId="7ED828F4"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45A817A5" w14:textId="3466F09E"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προηγμένο σύστημα ηλεκτροκίνησης χρησιμοποιεί αξιόπιστες τεχνολογίες της </w:t>
      </w:r>
      <w:r w:rsidRPr="0053099D">
        <w:rPr>
          <w:rFonts w:ascii="Arial" w:eastAsia="Times New Roman" w:hAnsi="Arial" w:cs="Arial"/>
          <w:sz w:val="22"/>
          <w:szCs w:val="22"/>
          <w:lang w:val="en-US"/>
        </w:rPr>
        <w:t>Honda</w:t>
      </w:r>
      <w:r w:rsidRPr="0053099D">
        <w:rPr>
          <w:rFonts w:ascii="Arial" w:eastAsia="Times New Roman" w:hAnsi="Arial" w:cs="Arial"/>
          <w:sz w:val="22"/>
          <w:szCs w:val="22"/>
          <w:lang w:val="el-GR"/>
        </w:rPr>
        <w:t xml:space="preserve"> με ικανότητα ταχείας φόρτισης για τις απαιτήσεις των καθημερινών μετακινήσεων. Η υψηλής χωρητικότητας μπαταρία 35,5 </w:t>
      </w:r>
      <w:r w:rsidRPr="0053099D">
        <w:rPr>
          <w:rFonts w:ascii="Arial" w:eastAsia="Times New Roman" w:hAnsi="Arial" w:cs="Arial"/>
          <w:sz w:val="22"/>
          <w:szCs w:val="22"/>
        </w:rPr>
        <w:t>kWh</w:t>
      </w:r>
      <w:r w:rsidRPr="0053099D">
        <w:rPr>
          <w:rFonts w:ascii="Arial" w:eastAsia="Times New Roman" w:hAnsi="Arial" w:cs="Arial"/>
          <w:sz w:val="22"/>
          <w:szCs w:val="22"/>
          <w:lang w:val="el-GR"/>
        </w:rPr>
        <w:t xml:space="preserve"> προσφέρει αυτονομία 222 </w:t>
      </w:r>
      <w:r w:rsidRPr="0053099D">
        <w:rPr>
          <w:rFonts w:ascii="Arial" w:eastAsia="Times New Roman" w:hAnsi="Arial" w:cs="Arial"/>
          <w:sz w:val="22"/>
          <w:szCs w:val="22"/>
        </w:rPr>
        <w:t>km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WLTP</w:t>
      </w:r>
      <w:r w:rsidRPr="0053099D">
        <w:rPr>
          <w:rFonts w:ascii="Arial" w:eastAsia="Times New Roman" w:hAnsi="Arial" w:cs="Arial"/>
          <w:sz w:val="22"/>
          <w:szCs w:val="22"/>
          <w:lang w:val="el-GR"/>
        </w:rPr>
        <w:t xml:space="preserve">), με το 80% της πλήρωσης να επιτυγχάνεται σε μόλις 30 λεπτά ταχείας φόρτισης. Ένα μοναδικό σύστημα θερμικής διαχείρισης βελτιστοποιεί τη φόρτιση της μπαταρίας στις υψηλές και χαμηλές θερμοκρασίες, ώστε το αυτοκίνητο να διατηρεί τη βέλτιστη αυτονομία, επιτρέποντας παράλληλα συχνότερες ταχείες φορτίσεις </w:t>
      </w:r>
      <w:r w:rsidRPr="0053099D">
        <w:rPr>
          <w:rFonts w:ascii="Arial" w:eastAsia="Times New Roman" w:hAnsi="Arial" w:cs="Arial"/>
          <w:sz w:val="22"/>
          <w:szCs w:val="22"/>
          <w:lang w:val="en-US"/>
        </w:rPr>
        <w:t>DC</w:t>
      </w:r>
      <w:r w:rsidRPr="0053099D">
        <w:rPr>
          <w:rFonts w:ascii="Arial" w:eastAsia="Times New Roman" w:hAnsi="Arial" w:cs="Arial"/>
          <w:sz w:val="22"/>
          <w:szCs w:val="22"/>
          <w:lang w:val="el-GR"/>
        </w:rPr>
        <w:t>.</w:t>
      </w:r>
    </w:p>
    <w:p w14:paraId="5C9FEA49"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7DEBC816" w14:textId="71641D45" w:rsidR="00462442" w:rsidRPr="0053099D" w:rsidRDefault="00462442" w:rsidP="0053099D">
      <w:pPr>
        <w:spacing w:line="360" w:lineRule="auto"/>
        <w:jc w:val="both"/>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001F385F" w:rsidRPr="0053099D">
        <w:rPr>
          <w:rFonts w:ascii="Arial" w:eastAsia="Times New Roman" w:hAnsi="Arial" w:cs="Arial"/>
          <w:sz w:val="22"/>
          <w:szCs w:val="22"/>
          <w:lang w:val="el-GR"/>
        </w:rPr>
        <w:t>βρίσκεται στην αιχμή του δόρατος</w:t>
      </w:r>
      <w:r w:rsidRPr="0053099D">
        <w:rPr>
          <w:rFonts w:ascii="Arial" w:eastAsia="Times New Roman" w:hAnsi="Arial" w:cs="Arial"/>
          <w:sz w:val="22"/>
          <w:szCs w:val="22"/>
          <w:lang w:val="el-GR"/>
        </w:rPr>
        <w:t xml:space="preserve"> της στρατηγικής ‘</w:t>
      </w:r>
      <w:r w:rsidRPr="0053099D">
        <w:rPr>
          <w:rFonts w:ascii="Arial" w:eastAsia="Times New Roman" w:hAnsi="Arial" w:cs="Arial"/>
          <w:sz w:val="22"/>
          <w:szCs w:val="22"/>
        </w:rPr>
        <w:t>Electric</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Vision</w:t>
      </w:r>
      <w:r w:rsidRPr="0053099D">
        <w:rPr>
          <w:rFonts w:ascii="Arial" w:eastAsia="Times New Roman" w:hAnsi="Arial" w:cs="Arial"/>
          <w:sz w:val="22"/>
          <w:szCs w:val="22"/>
          <w:lang w:val="el-GR"/>
        </w:rPr>
        <w:t xml:space="preserve">’ για την Ευρώπη, που αντιπροσωπεύει  τη δέσμευση για μία πιο βιώσιμη γκάμα μοντέλων. Αυτή τη τολμηρή φιλοδοξία της </w:t>
      </w:r>
      <w:r w:rsidRPr="0053099D">
        <w:rPr>
          <w:rFonts w:ascii="Arial" w:eastAsia="Times New Roman" w:hAnsi="Arial" w:cs="Arial"/>
          <w:sz w:val="22"/>
          <w:szCs w:val="22"/>
          <w:lang w:val="en-US"/>
        </w:rPr>
        <w:t>Honda</w:t>
      </w:r>
      <w:r w:rsidRPr="0053099D">
        <w:rPr>
          <w:rFonts w:ascii="Arial" w:eastAsia="Times New Roman" w:hAnsi="Arial" w:cs="Arial"/>
          <w:sz w:val="22"/>
          <w:szCs w:val="22"/>
          <w:lang w:val="el-GR"/>
        </w:rPr>
        <w:t xml:space="preserve"> θέλει όλα τα </w:t>
      </w:r>
      <w:r w:rsidRPr="0053099D">
        <w:rPr>
          <w:rFonts w:ascii="Arial" w:hAnsi="Arial" w:cs="Arial"/>
          <w:sz w:val="22"/>
          <w:szCs w:val="22"/>
        </w:rPr>
        <w:t>mainstream</w:t>
      </w:r>
      <w:r w:rsidRPr="0053099D">
        <w:rPr>
          <w:rFonts w:ascii="Arial" w:hAnsi="Arial" w:cs="Arial"/>
          <w:sz w:val="22"/>
          <w:szCs w:val="22"/>
          <w:lang w:val="el-GR"/>
        </w:rPr>
        <w:t xml:space="preserve"> μοντέλα της μάρκας να έχουν εξηλεκτριστεί στην Ευρώπη μέχρι το</w:t>
      </w:r>
      <w:r w:rsidRPr="0053099D">
        <w:rPr>
          <w:rFonts w:ascii="Arial" w:eastAsia="Times New Roman" w:hAnsi="Arial" w:cs="Arial"/>
          <w:sz w:val="22"/>
          <w:szCs w:val="22"/>
          <w:lang w:val="el-GR"/>
        </w:rPr>
        <w:t xml:space="preserve"> 2022, τρία χρόνια νωρίτερα από το στόχο που είχε τεθεί για το 2025, επιβεβαιώνοντας την αυτοπεποίθηση της </w:t>
      </w:r>
      <w:r w:rsidR="001F385F" w:rsidRPr="0053099D">
        <w:rPr>
          <w:rFonts w:ascii="Arial" w:eastAsia="Times New Roman" w:hAnsi="Arial" w:cs="Arial"/>
          <w:sz w:val="22"/>
          <w:szCs w:val="22"/>
          <w:lang w:val="el-GR"/>
        </w:rPr>
        <w:t>μάρκας</w:t>
      </w:r>
      <w:r w:rsidRPr="0053099D">
        <w:rPr>
          <w:rFonts w:ascii="Arial" w:eastAsia="Times New Roman" w:hAnsi="Arial" w:cs="Arial"/>
          <w:sz w:val="22"/>
          <w:szCs w:val="22"/>
          <w:lang w:val="el-GR"/>
        </w:rPr>
        <w:t xml:space="preserve"> στην αξιόπιστη ηλεκτρική και υβριδική τεχνολογία των συστημάτων της.</w:t>
      </w:r>
    </w:p>
    <w:p w14:paraId="5967DE77"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00CE596B" w14:textId="6C0C3A34" w:rsidR="00462442" w:rsidRPr="0053099D" w:rsidRDefault="00462442" w:rsidP="0053099D">
      <w:pPr>
        <w:spacing w:line="360" w:lineRule="auto"/>
        <w:jc w:val="both"/>
        <w:textAlignment w:val="baseline"/>
        <w:rPr>
          <w:rFonts w:ascii="Arial" w:eastAsiaTheme="majorEastAsia" w:hAnsi="Arial" w:cs="Arial"/>
          <w:sz w:val="22"/>
          <w:szCs w:val="22"/>
          <w:lang w:val="el-GR"/>
        </w:rPr>
      </w:pPr>
      <w:r w:rsidRPr="0053099D">
        <w:rPr>
          <w:rFonts w:ascii="Arial" w:hAnsi="Arial" w:cs="Arial"/>
          <w:sz w:val="22"/>
          <w:szCs w:val="22"/>
          <w:lang w:val="el-GR"/>
        </w:rPr>
        <w:t xml:space="preserve">Στο πλαίσιο αυτού του επιταχυνόμενου σχεδίου, 6 εξηλεκτρισμένα μοντέλα θα λανσαριστούν τους επόμενους 36 μήνες, μεταξύ των οποίων 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το νέο αποκλειστικά υβριδικό </w:t>
      </w:r>
      <w:r w:rsidRPr="0053099D">
        <w:rPr>
          <w:rFonts w:ascii="Arial" w:hAnsi="Arial" w:cs="Arial"/>
          <w:sz w:val="22"/>
          <w:szCs w:val="22"/>
        </w:rPr>
        <w:t>Jazz</w:t>
      </w:r>
      <w:r w:rsidRPr="0053099D">
        <w:rPr>
          <w:rFonts w:ascii="Arial" w:hAnsi="Arial" w:cs="Arial"/>
          <w:sz w:val="22"/>
          <w:szCs w:val="22"/>
          <w:lang w:val="el-GR"/>
        </w:rPr>
        <w:t xml:space="preserve">, ένα κομψό </w:t>
      </w:r>
      <w:r w:rsidRPr="0053099D">
        <w:rPr>
          <w:rFonts w:ascii="Arial" w:hAnsi="Arial" w:cs="Arial"/>
          <w:sz w:val="22"/>
          <w:szCs w:val="22"/>
        </w:rPr>
        <w:t>SUV</w:t>
      </w:r>
      <w:r w:rsidRPr="0053099D">
        <w:rPr>
          <w:rFonts w:ascii="Arial" w:hAnsi="Arial" w:cs="Arial"/>
          <w:sz w:val="22"/>
          <w:szCs w:val="22"/>
          <w:lang w:val="el-GR"/>
        </w:rPr>
        <w:t xml:space="preserve"> και ένα </w:t>
      </w:r>
      <w:r w:rsidR="001F385F" w:rsidRPr="0053099D">
        <w:rPr>
          <w:rFonts w:ascii="Arial" w:hAnsi="Arial" w:cs="Arial"/>
          <w:sz w:val="22"/>
          <w:szCs w:val="22"/>
          <w:lang w:val="el-GR"/>
        </w:rPr>
        <w:t>ακόμα</w:t>
      </w:r>
      <w:r w:rsidRPr="0053099D">
        <w:rPr>
          <w:rFonts w:ascii="Arial" w:hAnsi="Arial" w:cs="Arial"/>
          <w:sz w:val="22"/>
          <w:szCs w:val="22"/>
          <w:lang w:val="el-GR"/>
        </w:rPr>
        <w:t xml:space="preserve"> ηλεκτρικό όχημα με μπαταρία</w:t>
      </w:r>
      <w:r w:rsidRPr="0053099D">
        <w:rPr>
          <w:rFonts w:ascii="Arial" w:hAnsi="Arial" w:cs="Arial"/>
          <w:bCs/>
          <w:sz w:val="22"/>
          <w:szCs w:val="22"/>
          <w:lang w:val="el-GR"/>
        </w:rPr>
        <w:t>.</w:t>
      </w:r>
      <w:r w:rsidRPr="0053099D">
        <w:rPr>
          <w:rFonts w:ascii="Arial" w:hAnsi="Arial" w:cs="Arial"/>
          <w:sz w:val="22"/>
          <w:szCs w:val="22"/>
          <w:lang w:val="el-GR"/>
        </w:rPr>
        <w:t xml:space="preserve"> Το νέο λογότυπο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Technology</w:t>
      </w:r>
      <w:r w:rsidRPr="0053099D">
        <w:rPr>
          <w:rFonts w:ascii="Arial" w:eastAsia="Times New Roman" w:hAnsi="Arial" w:cs="Arial"/>
          <w:sz w:val="22"/>
          <w:szCs w:val="22"/>
          <w:lang w:val="el-GR"/>
        </w:rPr>
        <w:t xml:space="preserve">’ θα συγκεντρώσει όλα τα εξηλεκτρισμένα προϊόντα της υπό την ομπρέλα μιας </w:t>
      </w:r>
      <w:r w:rsidR="001F385F" w:rsidRPr="0053099D">
        <w:rPr>
          <w:rFonts w:ascii="Arial" w:eastAsia="Times New Roman" w:hAnsi="Arial" w:cs="Arial"/>
          <w:sz w:val="22"/>
          <w:szCs w:val="22"/>
          <w:lang w:val="el-GR"/>
        </w:rPr>
        <w:t xml:space="preserve">κοινής </w:t>
      </w:r>
      <w:r w:rsidRPr="0053099D">
        <w:rPr>
          <w:rFonts w:ascii="Arial" w:eastAsia="Times New Roman" w:hAnsi="Arial" w:cs="Arial"/>
          <w:sz w:val="22"/>
          <w:szCs w:val="22"/>
          <w:lang w:val="el-GR"/>
        </w:rPr>
        <w:t>παγκόσμιας ονομασίας.</w:t>
      </w:r>
      <w:r w:rsidRPr="0053099D">
        <w:rPr>
          <w:rFonts w:ascii="Arial" w:hAnsi="Arial" w:cs="Arial"/>
          <w:sz w:val="22"/>
          <w:szCs w:val="22"/>
          <w:lang w:val="el-GR"/>
        </w:rPr>
        <w:t xml:space="preserve"> Πριν το</w:t>
      </w:r>
      <w:r w:rsidR="001F385F" w:rsidRPr="0053099D">
        <w:rPr>
          <w:rFonts w:ascii="Arial" w:hAnsi="Arial" w:cs="Arial"/>
          <w:sz w:val="22"/>
          <w:szCs w:val="22"/>
          <w:lang w:val="el-GR"/>
        </w:rPr>
        <w:t>ν</w:t>
      </w:r>
      <w:r w:rsidRPr="0053099D">
        <w:rPr>
          <w:rFonts w:ascii="Arial" w:hAnsi="Arial" w:cs="Arial"/>
          <w:sz w:val="22"/>
          <w:szCs w:val="22"/>
          <w:lang w:val="el-GR"/>
        </w:rPr>
        <w:t xml:space="preserve"> ευρωπαϊκό στόχο εξηλεκτρισμού για το 2022, η </w:t>
      </w:r>
      <w:r w:rsidRPr="0053099D">
        <w:rPr>
          <w:rFonts w:ascii="Arial" w:hAnsi="Arial" w:cs="Arial"/>
          <w:sz w:val="22"/>
          <w:szCs w:val="22"/>
        </w:rPr>
        <w:t>Honda</w:t>
      </w:r>
      <w:r w:rsidRPr="0053099D">
        <w:rPr>
          <w:rFonts w:ascii="Arial" w:hAnsi="Arial" w:cs="Arial"/>
          <w:sz w:val="22"/>
          <w:szCs w:val="22"/>
          <w:lang w:val="el-GR"/>
        </w:rPr>
        <w:t xml:space="preserve"> θα επεκτείνει τη χρήση του υβριδικού συστήματος δύο μοτέρ </w:t>
      </w:r>
      <w:r w:rsidRPr="0053099D">
        <w:rPr>
          <w:rFonts w:ascii="Arial" w:eastAsiaTheme="majorEastAsia" w:hAnsi="Arial" w:cs="Arial"/>
          <w:sz w:val="22"/>
          <w:szCs w:val="22"/>
        </w:rPr>
        <w:t>e</w:t>
      </w:r>
      <w:r w:rsidRPr="0053099D">
        <w:rPr>
          <w:rFonts w:ascii="Arial" w:eastAsiaTheme="majorEastAsia" w:hAnsi="Arial" w:cs="Arial"/>
          <w:sz w:val="22"/>
          <w:szCs w:val="22"/>
          <w:lang w:val="el-GR"/>
        </w:rPr>
        <w:t>:</w:t>
      </w:r>
      <w:r w:rsidRPr="0053099D">
        <w:rPr>
          <w:rFonts w:ascii="Arial" w:eastAsiaTheme="majorEastAsia" w:hAnsi="Arial" w:cs="Arial"/>
          <w:sz w:val="22"/>
          <w:szCs w:val="22"/>
        </w:rPr>
        <w:t>HEV</w:t>
      </w:r>
      <w:r w:rsidRPr="0053099D">
        <w:rPr>
          <w:rFonts w:ascii="Arial" w:eastAsiaTheme="majorEastAsia" w:hAnsi="Arial" w:cs="Arial"/>
          <w:sz w:val="22"/>
          <w:szCs w:val="22"/>
          <w:lang w:val="el-GR"/>
        </w:rPr>
        <w:t xml:space="preserve"> σε ολόκληρη τη γκάμα οχημάτων </w:t>
      </w:r>
      <w:r w:rsidRPr="0053099D">
        <w:rPr>
          <w:rFonts w:ascii="Arial" w:eastAsiaTheme="majorEastAsia" w:hAnsi="Arial" w:cs="Arial"/>
          <w:sz w:val="22"/>
          <w:szCs w:val="22"/>
          <w:lang w:val="en-US"/>
        </w:rPr>
        <w:t>Honda</w:t>
      </w:r>
      <w:r w:rsidRPr="0053099D">
        <w:rPr>
          <w:rFonts w:ascii="Arial" w:eastAsiaTheme="majorEastAsia" w:hAnsi="Arial" w:cs="Arial"/>
          <w:sz w:val="22"/>
          <w:szCs w:val="22"/>
          <w:lang w:val="el-GR"/>
        </w:rPr>
        <w:t xml:space="preserve"> στην Ευρώπη, ξεκινώντας με την επόμενη γενιά</w:t>
      </w:r>
      <w:r w:rsidRPr="0053099D">
        <w:rPr>
          <w:rFonts w:ascii="Arial" w:hAnsi="Arial" w:cs="Arial"/>
          <w:sz w:val="22"/>
          <w:szCs w:val="22"/>
          <w:lang w:val="el-GR"/>
        </w:rPr>
        <w:t xml:space="preserve"> </w:t>
      </w:r>
      <w:r w:rsidRPr="0053099D">
        <w:rPr>
          <w:rFonts w:ascii="Arial" w:hAnsi="Arial" w:cs="Arial"/>
          <w:sz w:val="22"/>
          <w:szCs w:val="22"/>
        </w:rPr>
        <w:t>Jazz</w:t>
      </w:r>
      <w:r w:rsidRPr="0053099D">
        <w:rPr>
          <w:rFonts w:ascii="Arial" w:hAnsi="Arial" w:cs="Arial"/>
          <w:sz w:val="22"/>
          <w:szCs w:val="22"/>
          <w:lang w:val="el-GR"/>
        </w:rPr>
        <w:t>, που θα διατίθεται από το καλοκαίρι του 2020.</w:t>
      </w:r>
      <w:r w:rsidRPr="0053099D" w:rsidDel="00BD2027">
        <w:rPr>
          <w:rFonts w:ascii="Arial" w:hAnsi="Arial" w:cs="Arial"/>
          <w:sz w:val="22"/>
          <w:szCs w:val="22"/>
          <w:lang w:val="el-GR"/>
        </w:rPr>
        <w:t xml:space="preserve"> </w:t>
      </w:r>
    </w:p>
    <w:p w14:paraId="07491DB7" w14:textId="77777777" w:rsidR="00462442" w:rsidRPr="0053099D" w:rsidRDefault="00462442" w:rsidP="0053099D">
      <w:pPr>
        <w:spacing w:line="360" w:lineRule="auto"/>
        <w:jc w:val="both"/>
        <w:textAlignment w:val="baseline"/>
        <w:rPr>
          <w:rFonts w:ascii="Arial" w:eastAsiaTheme="majorEastAsia" w:hAnsi="Arial" w:cs="Arial"/>
          <w:sz w:val="22"/>
          <w:szCs w:val="22"/>
          <w:lang w:val="el-GR"/>
        </w:rPr>
      </w:pPr>
    </w:p>
    <w:p w14:paraId="1B059FAB" w14:textId="77777777" w:rsidR="00462442" w:rsidRPr="0053099D" w:rsidRDefault="00462442" w:rsidP="0053099D">
      <w:pPr>
        <w:spacing w:line="360" w:lineRule="auto"/>
        <w:jc w:val="both"/>
        <w:textAlignment w:val="baseline"/>
        <w:rPr>
          <w:rFonts w:ascii="Arial" w:hAnsi="Arial" w:cs="Arial"/>
          <w:sz w:val="22"/>
          <w:szCs w:val="22"/>
          <w:lang w:val="el-GR"/>
        </w:rPr>
      </w:pPr>
      <w:bookmarkStart w:id="5" w:name="_Hlk29369560"/>
      <w:r w:rsidRPr="0053099D">
        <w:rPr>
          <w:rFonts w:ascii="Arial" w:hAnsi="Arial" w:cs="Arial"/>
          <w:sz w:val="22"/>
          <w:szCs w:val="22"/>
          <w:lang w:val="el-GR"/>
        </w:rPr>
        <w:t xml:space="preserve">Το όραμα της </w:t>
      </w:r>
      <w:r w:rsidRPr="0053099D">
        <w:rPr>
          <w:rFonts w:ascii="Arial" w:hAnsi="Arial" w:cs="Arial"/>
          <w:sz w:val="22"/>
          <w:szCs w:val="22"/>
        </w:rPr>
        <w:t>Honda</w:t>
      </w:r>
      <w:r w:rsidRPr="0053099D">
        <w:rPr>
          <w:rFonts w:ascii="Arial" w:hAnsi="Arial" w:cs="Arial"/>
          <w:sz w:val="22"/>
          <w:szCs w:val="22"/>
          <w:lang w:val="el-GR"/>
        </w:rPr>
        <w:t xml:space="preserve"> για βιώσιμη παροχή ενέργειας στο μέλλον, ενσωματώνει αστικές λύσεις φόρτισης, οικιακούς ηλεκτρικούς φορτιστές και εμπορικές ενεργειακές υπηρεσίες. Το σύστημα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Power</w:t>
      </w:r>
      <w:r w:rsidRPr="0053099D">
        <w:rPr>
          <w:rFonts w:ascii="Arial" w:hAnsi="Arial" w:cs="Arial"/>
          <w:sz w:val="22"/>
          <w:szCs w:val="22"/>
          <w:lang w:val="el-GR"/>
        </w:rPr>
        <w:t xml:space="preserve"> </w:t>
      </w:r>
      <w:r w:rsidRPr="0053099D">
        <w:rPr>
          <w:rFonts w:ascii="Arial" w:hAnsi="Arial" w:cs="Arial"/>
          <w:sz w:val="22"/>
          <w:szCs w:val="22"/>
        </w:rPr>
        <w:t>Charger</w:t>
      </w:r>
      <w:r w:rsidRPr="0053099D">
        <w:rPr>
          <w:rFonts w:ascii="Arial" w:hAnsi="Arial" w:cs="Arial"/>
          <w:sz w:val="22"/>
          <w:szCs w:val="22"/>
          <w:lang w:val="el-GR"/>
        </w:rPr>
        <w:t xml:space="preserve"> αποτελεί τη νέα οικιακή λύση φόρτισης της </w:t>
      </w:r>
      <w:r w:rsidRPr="0053099D">
        <w:rPr>
          <w:rFonts w:ascii="Arial" w:hAnsi="Arial" w:cs="Arial"/>
          <w:sz w:val="22"/>
          <w:szCs w:val="22"/>
        </w:rPr>
        <w:t>Honda</w:t>
      </w:r>
      <w:r w:rsidRPr="0053099D">
        <w:rPr>
          <w:rFonts w:ascii="Arial" w:hAnsi="Arial" w:cs="Arial"/>
          <w:sz w:val="22"/>
          <w:szCs w:val="22"/>
          <w:lang w:val="el-GR"/>
        </w:rPr>
        <w:t xml:space="preserve">. Πέραν του ότι προσφέρει ταχεία, αξιόπιστη φόρτιση στο σπίτι, θα συνδέεται άμεσα με ηλεκτροκίνητα μοντέλα </w:t>
      </w:r>
      <w:r w:rsidRPr="0053099D">
        <w:rPr>
          <w:rFonts w:ascii="Arial" w:hAnsi="Arial" w:cs="Arial"/>
          <w:sz w:val="22"/>
          <w:szCs w:val="22"/>
          <w:lang w:val="en-US"/>
        </w:rPr>
        <w:t>Honda</w:t>
      </w:r>
      <w:r w:rsidRPr="0053099D">
        <w:rPr>
          <w:rFonts w:ascii="Arial" w:hAnsi="Arial" w:cs="Arial"/>
          <w:sz w:val="22"/>
          <w:szCs w:val="22"/>
          <w:lang w:val="el-GR"/>
        </w:rPr>
        <w:t xml:space="preserve"> και θα κρατά τους ιδιοκτήτες συνδεδεμένους μέσω του </w:t>
      </w:r>
      <w:r w:rsidRPr="0053099D">
        <w:rPr>
          <w:rFonts w:ascii="Arial" w:hAnsi="Arial" w:cs="Arial"/>
          <w:sz w:val="22"/>
          <w:szCs w:val="22"/>
          <w:lang w:val="en-US"/>
        </w:rPr>
        <w:t>smartphone</w:t>
      </w:r>
      <w:r w:rsidRPr="0053099D">
        <w:rPr>
          <w:rFonts w:ascii="Arial" w:hAnsi="Arial" w:cs="Arial"/>
          <w:sz w:val="22"/>
          <w:szCs w:val="22"/>
          <w:lang w:val="el-GR"/>
        </w:rPr>
        <w:t xml:space="preserve"> τους.</w:t>
      </w:r>
    </w:p>
    <w:bookmarkEnd w:id="5"/>
    <w:p w14:paraId="0D799580" w14:textId="79150153" w:rsidR="00462442" w:rsidRDefault="00462442" w:rsidP="0053099D">
      <w:pPr>
        <w:jc w:val="both"/>
        <w:rPr>
          <w:rFonts w:ascii="Arial" w:eastAsia="Times New Roman" w:hAnsi="Arial" w:cs="Arial"/>
          <w:sz w:val="22"/>
          <w:szCs w:val="22"/>
          <w:lang w:val="el-GR"/>
        </w:rPr>
      </w:pPr>
    </w:p>
    <w:p w14:paraId="35E0B2E8" w14:textId="77777777" w:rsidR="00B22DD5" w:rsidRPr="0053099D" w:rsidRDefault="00B22DD5" w:rsidP="0053099D">
      <w:pPr>
        <w:jc w:val="both"/>
        <w:rPr>
          <w:rFonts w:ascii="Arial" w:eastAsia="Times New Roman" w:hAnsi="Arial" w:cs="Arial"/>
          <w:sz w:val="22"/>
          <w:szCs w:val="22"/>
          <w:lang w:val="el-GR"/>
        </w:rPr>
      </w:pPr>
    </w:p>
    <w:p w14:paraId="0C690706" w14:textId="77777777" w:rsidR="00462442" w:rsidRPr="0053099D" w:rsidRDefault="00462442" w:rsidP="0053099D">
      <w:pPr>
        <w:spacing w:after="240" w:line="360" w:lineRule="auto"/>
        <w:jc w:val="both"/>
        <w:rPr>
          <w:rFonts w:ascii="Arial" w:hAnsi="Arial" w:cs="Arial"/>
          <w:b/>
          <w:bCs/>
          <w:i/>
          <w:sz w:val="22"/>
          <w:szCs w:val="22"/>
          <w:lang w:val="el-GR"/>
        </w:rPr>
      </w:pPr>
      <w:bookmarkStart w:id="6" w:name="_Hlk29377174"/>
      <w:r w:rsidRPr="0053099D">
        <w:rPr>
          <w:rFonts w:ascii="Arial" w:hAnsi="Arial" w:cs="Arial"/>
          <w:b/>
          <w:bCs/>
          <w:i/>
          <w:sz w:val="22"/>
          <w:szCs w:val="22"/>
          <w:lang w:val="el-GR"/>
        </w:rPr>
        <w:t xml:space="preserve">2. </w:t>
      </w:r>
      <w:r w:rsidRPr="0053099D">
        <w:rPr>
          <w:rFonts w:ascii="Arial" w:hAnsi="Arial" w:cs="Arial"/>
          <w:b/>
          <w:bCs/>
          <w:i/>
          <w:sz w:val="22"/>
          <w:szCs w:val="22"/>
          <w:lang w:val="el-GR"/>
        </w:rPr>
        <w:tab/>
        <w:t>Χαρακτηριστική, σύγχρονη εξωτερική σχεδίαση με καθαρές γραμμές και λείες επιφάνειες</w:t>
      </w:r>
    </w:p>
    <w:p w14:paraId="343F3B82" w14:textId="27DD1C93" w:rsidR="00462442" w:rsidRPr="0053099D" w:rsidRDefault="00462442" w:rsidP="0053099D">
      <w:pPr>
        <w:pStyle w:val="ListParagraph"/>
        <w:numPr>
          <w:ilvl w:val="0"/>
          <w:numId w:val="26"/>
        </w:numPr>
        <w:autoSpaceDE w:val="0"/>
        <w:autoSpaceDN w:val="0"/>
        <w:adjustRightInd w:val="0"/>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Το </w:t>
      </w:r>
      <w:r w:rsidRPr="0053099D">
        <w:rPr>
          <w:rFonts w:ascii="Arial" w:hAnsi="Arial" w:cs="Arial"/>
          <w:bCs/>
          <w:sz w:val="22"/>
          <w:szCs w:val="22"/>
        </w:rPr>
        <w:t>Honda</w:t>
      </w:r>
      <w:r w:rsidRPr="0053099D">
        <w:rPr>
          <w:rFonts w:ascii="Arial" w:hAnsi="Arial" w:cs="Arial"/>
          <w:bCs/>
          <w:sz w:val="22"/>
          <w:szCs w:val="22"/>
          <w:lang w:val="el-GR"/>
        </w:rPr>
        <w:t xml:space="preserve"> </w:t>
      </w:r>
      <w:r w:rsidRPr="0053099D">
        <w:rPr>
          <w:rFonts w:ascii="Arial" w:hAnsi="Arial" w:cs="Arial"/>
          <w:bCs/>
          <w:sz w:val="22"/>
          <w:szCs w:val="22"/>
        </w:rPr>
        <w:t>e</w:t>
      </w:r>
      <w:r w:rsidRPr="0053099D">
        <w:rPr>
          <w:rFonts w:ascii="Arial" w:hAnsi="Arial" w:cs="Arial"/>
          <w:bCs/>
          <w:sz w:val="22"/>
          <w:szCs w:val="22"/>
          <w:lang w:val="el-GR"/>
        </w:rPr>
        <w:t xml:space="preserve"> αναθεωρεί την ταυτότητα ενός μικρού </w:t>
      </w:r>
      <w:r w:rsidRPr="0053099D">
        <w:rPr>
          <w:rFonts w:ascii="Arial" w:hAnsi="Arial" w:cs="Arial"/>
          <w:bCs/>
          <w:sz w:val="22"/>
          <w:szCs w:val="22"/>
        </w:rPr>
        <w:t>Honda</w:t>
      </w:r>
      <w:r w:rsidRPr="0053099D">
        <w:rPr>
          <w:rFonts w:ascii="Arial" w:hAnsi="Arial" w:cs="Arial"/>
          <w:bCs/>
          <w:sz w:val="22"/>
          <w:szCs w:val="22"/>
          <w:lang w:val="el-GR"/>
        </w:rPr>
        <w:t xml:space="preserve">, με μία απλή, ξεχωριστή σχεδίαση που </w:t>
      </w:r>
      <w:r w:rsidR="00464B96" w:rsidRPr="0053099D">
        <w:rPr>
          <w:rFonts w:ascii="Arial" w:hAnsi="Arial" w:cs="Arial"/>
          <w:bCs/>
          <w:sz w:val="22"/>
          <w:szCs w:val="22"/>
          <w:lang w:val="el-GR"/>
        </w:rPr>
        <w:t>αποτυπώνει στοιχεία ενός</w:t>
      </w:r>
      <w:r w:rsidRPr="0053099D">
        <w:rPr>
          <w:rFonts w:ascii="Arial" w:hAnsi="Arial" w:cs="Arial"/>
          <w:bCs/>
          <w:sz w:val="22"/>
          <w:szCs w:val="22"/>
          <w:lang w:val="el-GR"/>
        </w:rPr>
        <w:t xml:space="preserve"> σύγχρονο</w:t>
      </w:r>
      <w:r w:rsidR="00464B96" w:rsidRPr="0053099D">
        <w:rPr>
          <w:rFonts w:ascii="Arial" w:hAnsi="Arial" w:cs="Arial"/>
          <w:bCs/>
          <w:sz w:val="22"/>
          <w:szCs w:val="22"/>
          <w:lang w:val="el-GR"/>
        </w:rPr>
        <w:t>υ</w:t>
      </w:r>
      <w:r w:rsidRPr="0053099D">
        <w:rPr>
          <w:rFonts w:ascii="Arial" w:hAnsi="Arial" w:cs="Arial"/>
          <w:bCs/>
          <w:sz w:val="22"/>
          <w:szCs w:val="22"/>
          <w:lang w:val="el-GR"/>
        </w:rPr>
        <w:t xml:space="preserve"> τρόπο</w:t>
      </w:r>
      <w:r w:rsidR="00464B96" w:rsidRPr="0053099D">
        <w:rPr>
          <w:rFonts w:ascii="Arial" w:hAnsi="Arial" w:cs="Arial"/>
          <w:bCs/>
          <w:sz w:val="22"/>
          <w:szCs w:val="22"/>
          <w:lang w:val="el-GR"/>
        </w:rPr>
        <w:t>υ</w:t>
      </w:r>
      <w:r w:rsidRPr="0053099D">
        <w:rPr>
          <w:rFonts w:ascii="Arial" w:hAnsi="Arial" w:cs="Arial"/>
          <w:bCs/>
          <w:sz w:val="22"/>
          <w:szCs w:val="22"/>
          <w:lang w:val="el-GR"/>
        </w:rPr>
        <w:t xml:space="preserve"> ζωής</w:t>
      </w:r>
    </w:p>
    <w:p w14:paraId="78DACB41" w14:textId="77777777" w:rsidR="00462442" w:rsidRPr="0053099D" w:rsidRDefault="00462442" w:rsidP="0053099D">
      <w:pPr>
        <w:pStyle w:val="ListParagraph"/>
        <w:numPr>
          <w:ilvl w:val="0"/>
          <w:numId w:val="26"/>
        </w:numPr>
        <w:spacing w:line="360" w:lineRule="auto"/>
        <w:jc w:val="both"/>
        <w:rPr>
          <w:rFonts w:ascii="Arial" w:hAnsi="Arial" w:cs="Arial"/>
          <w:bCs/>
          <w:sz w:val="22"/>
          <w:szCs w:val="22"/>
          <w:lang w:val="el-GR"/>
        </w:rPr>
      </w:pPr>
      <w:r w:rsidRPr="0053099D">
        <w:rPr>
          <w:rFonts w:ascii="Arial" w:hAnsi="Arial" w:cs="Arial"/>
          <w:bCs/>
          <w:sz w:val="22"/>
          <w:szCs w:val="22"/>
          <w:lang w:val="el-GR"/>
        </w:rPr>
        <w:t>Μοντέρνο στυλ με μινιμαλιστική εμφάνιση – σχεδιασμένο χωρίς συμβιβασμούς</w:t>
      </w:r>
    </w:p>
    <w:p w14:paraId="7CB4856E" w14:textId="77777777" w:rsidR="00462442" w:rsidRPr="0053099D" w:rsidRDefault="00462442" w:rsidP="0053099D">
      <w:pPr>
        <w:pStyle w:val="ListParagraph"/>
        <w:numPr>
          <w:ilvl w:val="0"/>
          <w:numId w:val="26"/>
        </w:numPr>
        <w:autoSpaceDE w:val="0"/>
        <w:autoSpaceDN w:val="0"/>
        <w:adjustRightInd w:val="0"/>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Για πρώτη φορά στην κατηγορία κρυμμένες λαβές στις πόρτες και </w:t>
      </w:r>
      <w:r w:rsidRPr="0053099D">
        <w:rPr>
          <w:rFonts w:ascii="Arial" w:hAnsi="Arial" w:cs="Arial"/>
          <w:bCs/>
          <w:sz w:val="22"/>
          <w:szCs w:val="22"/>
        </w:rPr>
        <w:t>Side</w:t>
      </w:r>
      <w:r w:rsidRPr="0053099D">
        <w:rPr>
          <w:rFonts w:ascii="Arial" w:hAnsi="Arial" w:cs="Arial"/>
          <w:bCs/>
          <w:sz w:val="22"/>
          <w:szCs w:val="22"/>
          <w:lang w:val="el-GR"/>
        </w:rPr>
        <w:t xml:space="preserve"> </w:t>
      </w:r>
      <w:r w:rsidRPr="0053099D">
        <w:rPr>
          <w:rFonts w:ascii="Arial" w:hAnsi="Arial" w:cs="Arial"/>
          <w:bCs/>
          <w:sz w:val="22"/>
          <w:szCs w:val="22"/>
        </w:rPr>
        <w:t>Camera</w:t>
      </w:r>
      <w:r w:rsidRPr="0053099D">
        <w:rPr>
          <w:rFonts w:ascii="Arial" w:hAnsi="Arial" w:cs="Arial"/>
          <w:bCs/>
          <w:sz w:val="22"/>
          <w:szCs w:val="22"/>
          <w:lang w:val="el-GR"/>
        </w:rPr>
        <w:t xml:space="preserve"> </w:t>
      </w:r>
      <w:r w:rsidRPr="0053099D">
        <w:rPr>
          <w:rFonts w:ascii="Arial" w:hAnsi="Arial" w:cs="Arial"/>
          <w:bCs/>
          <w:sz w:val="22"/>
          <w:szCs w:val="22"/>
        </w:rPr>
        <w:t>Mirror</w:t>
      </w:r>
      <w:r w:rsidRPr="0053099D">
        <w:rPr>
          <w:rFonts w:ascii="Arial" w:hAnsi="Arial" w:cs="Arial"/>
          <w:bCs/>
          <w:sz w:val="22"/>
          <w:szCs w:val="22"/>
          <w:lang w:val="el-GR"/>
        </w:rPr>
        <w:t xml:space="preserve"> </w:t>
      </w:r>
      <w:r w:rsidRPr="0053099D">
        <w:rPr>
          <w:rFonts w:ascii="Arial" w:hAnsi="Arial" w:cs="Arial"/>
          <w:bCs/>
          <w:sz w:val="22"/>
          <w:szCs w:val="22"/>
        </w:rPr>
        <w:t>System</w:t>
      </w:r>
      <w:r w:rsidRPr="0053099D">
        <w:rPr>
          <w:rFonts w:ascii="Arial" w:hAnsi="Arial" w:cs="Arial"/>
          <w:bCs/>
          <w:sz w:val="22"/>
          <w:szCs w:val="22"/>
          <w:lang w:val="el-GR"/>
        </w:rPr>
        <w:t xml:space="preserve"> δημιουργούν ένα απέριττο προφίλ</w:t>
      </w:r>
    </w:p>
    <w:p w14:paraId="346FC0E0" w14:textId="77777777" w:rsidR="00462442" w:rsidRPr="0053099D" w:rsidRDefault="00462442" w:rsidP="0053099D">
      <w:pPr>
        <w:pStyle w:val="ListParagraph"/>
        <w:numPr>
          <w:ilvl w:val="0"/>
          <w:numId w:val="26"/>
        </w:numPr>
        <w:spacing w:line="360" w:lineRule="auto"/>
        <w:jc w:val="both"/>
        <w:rPr>
          <w:rFonts w:ascii="Arial" w:hAnsi="Arial" w:cs="Arial"/>
          <w:bCs/>
          <w:sz w:val="22"/>
          <w:szCs w:val="22"/>
          <w:lang w:val="el-GR"/>
        </w:rPr>
      </w:pPr>
      <w:r w:rsidRPr="0053099D">
        <w:rPr>
          <w:rFonts w:ascii="Arial" w:hAnsi="Arial" w:cs="Arial"/>
          <w:bCs/>
          <w:sz w:val="22"/>
          <w:szCs w:val="22"/>
          <w:lang w:val="el-GR"/>
        </w:rPr>
        <w:t>Καθαρές γραμμές και λείες επιφάνειες (χωρίς προεξοχές) βελτιστοποιούν την αεροδυναμική απόδοση και αθόρυβη λειτουργία</w:t>
      </w:r>
    </w:p>
    <w:p w14:paraId="3E472B37"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4B51AEA7" w14:textId="4524D300"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υιοθετεί μία απλή σχεδίαση που επαναπροσδιορίζει το χαρακτήρα και την αισθητική ενός μικρού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αντανακλώντας διακριτικά το </w:t>
      </w:r>
      <w:r w:rsidRPr="0053099D">
        <w:rPr>
          <w:rFonts w:ascii="Arial" w:eastAsia="Times New Roman" w:hAnsi="Arial" w:cs="Arial"/>
          <w:sz w:val="22"/>
          <w:szCs w:val="22"/>
        </w:rPr>
        <w:t>DNA</w:t>
      </w:r>
      <w:r w:rsidRPr="0053099D">
        <w:rPr>
          <w:rFonts w:ascii="Arial" w:eastAsia="Times New Roman" w:hAnsi="Arial" w:cs="Arial"/>
          <w:sz w:val="22"/>
          <w:szCs w:val="22"/>
          <w:lang w:val="el-GR"/>
        </w:rPr>
        <w:t xml:space="preserve"> των προκατόχων του. Σχεδιασμένο χωρίς συμβιβασμούς με έμφαση στη λειτουργικότητα και </w:t>
      </w:r>
      <w:r w:rsidR="009162F9" w:rsidRPr="0053099D">
        <w:rPr>
          <w:rFonts w:ascii="Arial" w:eastAsia="Times New Roman" w:hAnsi="Arial" w:cs="Arial"/>
          <w:sz w:val="22"/>
          <w:szCs w:val="22"/>
          <w:lang w:val="el-GR"/>
        </w:rPr>
        <w:t>ευχρηστία</w:t>
      </w:r>
      <w:r w:rsidRPr="0053099D">
        <w:rPr>
          <w:rFonts w:ascii="Arial" w:eastAsia="Times New Roman" w:hAnsi="Arial" w:cs="Arial"/>
          <w:sz w:val="22"/>
          <w:szCs w:val="22"/>
          <w:lang w:val="el-GR"/>
        </w:rPr>
        <w:t>, το αποτέλεσμα είναι ένα απλό, καθαρό εξωτερικό με μοναδικό στυλ.</w:t>
      </w:r>
    </w:p>
    <w:p w14:paraId="17A6160F"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9A90BAC" w14:textId="04AEC665"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Καλοσχηματισμένες γραμμές που εκτείνονται από το καπό μέχρι το πανοραμικό παρμπρίζ και τις κολόνες Α συνθέτουν ομαλές κρυστάλλινες επιφάνειες, ενώ η απουσία πλαισίων παραθύρων τονίζει το μοντέρνο, καθαρό προφίλ του αμαξώματος. Η θέση των συμπαγών πλαϊνών καμερών καταργεί την ανάγκη εκτροπής της ροής αέρα και απορροής του νερού της βροχής από τα πλευρά του αυτοκινήτου, </w:t>
      </w:r>
      <w:r w:rsidR="009162F9" w:rsidRPr="0053099D">
        <w:rPr>
          <w:rFonts w:ascii="Arial" w:eastAsia="Times New Roman" w:hAnsi="Arial" w:cs="Arial"/>
          <w:sz w:val="22"/>
          <w:szCs w:val="22"/>
          <w:lang w:val="el-GR"/>
        </w:rPr>
        <w:t>εξαλείφοντας</w:t>
      </w:r>
      <w:r w:rsidRPr="0053099D">
        <w:rPr>
          <w:rFonts w:ascii="Arial" w:eastAsia="Times New Roman" w:hAnsi="Arial" w:cs="Arial"/>
          <w:sz w:val="22"/>
          <w:szCs w:val="22"/>
          <w:lang w:val="el-GR"/>
        </w:rPr>
        <w:t xml:space="preserve"> τη συνηθισμένη εξοχή μεταξύ </w:t>
      </w:r>
      <w:r w:rsidR="00F95469" w:rsidRPr="0053099D">
        <w:rPr>
          <w:rFonts w:ascii="Arial" w:eastAsia="Times New Roman" w:hAnsi="Arial" w:cs="Arial"/>
          <w:sz w:val="22"/>
          <w:szCs w:val="22"/>
          <w:lang w:val="el-GR"/>
        </w:rPr>
        <w:t>κολόνων</w:t>
      </w:r>
      <w:r w:rsidRPr="0053099D">
        <w:rPr>
          <w:rFonts w:ascii="Arial" w:eastAsia="Times New Roman" w:hAnsi="Arial" w:cs="Arial"/>
          <w:sz w:val="22"/>
          <w:szCs w:val="22"/>
          <w:lang w:val="el-GR"/>
        </w:rPr>
        <w:t xml:space="preserve"> και κρυστάλλων. </w:t>
      </w:r>
    </w:p>
    <w:p w14:paraId="4531B79A"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1F5D5AED" w14:textId="225DFE04"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Στην εικόνα του καθαρού προφίλ συμβάλλουν οι λαβές θυρών που δεν εξέχουν, ενώ αναδύονται από το πλάι του αυτοκινήτου καθώς ο οδηγός πλησιάζει με το τηλεχειριστήριο ή ενεργοποιεί το ψηφιακό κλειδί μέσω της εφαρμογής για </w:t>
      </w:r>
      <w:r w:rsidRPr="0053099D">
        <w:rPr>
          <w:rFonts w:ascii="Arial" w:eastAsia="Times New Roman" w:hAnsi="Arial" w:cs="Arial"/>
          <w:sz w:val="22"/>
          <w:szCs w:val="22"/>
        </w:rPr>
        <w:t>smartphone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My</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Οι πίσω χειρολαβές (που επίσης δεν εξέχουν) είναι ενσωματωμένες στην κολόνα </w:t>
      </w:r>
      <w:r w:rsidRPr="0053099D">
        <w:rPr>
          <w:rFonts w:ascii="Arial" w:eastAsia="Times New Roman" w:hAnsi="Arial" w:cs="Arial"/>
          <w:sz w:val="22"/>
          <w:szCs w:val="22"/>
        </w:rPr>
        <w:t>C</w:t>
      </w:r>
      <w:r w:rsidRPr="0053099D">
        <w:rPr>
          <w:rFonts w:ascii="Arial" w:eastAsia="Times New Roman" w:hAnsi="Arial" w:cs="Arial"/>
          <w:sz w:val="22"/>
          <w:szCs w:val="22"/>
          <w:lang w:val="el-GR"/>
        </w:rPr>
        <w:t xml:space="preserve">, ώστε να διατηρούνται οι λείες εξωτερικές επιφάνειες. Τόσο οι αναδυόμενες λαβές θυρών όσο και το </w:t>
      </w:r>
      <w:r w:rsidRPr="0053099D">
        <w:rPr>
          <w:rFonts w:ascii="Arial" w:eastAsia="Times New Roman" w:hAnsi="Arial" w:cs="Arial"/>
          <w:sz w:val="22"/>
          <w:szCs w:val="22"/>
        </w:rPr>
        <w:t>Side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Camera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Mirror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SCMS</w:t>
      </w:r>
      <w:r w:rsidRPr="0053099D">
        <w:rPr>
          <w:rFonts w:ascii="Arial" w:eastAsia="Times New Roman" w:hAnsi="Arial" w:cs="Arial"/>
          <w:sz w:val="22"/>
          <w:szCs w:val="22"/>
          <w:lang w:val="el-GR"/>
        </w:rPr>
        <w:t xml:space="preserve"> – βλέπε Κεφάλαιο 5 για περισσότερες πληροφορίες) είναι μοναδικά χαρακτηριστικά για όχημα της κατηγορίας. Στο πλαίσιο της αεροδυναμικής σχεδιαστικής φιλοσοφίας, οι κεραίες ραδιοφώνου, </w:t>
      </w:r>
      <w:r w:rsidRPr="0053099D">
        <w:rPr>
          <w:rFonts w:ascii="Arial" w:eastAsia="Times New Roman" w:hAnsi="Arial" w:cs="Arial"/>
          <w:sz w:val="22"/>
          <w:szCs w:val="22"/>
          <w:lang w:val="en-US"/>
        </w:rPr>
        <w:t>GPS</w:t>
      </w:r>
      <w:r w:rsidRPr="0053099D">
        <w:rPr>
          <w:rFonts w:ascii="Arial" w:eastAsia="Times New Roman" w:hAnsi="Arial" w:cs="Arial"/>
          <w:sz w:val="22"/>
          <w:szCs w:val="22"/>
          <w:lang w:val="el-GR"/>
        </w:rPr>
        <w:t xml:space="preserve"> και κινητής τηλεφωνίας είναι ενσωματωμένες στο πάνω άκρο του πίσω παρμπρίζ. </w:t>
      </w:r>
    </w:p>
    <w:p w14:paraId="5B75F09E"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69CB1EB" w14:textId="285BB3FD"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Μαύρα πάνελ με μοναδικά κοίλα προφίλ –</w:t>
      </w:r>
      <w:r w:rsidR="00DC2A76" w:rsidRPr="0053099D">
        <w:rPr>
          <w:rFonts w:ascii="Arial" w:eastAsia="Times New Roman" w:hAnsi="Arial" w:cs="Arial"/>
          <w:sz w:val="22"/>
          <w:szCs w:val="22"/>
          <w:lang w:val="el-GR"/>
        </w:rPr>
        <w:t xml:space="preserve"> </w:t>
      </w:r>
      <w:r w:rsidRPr="0053099D">
        <w:rPr>
          <w:rFonts w:ascii="Arial" w:eastAsia="Times New Roman" w:hAnsi="Arial" w:cs="Arial"/>
          <w:sz w:val="22"/>
          <w:szCs w:val="22"/>
          <w:lang w:val="el-GR"/>
        </w:rPr>
        <w:t xml:space="preserve">στο εμπρός και πίσω τμήμα ανάμεσα στα φώτα – αποτελούν στοιχεία ταυτότητας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Η σχολαστική προσοχή στη λεπτομέρεια είναι εμφανής στα στρογγυλά φωτιστικά σώματα που αναδεικνύουν τη συνολική, απλή καθαρή σχεδίαση και συμβάλλουν στην ‘ανθρώπινη φυσιογνωμία’ του αυτοκινήτου. Τα στρογγυλά φώτα – μία μοντέρνα εκδοχή κλασικ</w:t>
      </w:r>
      <w:r w:rsidR="00DC2A76" w:rsidRPr="0053099D">
        <w:rPr>
          <w:rFonts w:ascii="Arial" w:eastAsia="Times New Roman" w:hAnsi="Arial" w:cs="Arial"/>
          <w:sz w:val="22"/>
          <w:szCs w:val="22"/>
          <w:lang w:val="el-GR"/>
        </w:rPr>
        <w:t xml:space="preserve">ών φώτων </w:t>
      </w:r>
      <w:r w:rsidRPr="0053099D">
        <w:rPr>
          <w:rFonts w:ascii="Arial" w:eastAsia="Times New Roman" w:hAnsi="Arial" w:cs="Arial"/>
          <w:sz w:val="22"/>
          <w:szCs w:val="22"/>
          <w:lang w:val="el-GR"/>
        </w:rPr>
        <w:t xml:space="preserve">– συνδυάζει ελκυστική εμφάνιση με λειτουργικότητα. Ένας μοναδικός συνδυασμός φώτων ‘τρία σε ένα’ μπροστά περιλαμβάνει ένα δακτύλιο φώτων ημέρας, φλας και προβολέα μεγάλης σκάλας στο κέντρο. </w:t>
      </w:r>
    </w:p>
    <w:p w14:paraId="54625A03"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C241688"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Με 12 </w:t>
      </w:r>
      <w:r w:rsidRPr="0053099D">
        <w:rPr>
          <w:rFonts w:ascii="Arial" w:eastAsia="Times New Roman" w:hAnsi="Arial" w:cs="Arial"/>
          <w:sz w:val="22"/>
          <w:szCs w:val="22"/>
        </w:rPr>
        <w:t>LED</w:t>
      </w:r>
      <w:r w:rsidRPr="0053099D">
        <w:rPr>
          <w:rFonts w:ascii="Arial" w:eastAsia="Times New Roman" w:hAnsi="Arial" w:cs="Arial"/>
          <w:sz w:val="22"/>
          <w:szCs w:val="22"/>
          <w:lang w:val="el-GR"/>
        </w:rPr>
        <w:t xml:space="preserve"> ανά δακτύλιο, επιτυγχάνονται πολλαπλές λειτουργίες φωτισμού, όπως μία αλληλουχία φώτων που υποδέχεται τον οδηγό μόλις φτάνει στο αυτοκίνητο. Μία παρόμοια φιλοσοφία πίσω δημιουργεί μία σχεδιαστική συνοχή με τα φώτα πορείας, φρένων και φλας να ενσωματώνονται σε μία μονάδα.</w:t>
      </w:r>
    </w:p>
    <w:p w14:paraId="6F813964"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4B83B74D" w14:textId="0A2D53CE"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Ενισχύοντας τη σχεδιαστική φιλοσοφία που δίνει έμφαση στη λειτουργικότητα, η προηγμένη θύρα φόρτισης του αυτοκινήτου είναι κεντρικά τοποθετημέν</w:t>
      </w:r>
      <w:r w:rsidR="00DC2A76" w:rsidRPr="0053099D">
        <w:rPr>
          <w:rFonts w:ascii="Arial" w:eastAsia="Times New Roman" w:hAnsi="Arial" w:cs="Arial"/>
          <w:sz w:val="22"/>
          <w:szCs w:val="22"/>
          <w:lang w:val="el-GR"/>
        </w:rPr>
        <w:t>η</w:t>
      </w:r>
      <w:r w:rsidRPr="0053099D">
        <w:rPr>
          <w:rFonts w:ascii="Arial" w:eastAsia="Times New Roman" w:hAnsi="Arial" w:cs="Arial"/>
          <w:sz w:val="22"/>
          <w:szCs w:val="22"/>
          <w:lang w:val="el-GR"/>
        </w:rPr>
        <w:t xml:space="preserve"> στο καπό για ευκολία και από τις δύο πλευρές του αυτοκινήτου. Το κάλυμμα κατασκευάζεται από κρύσταλλο υψηλής αντοχής και αποπνέει ποιότητα και στυλ. Η θύρα που ελέγχεται μέσω του τηλεχειριστηρίου ή της εφαρμογής </w:t>
      </w:r>
      <w:r w:rsidRPr="0053099D">
        <w:rPr>
          <w:rFonts w:ascii="Arial" w:eastAsia="Times New Roman" w:hAnsi="Arial" w:cs="Arial"/>
          <w:sz w:val="22"/>
          <w:szCs w:val="22"/>
        </w:rPr>
        <w:t>My</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είναι σχεδιασμένη προσεκτικά για ομαλό άνοιγα και βελτιστοποιημένη για καθημερινή άνεση. Ο φωτισμός </w:t>
      </w:r>
      <w:r w:rsidRPr="0053099D">
        <w:rPr>
          <w:rFonts w:ascii="Arial" w:eastAsia="Times New Roman" w:hAnsi="Arial" w:cs="Arial"/>
          <w:sz w:val="22"/>
          <w:szCs w:val="22"/>
        </w:rPr>
        <w:t>LED</w:t>
      </w:r>
      <w:r w:rsidRPr="0053099D">
        <w:rPr>
          <w:rFonts w:ascii="Arial" w:eastAsia="Times New Roman" w:hAnsi="Arial" w:cs="Arial"/>
          <w:sz w:val="22"/>
          <w:szCs w:val="22"/>
          <w:lang w:val="el-GR"/>
        </w:rPr>
        <w:t xml:space="preserve"> που είναι ορατός μέσα από το κομψό κάλυμμα υποδέχεται τον οδηγό φτάνοντας στο αυτοκίνητο και γίνεται μπλε κατά τη διάρκεια της φόρτισης, ή κόκκινος εάν το σύστημα φόρτισης ανιχνεύσει σφάλμα.</w:t>
      </w:r>
    </w:p>
    <w:p w14:paraId="171BD61F"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21F2323D" w14:textId="74F077E5"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Κάτω από το αμάξωμα βρίσκεται μία νέα πλατφόρμα ειδική για </w:t>
      </w:r>
      <w:r w:rsidRPr="0053099D">
        <w:rPr>
          <w:rFonts w:ascii="Arial" w:eastAsia="Times New Roman" w:hAnsi="Arial" w:cs="Arial"/>
          <w:sz w:val="22"/>
          <w:szCs w:val="22"/>
          <w:lang w:val="en-US"/>
        </w:rPr>
        <w:t>EV</w:t>
      </w:r>
      <w:r w:rsidRPr="0053099D">
        <w:rPr>
          <w:rFonts w:ascii="Arial" w:eastAsia="Times New Roman" w:hAnsi="Arial" w:cs="Arial"/>
          <w:sz w:val="22"/>
          <w:szCs w:val="22"/>
          <w:lang w:val="el-GR"/>
        </w:rPr>
        <w:t xml:space="preserve"> συμπαγ</w:t>
      </w:r>
      <w:r w:rsidR="00DC2A76" w:rsidRPr="0053099D">
        <w:rPr>
          <w:rFonts w:ascii="Arial" w:eastAsia="Times New Roman" w:hAnsi="Arial" w:cs="Arial"/>
          <w:sz w:val="22"/>
          <w:szCs w:val="22"/>
          <w:lang w:val="el-GR"/>
        </w:rPr>
        <w:t>ών</w:t>
      </w:r>
      <w:r w:rsidRPr="0053099D">
        <w:rPr>
          <w:rFonts w:ascii="Arial" w:eastAsia="Times New Roman" w:hAnsi="Arial" w:cs="Arial"/>
          <w:sz w:val="22"/>
          <w:szCs w:val="22"/>
          <w:lang w:val="el-GR"/>
        </w:rPr>
        <w:t xml:space="preserve"> διαστάσε</w:t>
      </w:r>
      <w:r w:rsidR="00DC2A76" w:rsidRPr="0053099D">
        <w:rPr>
          <w:rFonts w:ascii="Arial" w:eastAsia="Times New Roman" w:hAnsi="Arial" w:cs="Arial"/>
          <w:sz w:val="22"/>
          <w:szCs w:val="22"/>
          <w:lang w:val="el-GR"/>
        </w:rPr>
        <w:t>ων</w:t>
      </w:r>
      <w:r w:rsidRPr="0053099D">
        <w:rPr>
          <w:rFonts w:ascii="Arial" w:eastAsia="Times New Roman" w:hAnsi="Arial" w:cs="Arial"/>
          <w:sz w:val="22"/>
          <w:szCs w:val="22"/>
          <w:lang w:val="el-GR"/>
        </w:rPr>
        <w:t>. Το χαμηλωμένο, μυώδες αμάξωμα που τονίζεται από τους μεγάλους θόλους που φιλοξενούν φαρδιές ζάντες και ελαστικά – προσδίδει μία σπορ, δυναμική πινελιά στην απλή, καθαρή εξωτερική σχεδίαση.</w:t>
      </w:r>
    </w:p>
    <w:p w14:paraId="637E12DE"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76A6BE24" w14:textId="00310FE9"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ζάντα αλουμινίου 16 ιντσών για τη βασική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είναι ελαφριά και απλή στιλιστικά, με ένα μεγάλο κεντρικό καπάκι που καλύπτει τα μπουλόνια και λιτές, ευθείες ακτίνες. Η ζάντα 17” που διατίθεται προαιρετικά για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xml:space="preserve"> προσθέτει μία μοναδική διχρωμία με ειδικά σχεδιασμένα καλύμματα τα οποία κρύβουν το δισκόφρενο και τις δαγκάνες, αναδεικνύοντας περαιτέρω την </w:t>
      </w:r>
      <w:r w:rsidR="00DC2A76" w:rsidRPr="0053099D">
        <w:rPr>
          <w:rFonts w:ascii="Arial" w:eastAsia="Times New Roman" w:hAnsi="Arial" w:cs="Arial"/>
          <w:sz w:val="22"/>
          <w:szCs w:val="22"/>
          <w:lang w:val="el-GR"/>
        </w:rPr>
        <w:t>σχεδιαστική καθαρότητα</w:t>
      </w:r>
      <w:r w:rsidRPr="0053099D">
        <w:rPr>
          <w:rFonts w:ascii="Arial" w:eastAsia="Times New Roman" w:hAnsi="Arial" w:cs="Arial"/>
          <w:sz w:val="22"/>
          <w:szCs w:val="22"/>
          <w:lang w:val="el-GR"/>
        </w:rPr>
        <w:t xml:space="preserve"> του αυτοκινήτου.</w:t>
      </w:r>
    </w:p>
    <w:p w14:paraId="75D94FB4" w14:textId="753C1DB5" w:rsidR="00462442" w:rsidRPr="0053099D" w:rsidRDefault="00462442" w:rsidP="0053099D">
      <w:pPr>
        <w:spacing w:line="360" w:lineRule="auto"/>
        <w:jc w:val="both"/>
        <w:textAlignment w:val="baseline"/>
        <w:rPr>
          <w:rFonts w:ascii="Arial" w:eastAsia="Times New Roman" w:hAnsi="Arial" w:cs="Arial"/>
          <w:i/>
          <w:sz w:val="22"/>
          <w:szCs w:val="22"/>
          <w:lang w:val="el-GR"/>
        </w:rPr>
      </w:pPr>
      <w:r w:rsidRPr="0053099D">
        <w:rPr>
          <w:rFonts w:ascii="Arial" w:eastAsia="Times New Roman" w:hAnsi="Arial" w:cs="Arial"/>
          <w:sz w:val="22"/>
          <w:szCs w:val="22"/>
          <w:lang w:val="el-GR"/>
        </w:rPr>
        <w:br w:type="page"/>
      </w:r>
      <w:r w:rsidRPr="0053099D">
        <w:rPr>
          <w:rFonts w:ascii="Arial" w:hAnsi="Arial" w:cs="Arial"/>
          <w:b/>
          <w:i/>
          <w:sz w:val="22"/>
          <w:szCs w:val="22"/>
          <w:lang w:val="el-GR"/>
        </w:rPr>
        <w:t xml:space="preserve">3. </w:t>
      </w:r>
      <w:r w:rsidRPr="0053099D">
        <w:rPr>
          <w:rFonts w:ascii="Arial" w:hAnsi="Arial" w:cs="Arial"/>
          <w:b/>
          <w:i/>
          <w:sz w:val="22"/>
          <w:szCs w:val="22"/>
          <w:lang w:val="el-GR"/>
        </w:rPr>
        <w:tab/>
      </w:r>
      <w:r w:rsidRPr="0053099D">
        <w:rPr>
          <w:rFonts w:ascii="Arial" w:hAnsi="Arial" w:cs="Arial"/>
          <w:b/>
          <w:bCs/>
          <w:sz w:val="22"/>
          <w:szCs w:val="22"/>
          <w:lang w:val="el-GR"/>
        </w:rPr>
        <w:t>Μοντέρνα σχεδίαση εσωτερικού με απλή, μινιμαλιστική αισθητική και υλικά υψηλής ποιότητας για μία πολυτελή εμπειρία ταξιδιού</w:t>
      </w:r>
    </w:p>
    <w:p w14:paraId="2CD3AA7F" w14:textId="77777777" w:rsidR="00462442" w:rsidRPr="0053099D" w:rsidRDefault="00462442" w:rsidP="0053099D">
      <w:pPr>
        <w:spacing w:line="360" w:lineRule="auto"/>
        <w:jc w:val="both"/>
        <w:rPr>
          <w:rFonts w:ascii="Arial" w:hAnsi="Arial" w:cs="Arial"/>
          <w:sz w:val="22"/>
          <w:szCs w:val="22"/>
          <w:lang w:val="el-GR"/>
        </w:rPr>
      </w:pPr>
    </w:p>
    <w:p w14:paraId="4F409896" w14:textId="4A835271" w:rsidR="00462442" w:rsidRPr="0053099D" w:rsidRDefault="00DC2A76" w:rsidP="0053099D">
      <w:pPr>
        <w:pStyle w:val="ListParagraph"/>
        <w:numPr>
          <w:ilvl w:val="0"/>
          <w:numId w:val="38"/>
        </w:numPr>
        <w:spacing w:line="360" w:lineRule="auto"/>
        <w:jc w:val="both"/>
        <w:rPr>
          <w:rFonts w:ascii="Arial" w:hAnsi="Arial" w:cs="Arial"/>
          <w:sz w:val="22"/>
          <w:szCs w:val="22"/>
          <w:lang w:val="el-GR"/>
        </w:rPr>
      </w:pPr>
      <w:r w:rsidRPr="0053099D">
        <w:rPr>
          <w:rFonts w:ascii="Arial" w:hAnsi="Arial" w:cs="Arial"/>
          <w:sz w:val="22"/>
          <w:szCs w:val="22"/>
          <w:lang w:val="el-GR"/>
        </w:rPr>
        <w:t>Κομψά</w:t>
      </w:r>
      <w:r w:rsidR="00462442" w:rsidRPr="0053099D">
        <w:rPr>
          <w:rFonts w:ascii="Arial" w:hAnsi="Arial" w:cs="Arial"/>
          <w:sz w:val="22"/>
          <w:szCs w:val="22"/>
          <w:lang w:val="el-GR"/>
        </w:rPr>
        <w:t xml:space="preserve">, σύγχρονα υλικά και ποιοτικές υφασμάτινες επενδύσεις τύπου </w:t>
      </w:r>
      <w:r w:rsidR="00462442" w:rsidRPr="0053099D">
        <w:rPr>
          <w:rFonts w:ascii="Arial" w:eastAsia="Times New Roman" w:hAnsi="Arial" w:cs="Arial"/>
          <w:sz w:val="22"/>
          <w:szCs w:val="22"/>
        </w:rPr>
        <w:t>melange</w:t>
      </w:r>
      <w:r w:rsidR="00462442" w:rsidRPr="0053099D">
        <w:rPr>
          <w:rFonts w:ascii="Arial" w:eastAsia="Times New Roman" w:hAnsi="Arial" w:cs="Arial"/>
          <w:sz w:val="22"/>
          <w:szCs w:val="22"/>
          <w:lang w:val="el-GR"/>
        </w:rPr>
        <w:t xml:space="preserve"> δημιουργούν μία αίσθηση σαλονιού</w:t>
      </w:r>
    </w:p>
    <w:p w14:paraId="7C2A9325" w14:textId="5891A813" w:rsidR="00462442" w:rsidRPr="0053099D" w:rsidRDefault="00462442" w:rsidP="0053099D">
      <w:pPr>
        <w:pStyle w:val="ListParagraph"/>
        <w:numPr>
          <w:ilvl w:val="0"/>
          <w:numId w:val="38"/>
        </w:numPr>
        <w:spacing w:line="360" w:lineRule="auto"/>
        <w:jc w:val="both"/>
        <w:rPr>
          <w:rFonts w:ascii="Arial" w:hAnsi="Arial" w:cs="Arial"/>
          <w:sz w:val="22"/>
          <w:szCs w:val="22"/>
          <w:lang w:val="el-GR"/>
        </w:rPr>
      </w:pPr>
      <w:r w:rsidRPr="0053099D">
        <w:rPr>
          <w:rFonts w:ascii="Arial" w:hAnsi="Arial" w:cs="Arial"/>
          <w:sz w:val="22"/>
          <w:szCs w:val="22"/>
          <w:lang w:val="el-GR"/>
        </w:rPr>
        <w:t xml:space="preserve">Άνετη καμπίνα προσφέρει ευρυχωρία εφάμιλλη των </w:t>
      </w:r>
      <w:r w:rsidR="00DC2A76" w:rsidRPr="0053099D">
        <w:rPr>
          <w:rFonts w:ascii="Arial" w:hAnsi="Arial" w:cs="Arial"/>
          <w:sz w:val="22"/>
          <w:szCs w:val="22"/>
          <w:lang w:val="el-GR"/>
        </w:rPr>
        <w:t>μοντέλων</w:t>
      </w:r>
      <w:r w:rsidRPr="0053099D">
        <w:rPr>
          <w:rFonts w:ascii="Arial" w:hAnsi="Arial" w:cs="Arial"/>
          <w:sz w:val="22"/>
          <w:szCs w:val="22"/>
          <w:lang w:val="el-GR"/>
        </w:rPr>
        <w:t xml:space="preserve"> μεγαλύτερης κατηγορίας </w:t>
      </w:r>
    </w:p>
    <w:p w14:paraId="085BFEC9" w14:textId="35C7516F" w:rsidR="00462442" w:rsidRPr="0053099D" w:rsidRDefault="00462442" w:rsidP="0053099D">
      <w:pPr>
        <w:pStyle w:val="ListParagraph"/>
        <w:numPr>
          <w:ilvl w:val="0"/>
          <w:numId w:val="38"/>
        </w:numPr>
        <w:spacing w:line="360" w:lineRule="auto"/>
        <w:jc w:val="both"/>
        <w:rPr>
          <w:rFonts w:ascii="Arial" w:hAnsi="Arial" w:cs="Arial"/>
          <w:sz w:val="22"/>
          <w:szCs w:val="22"/>
          <w:lang w:val="el-GR"/>
        </w:rPr>
      </w:pPr>
      <w:r w:rsidRPr="0053099D">
        <w:rPr>
          <w:rFonts w:ascii="Arial" w:hAnsi="Arial" w:cs="Arial"/>
          <w:sz w:val="22"/>
          <w:szCs w:val="22"/>
          <w:lang w:val="el-GR"/>
        </w:rPr>
        <w:t xml:space="preserve">Πρακτική </w:t>
      </w:r>
      <w:r w:rsidR="00DC2A76" w:rsidRPr="0053099D">
        <w:rPr>
          <w:rFonts w:ascii="Arial" w:hAnsi="Arial" w:cs="Arial"/>
          <w:sz w:val="22"/>
          <w:szCs w:val="22"/>
          <w:lang w:val="el-GR"/>
        </w:rPr>
        <w:t>χωροταξία</w:t>
      </w:r>
      <w:r w:rsidRPr="0053099D">
        <w:rPr>
          <w:rFonts w:ascii="Arial" w:hAnsi="Arial" w:cs="Arial"/>
          <w:sz w:val="22"/>
          <w:szCs w:val="22"/>
          <w:lang w:val="el-GR"/>
        </w:rPr>
        <w:t xml:space="preserve"> σχεδιασμένη με γνώμονα τον οδηγό και τους επιβάτες για βέλτιστη εργονομία </w:t>
      </w:r>
    </w:p>
    <w:p w14:paraId="4C4A20BD"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2D6C395"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Το απλό και ‘καθαρό’ εξωτερικό στυλ συνεχίζεται στην άνετη καμπίνα που είναι φτιαγμένη με σύγχρονα, κομψά υλικά και αποπνέει μία μοντέρνα αίσθηση. Το μεγάλο μεταξόνιο αποτελεί τη βάση για την ευρυχωρία επιβατών που είναι εφάμιλλη αυτοκινήτων μεγαλύτερης κατηγορίας, με ευκολία εισόδου/εξόδου που συμβάλει στο ‘ευάερο’ περιβάλλον.</w:t>
      </w:r>
    </w:p>
    <w:p w14:paraId="141A0B91"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463A6463"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Οι οριζόντιες γραμμές των οθονών αφής </w:t>
      </w:r>
      <w:r w:rsidRPr="0053099D">
        <w:rPr>
          <w:rFonts w:ascii="Arial" w:eastAsia="Times New Roman" w:hAnsi="Arial" w:cs="Arial"/>
          <w:sz w:val="22"/>
          <w:szCs w:val="22"/>
          <w:lang w:val="en-US"/>
        </w:rPr>
        <w:t>LCD</w:t>
      </w:r>
      <w:r w:rsidRPr="0053099D">
        <w:rPr>
          <w:rFonts w:ascii="Arial" w:eastAsia="Times New Roman" w:hAnsi="Arial" w:cs="Arial"/>
          <w:sz w:val="22"/>
          <w:szCs w:val="22"/>
          <w:lang w:val="el-GR"/>
        </w:rPr>
        <w:t xml:space="preserve"> πλήρους πλάτους (βλέπε κεφάλαιο 5 για περισσότερες πληροφορίες) επιτείνουν την αίσθηση ευρυχωρίας, με άπλετη ορατότητα  χάρη στο πανοραμικό παρμπρίζ. Επιπλέον, το μάκτρο του υαλοκαθαριστήρα είναι κρυμμένο για να μην εμποδίζει την ορατότητα.</w:t>
      </w:r>
    </w:p>
    <w:p w14:paraId="4929F1F8"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6934A649"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άνετο, τετραθέσιο εσωτερικό δίνει την αίσθηση ενός σαλονιού κάτι στο οποίο συντελεί η υφασμάτινη επένδυση τύπου </w:t>
      </w:r>
      <w:r w:rsidRPr="0053099D">
        <w:rPr>
          <w:rFonts w:ascii="Arial" w:eastAsia="Times New Roman" w:hAnsi="Arial" w:cs="Arial"/>
          <w:sz w:val="22"/>
          <w:szCs w:val="22"/>
          <w:lang w:val="en-US"/>
        </w:rPr>
        <w:t>m</w:t>
      </w:r>
      <w:r w:rsidRPr="0053099D">
        <w:rPr>
          <w:rFonts w:ascii="Arial" w:eastAsia="Times New Roman" w:hAnsi="Arial" w:cs="Arial"/>
          <w:sz w:val="22"/>
          <w:szCs w:val="22"/>
          <w:lang w:val="el-GR"/>
        </w:rPr>
        <w:t>é</w:t>
      </w:r>
      <w:proofErr w:type="spellStart"/>
      <w:r w:rsidRPr="0053099D">
        <w:rPr>
          <w:rFonts w:ascii="Arial" w:eastAsia="Times New Roman" w:hAnsi="Arial" w:cs="Arial"/>
          <w:sz w:val="22"/>
          <w:szCs w:val="22"/>
          <w:lang w:val="en-US"/>
        </w:rPr>
        <w:t>lange</w:t>
      </w:r>
      <w:proofErr w:type="spellEnd"/>
      <w:r w:rsidRPr="0053099D">
        <w:rPr>
          <w:rFonts w:ascii="Arial" w:eastAsia="Times New Roman" w:hAnsi="Arial" w:cs="Arial"/>
          <w:sz w:val="22"/>
          <w:szCs w:val="22"/>
          <w:lang w:val="el-GR"/>
        </w:rPr>
        <w:t xml:space="preserve"> και άλλα μαλακά υλικά σε χαλαρωτικές, μοντέρνες αποχρώσεις. Η επένδυση από συνθετικό ξύλο δημιουργεί ένα ζεστό και φιλόξενο περιβάλλον που αποπνέει μία αίσθηση πολυτέλειας σε εμφάνιση και υφή.</w:t>
      </w:r>
    </w:p>
    <w:p w14:paraId="23DC2DA4"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50CFAE5D"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χρήση προηγμένης τεχνολογίας στην καμπίνα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το καθιστά εύχρηστο στην καθημερινότητα. Οι πολυάριθμες οθόνες βοηθούν τον οδηγό στο έργο του ενώ το </w:t>
      </w:r>
      <w:r w:rsidRPr="0053099D">
        <w:rPr>
          <w:rFonts w:ascii="Arial" w:eastAsia="Times New Roman" w:hAnsi="Arial" w:cs="Arial"/>
          <w:sz w:val="22"/>
          <w:szCs w:val="22"/>
        </w:rPr>
        <w:t>Centre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Camera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Mirror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μπορεί να μεταδώσει την εικόνα από την πίσω κάμερα στην οθόνη του κεντρικού καθρέπτη. Αυτό αυξάνει τα επίπεδα ασφάλειας και άνεσης, κυρίως εάν το πίσω πεδίο ορατότητας του οδηγού καλύπτεται από επιβάτες ή φορτία. Το σύστημα περιλαμβάνεται στον στάνταρ εξοπλισμό της έκδοσης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w:t>
      </w:r>
    </w:p>
    <w:p w14:paraId="4A61120E"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08FE8EFD"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τιμόνι δύο ακτίνων διέπεται ομοίως από μία σχεδιαστική φιλοσοφία που συνδυάζει μινιμαλιστική απλότητα και λειτουργικότητα. </w:t>
      </w:r>
      <w:bookmarkStart w:id="7" w:name="_Hlk29375972"/>
      <w:r w:rsidRPr="0053099D">
        <w:rPr>
          <w:rFonts w:ascii="Arial" w:eastAsia="Times New Roman" w:hAnsi="Arial" w:cs="Arial"/>
          <w:sz w:val="22"/>
          <w:szCs w:val="22"/>
          <w:lang w:val="el-GR"/>
        </w:rPr>
        <w:t xml:space="preserve">Γυαλιστερά μαύρα πλαίσια κοσμούν τα μπουτόν ελέγχου του ηχοσυστήματος, της φωνητικής αναγνώρισης και της οθόνης πληροφοριών στην αριστερή ακτίνα, ενώ η διεπαφή του </w:t>
      </w:r>
      <w:r w:rsidRPr="0053099D">
        <w:rPr>
          <w:rFonts w:ascii="Arial" w:eastAsia="Times New Roman" w:hAnsi="Arial" w:cs="Arial"/>
          <w:sz w:val="22"/>
          <w:szCs w:val="22"/>
          <w:lang w:val="en-US"/>
        </w:rPr>
        <w:t>cruise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lang w:val="en-US"/>
        </w:rPr>
        <w:t>control</w:t>
      </w:r>
      <w:r w:rsidRPr="0053099D">
        <w:rPr>
          <w:rFonts w:ascii="Arial" w:eastAsia="Times New Roman" w:hAnsi="Arial" w:cs="Arial"/>
          <w:sz w:val="22"/>
          <w:szCs w:val="22"/>
          <w:lang w:val="el-GR"/>
        </w:rPr>
        <w:t xml:space="preserve"> βρίσκεται στη δεξιά.</w:t>
      </w:r>
      <w:r w:rsidRPr="0053099D" w:rsidDel="00762D72">
        <w:rPr>
          <w:rFonts w:ascii="Arial" w:eastAsia="Times New Roman" w:hAnsi="Arial" w:cs="Arial"/>
          <w:sz w:val="22"/>
          <w:szCs w:val="22"/>
          <w:lang w:val="el-GR"/>
        </w:rPr>
        <w:t xml:space="preserve"> </w:t>
      </w:r>
    </w:p>
    <w:bookmarkEnd w:id="7"/>
    <w:p w14:paraId="28C0229B"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6DFC4B9A"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Πέρα από τη συνδεσιμότητα </w:t>
      </w:r>
      <w:r w:rsidRPr="0053099D">
        <w:rPr>
          <w:rFonts w:ascii="Arial" w:eastAsia="Times New Roman" w:hAnsi="Arial" w:cs="Arial"/>
          <w:sz w:val="22"/>
          <w:szCs w:val="22"/>
        </w:rPr>
        <w:t>Bluetooth</w:t>
      </w:r>
      <w:r w:rsidRPr="0053099D">
        <w:rPr>
          <w:rFonts w:ascii="Arial" w:eastAsia="Times New Roman" w:hAnsi="Arial" w:cs="Arial"/>
          <w:sz w:val="22"/>
          <w:szCs w:val="22"/>
          <w:lang w:val="el-GR"/>
        </w:rPr>
        <w:t xml:space="preserve">, πολλές θύρες σύνδεσης κάτω από την κεντρική κονσόλα διευκολύνουν τη φόρτιση και τη σύνδεση των συσκευών. Μεταξύ αυτών περιλαμβάνονται </w:t>
      </w:r>
      <w:r w:rsidRPr="0053099D">
        <w:rPr>
          <w:rFonts w:ascii="Arial" w:eastAsia="Times New Roman" w:hAnsi="Arial" w:cs="Arial"/>
          <w:sz w:val="22"/>
          <w:szCs w:val="22"/>
        </w:rPr>
        <w:t>HDMI</w:t>
      </w:r>
      <w:r w:rsidRPr="0053099D">
        <w:rPr>
          <w:rFonts w:ascii="Arial" w:eastAsia="Times New Roman" w:hAnsi="Arial" w:cs="Arial"/>
          <w:sz w:val="22"/>
          <w:szCs w:val="22"/>
          <w:lang w:val="el-GR"/>
        </w:rPr>
        <w:t>, παροχές 12</w:t>
      </w:r>
      <w:r w:rsidRPr="0053099D">
        <w:rPr>
          <w:rFonts w:ascii="Arial" w:eastAsia="Times New Roman" w:hAnsi="Arial" w:cs="Arial"/>
          <w:sz w:val="22"/>
          <w:szCs w:val="22"/>
        </w:rPr>
        <w:t>V</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DC</w:t>
      </w:r>
      <w:r w:rsidRPr="0053099D">
        <w:rPr>
          <w:rFonts w:ascii="Arial" w:eastAsia="Times New Roman" w:hAnsi="Arial" w:cs="Arial"/>
          <w:sz w:val="22"/>
          <w:szCs w:val="22"/>
          <w:lang w:val="el-GR"/>
        </w:rPr>
        <w:t xml:space="preserve"> και 230</w:t>
      </w:r>
      <w:r w:rsidRPr="0053099D">
        <w:rPr>
          <w:rFonts w:ascii="Arial" w:eastAsia="Times New Roman" w:hAnsi="Arial" w:cs="Arial"/>
          <w:sz w:val="22"/>
          <w:szCs w:val="22"/>
        </w:rPr>
        <w:t>V</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AC</w:t>
      </w:r>
      <w:r w:rsidRPr="0053099D">
        <w:rPr>
          <w:rFonts w:ascii="Arial" w:eastAsia="Times New Roman" w:hAnsi="Arial" w:cs="Arial"/>
          <w:sz w:val="22"/>
          <w:szCs w:val="22"/>
          <w:lang w:val="el-GR"/>
        </w:rPr>
        <w:t xml:space="preserve"> (1500</w:t>
      </w:r>
      <w:r w:rsidRPr="0053099D">
        <w:rPr>
          <w:rFonts w:ascii="Arial" w:eastAsia="Times New Roman" w:hAnsi="Arial" w:cs="Arial"/>
          <w:sz w:val="22"/>
          <w:szCs w:val="22"/>
        </w:rPr>
        <w:t>W</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max</w:t>
      </w:r>
      <w:r w:rsidRPr="0053099D">
        <w:rPr>
          <w:rFonts w:ascii="Arial" w:eastAsia="Times New Roman" w:hAnsi="Arial" w:cs="Arial"/>
          <w:sz w:val="22"/>
          <w:szCs w:val="22"/>
          <w:lang w:val="el-GR"/>
        </w:rPr>
        <w:t xml:space="preserve">) (Βρετανικού Τύπου </w:t>
      </w:r>
      <w:r w:rsidRPr="0053099D">
        <w:rPr>
          <w:rFonts w:ascii="Arial" w:eastAsia="Times New Roman" w:hAnsi="Arial" w:cs="Arial"/>
          <w:sz w:val="22"/>
          <w:szCs w:val="22"/>
        </w:rPr>
        <w:t>G</w:t>
      </w:r>
      <w:r w:rsidRPr="0053099D">
        <w:rPr>
          <w:rFonts w:ascii="Arial" w:eastAsia="Times New Roman" w:hAnsi="Arial" w:cs="Arial"/>
          <w:sz w:val="22"/>
          <w:szCs w:val="22"/>
          <w:lang w:val="el-GR"/>
        </w:rPr>
        <w:t xml:space="preserve"> για δεξιοτίμονα οχήματα και Ευρωπαϊκού Τύπου </w:t>
      </w:r>
      <w:r w:rsidRPr="0053099D">
        <w:rPr>
          <w:rFonts w:ascii="Arial" w:eastAsia="Times New Roman" w:hAnsi="Arial" w:cs="Arial"/>
          <w:sz w:val="22"/>
          <w:szCs w:val="22"/>
        </w:rPr>
        <w:t>F</w:t>
      </w:r>
      <w:r w:rsidRPr="0053099D">
        <w:rPr>
          <w:rFonts w:ascii="Arial" w:eastAsia="Times New Roman" w:hAnsi="Arial" w:cs="Arial"/>
          <w:sz w:val="22"/>
          <w:szCs w:val="22"/>
          <w:lang w:val="el-GR"/>
        </w:rPr>
        <w:t xml:space="preserve"> για αριστεροτίμονα οχήματα). Υπάρχουν επίσης δύο θύρες </w:t>
      </w:r>
      <w:r w:rsidRPr="0053099D">
        <w:rPr>
          <w:rFonts w:ascii="Arial" w:eastAsia="Times New Roman" w:hAnsi="Arial" w:cs="Arial"/>
          <w:sz w:val="22"/>
          <w:szCs w:val="22"/>
        </w:rPr>
        <w:t>USB</w:t>
      </w:r>
      <w:r w:rsidRPr="0053099D">
        <w:rPr>
          <w:rFonts w:ascii="Arial" w:eastAsia="Times New Roman" w:hAnsi="Arial" w:cs="Arial"/>
          <w:sz w:val="22"/>
          <w:szCs w:val="22"/>
          <w:lang w:val="el-GR"/>
        </w:rPr>
        <w:t xml:space="preserve"> για τους εμπρός επιβάτες, και δύο ακόμα πίσω.</w:t>
      </w:r>
    </w:p>
    <w:p w14:paraId="02ED551A"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65E66730" w14:textId="6B5C65E6"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Μία προσαρμοζόμενη κεντρική κονσόλα προσφέρει ευέλικτους αποθηκευτικούς χώρους κάτω από τις θύρες φόρτισης και διασύνδεσης για εύκολη πρόσβαση. Ο ευέλικτος αποθηκευτικός χώρος ενσωματώνει μία συρταρωτή ποτηροθήκη και μια υποδοχή για κινητό τηλέφωνο που μπορεί να τοποθετηθεί μπροστά, πίσω ή απλά να αποθηκευτεί. Ο αποθηκευτικός χώρος περιλαμβάνει αφαιρούμενα διαχωριστικά ώστε να διαμορφ</w:t>
      </w:r>
      <w:r w:rsidR="00DC2A76" w:rsidRPr="0053099D">
        <w:rPr>
          <w:rFonts w:ascii="Arial" w:eastAsia="Times New Roman" w:hAnsi="Arial" w:cs="Arial"/>
          <w:sz w:val="22"/>
          <w:szCs w:val="22"/>
          <w:lang w:val="el-GR"/>
        </w:rPr>
        <w:t xml:space="preserve">ώνεται </w:t>
      </w:r>
      <w:r w:rsidRPr="0053099D">
        <w:rPr>
          <w:rFonts w:ascii="Arial" w:eastAsia="Times New Roman" w:hAnsi="Arial" w:cs="Arial"/>
          <w:sz w:val="22"/>
          <w:szCs w:val="22"/>
          <w:lang w:val="el-GR"/>
        </w:rPr>
        <w:t>για μικρά ή μεγάλα αντικείμενα.</w:t>
      </w:r>
    </w:p>
    <w:p w14:paraId="531184BD"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621E3182"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Ο αποθηκευτικός χώρος της κεντρικής κονσόλας είναι επενδεδυμένος με το ύφασμα των καθισμάτων και των πάνελ των θυρών, για λόγους σχεδιαστικής αρμονίας. Οι θήκες των εμπρός θυρών φέρουν ένα ειδικά διαμορφωμένο στρογγυλό τμήμα κατάλληλο για μεγαλύτερα μπουκάλια νερού ενώ οι αποθηκευτικοί χώροι στις πίσω πόρτες προορίζονται για στάνταρ μεγέθη μπουκαλιών ή κουτιών αναψυκτικών.</w:t>
      </w:r>
    </w:p>
    <w:p w14:paraId="3B5E22D1"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256A768E"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Ο φαρδύς πίσω πάγκος αποτελείται από καθίσματα υψηλής ποιότητας που θυμίζουν καναπέ, προσθέτοντας ένα ακόμα ξεχωριστό στοιχείο στο μοντέρνο περιβάλλον της καμπίνας. Διακριτικά σποτάκια στην οροφή πάνω από τα κεφάλια των επιβατών ενισχύουν την αίσθηση άνεσης και πολυτέλειας, καθώς ενεργοποιούνται μέσω ενός μπουτόν στην κολόνα </w:t>
      </w:r>
      <w:r w:rsidRPr="0053099D">
        <w:rPr>
          <w:rFonts w:ascii="Arial" w:eastAsia="Times New Roman" w:hAnsi="Arial" w:cs="Arial"/>
          <w:sz w:val="22"/>
          <w:szCs w:val="22"/>
        </w:rPr>
        <w:t>B</w:t>
      </w:r>
      <w:r w:rsidRPr="0053099D">
        <w:rPr>
          <w:rFonts w:ascii="Arial" w:eastAsia="Times New Roman" w:hAnsi="Arial" w:cs="Arial"/>
          <w:sz w:val="22"/>
          <w:szCs w:val="22"/>
          <w:lang w:val="el-GR"/>
        </w:rPr>
        <w:t xml:space="preserve">, δίνοντας την αίσθηση ότι βρίσκεστε στο καθιστικό σας. </w:t>
      </w:r>
    </w:p>
    <w:p w14:paraId="0052FC22"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0A9F4FF7" w14:textId="77777777" w:rsidR="00462442" w:rsidRPr="0053099D" w:rsidRDefault="00462442"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Ο χώρος αποσκευών προσφέρει το υψηλό επίπεδο ευελιξίας που οι άνθρωποι προσδοκούν από ένα </w:t>
      </w:r>
      <w:r w:rsidRPr="0053099D">
        <w:rPr>
          <w:rFonts w:ascii="Arial" w:hAnsi="Arial" w:cs="Arial"/>
          <w:sz w:val="22"/>
          <w:szCs w:val="22"/>
        </w:rPr>
        <w:t>Honda</w:t>
      </w:r>
      <w:r w:rsidRPr="0053099D">
        <w:rPr>
          <w:rFonts w:ascii="Arial" w:hAnsi="Arial" w:cs="Arial"/>
          <w:sz w:val="22"/>
          <w:szCs w:val="22"/>
          <w:lang w:val="el-GR"/>
        </w:rPr>
        <w:t>, με μέγιστη χωρητικότητα 171</w:t>
      </w:r>
      <w:r w:rsidRPr="0053099D">
        <w:rPr>
          <w:rFonts w:ascii="Arial" w:hAnsi="Arial" w:cs="Arial"/>
          <w:color w:val="FF0000"/>
          <w:sz w:val="22"/>
          <w:szCs w:val="22"/>
          <w:lang w:val="el-GR"/>
        </w:rPr>
        <w:t xml:space="preserve"> </w:t>
      </w:r>
      <w:r w:rsidRPr="0053099D">
        <w:rPr>
          <w:rFonts w:ascii="Arial" w:hAnsi="Arial" w:cs="Arial"/>
          <w:sz w:val="22"/>
          <w:szCs w:val="22"/>
          <w:lang w:val="el-GR"/>
        </w:rPr>
        <w:t xml:space="preserve">λίτρα </w:t>
      </w:r>
      <w:r w:rsidRPr="0053099D">
        <w:rPr>
          <w:rFonts w:ascii="Arial" w:eastAsia="Times New Roman" w:hAnsi="Arial" w:cs="Arial"/>
          <w:sz w:val="22"/>
          <w:szCs w:val="22"/>
          <w:lang w:val="el-GR"/>
        </w:rPr>
        <w:t xml:space="preserve">(μέθοδος </w:t>
      </w:r>
      <w:r w:rsidRPr="0053099D">
        <w:rPr>
          <w:rFonts w:ascii="Arial" w:eastAsia="Times New Roman" w:hAnsi="Arial" w:cs="Arial"/>
          <w:sz w:val="22"/>
          <w:szCs w:val="22"/>
        </w:rPr>
        <w:t>VDA</w:t>
      </w:r>
      <w:r w:rsidRPr="0053099D">
        <w:rPr>
          <w:rFonts w:ascii="Arial" w:eastAsia="Times New Roman" w:hAnsi="Arial" w:cs="Arial"/>
          <w:sz w:val="22"/>
          <w:szCs w:val="22"/>
          <w:lang w:val="el-GR"/>
        </w:rPr>
        <w:t>)</w:t>
      </w:r>
      <w:r w:rsidRPr="0053099D">
        <w:rPr>
          <w:rFonts w:ascii="Arial" w:hAnsi="Arial" w:cs="Arial"/>
          <w:sz w:val="22"/>
          <w:szCs w:val="22"/>
          <w:lang w:val="el-GR"/>
        </w:rPr>
        <w:t xml:space="preserve"> με τα πίσω καθίσματα όρθια και χωρίς σκαλοπάτι για εύκολη φόρτωση. Τα πίσω καθίσματα αναδιπλώνονται εύκολα ώστε να δημιουργείται ένα επίπεδο πάτωμα φόρτωσης, με τη χωρητικότητα στην περίπτωση αυτή να φτάνει τα 861</w:t>
      </w:r>
      <w:r w:rsidRPr="0053099D">
        <w:rPr>
          <w:rFonts w:ascii="Arial" w:hAnsi="Arial" w:cs="Arial"/>
          <w:b/>
          <w:sz w:val="22"/>
          <w:szCs w:val="22"/>
          <w:lang w:val="el-GR"/>
        </w:rPr>
        <w:t xml:space="preserve"> </w:t>
      </w:r>
      <w:r w:rsidRPr="0053099D">
        <w:rPr>
          <w:rFonts w:ascii="Arial" w:hAnsi="Arial" w:cs="Arial"/>
          <w:sz w:val="22"/>
          <w:szCs w:val="22"/>
          <w:lang w:val="el-GR"/>
        </w:rPr>
        <w:t xml:space="preserve">λίτρα (μέχρι την οροφή, μέθοδος </w:t>
      </w:r>
      <w:r w:rsidRPr="0053099D">
        <w:rPr>
          <w:rFonts w:ascii="Arial" w:hAnsi="Arial" w:cs="Arial"/>
          <w:sz w:val="22"/>
          <w:szCs w:val="22"/>
        </w:rPr>
        <w:t>VDA</w:t>
      </w:r>
      <w:r w:rsidRPr="0053099D">
        <w:rPr>
          <w:rFonts w:ascii="Arial" w:hAnsi="Arial" w:cs="Arial"/>
          <w:sz w:val="22"/>
          <w:szCs w:val="22"/>
          <w:lang w:val="el-GR"/>
        </w:rPr>
        <w:t>).</w:t>
      </w:r>
    </w:p>
    <w:p w14:paraId="1CCB5F45" w14:textId="77777777" w:rsidR="00462442" w:rsidRPr="0053099D" w:rsidRDefault="00462442" w:rsidP="0053099D">
      <w:pPr>
        <w:jc w:val="both"/>
        <w:rPr>
          <w:rFonts w:ascii="Arial" w:hAnsi="Arial" w:cs="Arial"/>
          <w:b/>
          <w:bCs/>
          <w:i/>
          <w:sz w:val="22"/>
          <w:szCs w:val="22"/>
          <w:lang w:val="el-GR"/>
        </w:rPr>
      </w:pPr>
      <w:r w:rsidRPr="0053099D">
        <w:rPr>
          <w:rFonts w:ascii="Arial" w:hAnsi="Arial" w:cs="Arial"/>
          <w:b/>
          <w:bCs/>
          <w:i/>
          <w:sz w:val="22"/>
          <w:szCs w:val="22"/>
          <w:lang w:val="el-GR"/>
        </w:rPr>
        <w:br w:type="page"/>
      </w:r>
    </w:p>
    <w:bookmarkEnd w:id="6"/>
    <w:p w14:paraId="4112A62F" w14:textId="77777777" w:rsidR="00462442" w:rsidRPr="0053099D" w:rsidRDefault="00462442" w:rsidP="0053099D">
      <w:pPr>
        <w:autoSpaceDE w:val="0"/>
        <w:autoSpaceDN w:val="0"/>
        <w:adjustRightInd w:val="0"/>
        <w:spacing w:line="360" w:lineRule="auto"/>
        <w:ind w:left="720" w:hanging="720"/>
        <w:jc w:val="both"/>
        <w:rPr>
          <w:rFonts w:ascii="Arial" w:hAnsi="Arial" w:cs="Arial"/>
          <w:b/>
          <w:bCs/>
          <w:i/>
          <w:sz w:val="22"/>
          <w:szCs w:val="22"/>
          <w:lang w:val="el-GR"/>
        </w:rPr>
      </w:pPr>
      <w:r w:rsidRPr="0053099D">
        <w:rPr>
          <w:rFonts w:ascii="Arial" w:hAnsi="Arial" w:cs="Arial"/>
          <w:b/>
          <w:bCs/>
          <w:i/>
          <w:sz w:val="22"/>
          <w:szCs w:val="22"/>
          <w:lang w:val="el-GR"/>
        </w:rPr>
        <w:t xml:space="preserve">4. </w:t>
      </w:r>
      <w:r w:rsidRPr="0053099D">
        <w:rPr>
          <w:rFonts w:ascii="Arial" w:hAnsi="Arial" w:cs="Arial"/>
          <w:b/>
          <w:bCs/>
          <w:i/>
          <w:sz w:val="22"/>
          <w:szCs w:val="22"/>
          <w:lang w:val="el-GR"/>
        </w:rPr>
        <w:tab/>
        <w:t>Εξαιρετικές δυναμικές επιδόσεις από την πλατφόρμα ενός μικρού</w:t>
      </w:r>
      <w:r w:rsidRPr="0053099D">
        <w:rPr>
          <w:rFonts w:ascii="Arial" w:hAnsi="Arial" w:cs="Arial"/>
          <w:b/>
          <w:i/>
          <w:sz w:val="22"/>
          <w:szCs w:val="22"/>
          <w:lang w:val="el-GR"/>
        </w:rPr>
        <w:t xml:space="preserve"> </w:t>
      </w:r>
      <w:r w:rsidRPr="0053099D">
        <w:rPr>
          <w:rFonts w:ascii="Arial" w:hAnsi="Arial" w:cs="Arial"/>
          <w:b/>
          <w:bCs/>
          <w:i/>
          <w:sz w:val="22"/>
          <w:szCs w:val="22"/>
        </w:rPr>
        <w:t>EV</w:t>
      </w:r>
      <w:r w:rsidRPr="0053099D">
        <w:rPr>
          <w:rFonts w:ascii="Arial" w:hAnsi="Arial" w:cs="Arial"/>
          <w:b/>
          <w:bCs/>
          <w:i/>
          <w:sz w:val="22"/>
          <w:szCs w:val="22"/>
          <w:lang w:val="el-GR"/>
        </w:rPr>
        <w:t>, με πίσω κίνηση και άμεση απόκριση, η τέλεια λύση για διαδρομές πόλης</w:t>
      </w:r>
      <w:r w:rsidRPr="0053099D">
        <w:rPr>
          <w:rFonts w:ascii="Arial" w:hAnsi="Arial" w:cs="Arial"/>
          <w:b/>
          <w:bCs/>
          <w:i/>
          <w:sz w:val="22"/>
          <w:szCs w:val="22"/>
          <w:lang w:val="el-GR"/>
        </w:rPr>
        <w:tab/>
      </w:r>
    </w:p>
    <w:p w14:paraId="037E38A6" w14:textId="77777777" w:rsidR="00462442" w:rsidRPr="0053099D" w:rsidRDefault="00462442" w:rsidP="0053099D">
      <w:pPr>
        <w:autoSpaceDE w:val="0"/>
        <w:autoSpaceDN w:val="0"/>
        <w:adjustRightInd w:val="0"/>
        <w:spacing w:line="360" w:lineRule="auto"/>
        <w:jc w:val="both"/>
        <w:rPr>
          <w:rFonts w:ascii="Arial" w:hAnsi="Arial" w:cs="Arial"/>
          <w:bCs/>
          <w:sz w:val="22"/>
          <w:szCs w:val="22"/>
          <w:lang w:val="el-GR"/>
        </w:rPr>
      </w:pPr>
    </w:p>
    <w:p w14:paraId="1C4FF2C0" w14:textId="77777777" w:rsidR="00462442" w:rsidRPr="0053099D" w:rsidRDefault="00462442" w:rsidP="0053099D">
      <w:pPr>
        <w:pStyle w:val="ListParagraph"/>
        <w:numPr>
          <w:ilvl w:val="0"/>
          <w:numId w:val="39"/>
        </w:numPr>
        <w:spacing w:line="360" w:lineRule="auto"/>
        <w:jc w:val="both"/>
        <w:rPr>
          <w:rFonts w:ascii="Arial" w:hAnsi="Arial" w:cs="Arial"/>
          <w:sz w:val="22"/>
          <w:szCs w:val="22"/>
          <w:lang w:val="el-GR"/>
        </w:rPr>
      </w:pPr>
      <w:r w:rsidRPr="0053099D">
        <w:rPr>
          <w:rFonts w:ascii="Arial" w:hAnsi="Arial" w:cs="Arial"/>
          <w:sz w:val="22"/>
          <w:szCs w:val="22"/>
          <w:lang w:val="el-GR"/>
        </w:rPr>
        <w:t>Πίσω κίνηση και ισχυρός, υψηλόροπος ηλεκτροκινητήρας προσφέρουν απόλαυση και άμεσες επιδόσεις</w:t>
      </w:r>
    </w:p>
    <w:p w14:paraId="42207D4D" w14:textId="77777777" w:rsidR="00462442" w:rsidRPr="0053099D" w:rsidRDefault="00462442" w:rsidP="0053099D">
      <w:pPr>
        <w:pStyle w:val="ListParagraph"/>
        <w:numPr>
          <w:ilvl w:val="0"/>
          <w:numId w:val="39"/>
        </w:numPr>
        <w:spacing w:line="360" w:lineRule="auto"/>
        <w:jc w:val="both"/>
        <w:rPr>
          <w:rFonts w:ascii="Arial" w:hAnsi="Arial" w:cs="Arial"/>
          <w:sz w:val="22"/>
          <w:szCs w:val="22"/>
          <w:lang w:val="el-GR"/>
        </w:rPr>
      </w:pPr>
      <w:r w:rsidRPr="0053099D">
        <w:rPr>
          <w:rFonts w:ascii="Arial" w:hAnsi="Arial" w:cs="Arial"/>
          <w:sz w:val="22"/>
          <w:szCs w:val="22"/>
          <w:lang w:val="el-GR"/>
        </w:rPr>
        <w:t xml:space="preserve">Ανεξάρτητη ανάρτηση με γόνατα </w:t>
      </w:r>
      <w:r w:rsidRPr="0053099D">
        <w:rPr>
          <w:rFonts w:ascii="Arial" w:hAnsi="Arial" w:cs="Arial"/>
          <w:sz w:val="22"/>
          <w:szCs w:val="22"/>
        </w:rPr>
        <w:t>MacPherson</w:t>
      </w:r>
      <w:r w:rsidRPr="0053099D">
        <w:rPr>
          <w:rFonts w:ascii="Arial" w:hAnsi="Arial" w:cs="Arial"/>
          <w:sz w:val="22"/>
          <w:szCs w:val="22"/>
          <w:lang w:val="el-GR"/>
        </w:rPr>
        <w:t xml:space="preserve"> </w:t>
      </w:r>
      <w:r w:rsidRPr="0053099D">
        <w:rPr>
          <w:rFonts w:ascii="Arial" w:hAnsi="Arial" w:cs="Arial"/>
          <w:sz w:val="22"/>
          <w:szCs w:val="22"/>
        </w:rPr>
        <w:t>Strut</w:t>
      </w:r>
      <w:r w:rsidRPr="0053099D">
        <w:rPr>
          <w:rFonts w:ascii="Arial" w:hAnsi="Arial" w:cs="Arial"/>
          <w:sz w:val="22"/>
          <w:szCs w:val="22"/>
          <w:lang w:val="el-GR"/>
        </w:rPr>
        <w:t xml:space="preserve"> σε κάθε τροχό και κατανομή βάρους 50:50 διευκολύνουν τρομερά τους ελιγμούς στην πόλη</w:t>
      </w:r>
    </w:p>
    <w:p w14:paraId="7373CCBC" w14:textId="77777777" w:rsidR="00462442" w:rsidRPr="0053099D" w:rsidRDefault="00462442" w:rsidP="0053099D">
      <w:pPr>
        <w:pStyle w:val="ListParagraph"/>
        <w:numPr>
          <w:ilvl w:val="0"/>
          <w:numId w:val="39"/>
        </w:numPr>
        <w:spacing w:line="360" w:lineRule="auto"/>
        <w:jc w:val="both"/>
        <w:rPr>
          <w:rFonts w:ascii="Arial" w:hAnsi="Arial" w:cs="Arial"/>
          <w:sz w:val="22"/>
          <w:szCs w:val="22"/>
          <w:lang w:val="el-GR"/>
        </w:rPr>
      </w:pPr>
      <w:r w:rsidRPr="0053099D">
        <w:rPr>
          <w:rFonts w:ascii="Arial" w:hAnsi="Arial" w:cs="Arial"/>
          <w:sz w:val="22"/>
          <w:szCs w:val="22"/>
          <w:lang w:val="el-GR"/>
        </w:rPr>
        <w:t>Προηγμένη μπαταρία υψηλής απόδοσης με ταχεία φόρτιση αναπληρώνουν μέχρι το 80% της αυτονομίας με φόρτιση 30 λεπτών</w:t>
      </w:r>
    </w:p>
    <w:p w14:paraId="3C82395D" w14:textId="77777777" w:rsidR="00462442" w:rsidRPr="0053099D" w:rsidRDefault="00462442" w:rsidP="0053099D">
      <w:pPr>
        <w:pStyle w:val="ListParagraph"/>
        <w:numPr>
          <w:ilvl w:val="0"/>
          <w:numId w:val="39"/>
        </w:numPr>
        <w:spacing w:line="360" w:lineRule="auto"/>
        <w:jc w:val="both"/>
        <w:rPr>
          <w:rFonts w:ascii="Arial" w:hAnsi="Arial" w:cs="Arial"/>
          <w:sz w:val="22"/>
          <w:szCs w:val="22"/>
          <w:lang w:val="el-GR"/>
        </w:rPr>
      </w:pPr>
      <w:r w:rsidRPr="0053099D">
        <w:rPr>
          <w:rFonts w:ascii="Arial" w:hAnsi="Arial" w:cs="Arial"/>
          <w:sz w:val="22"/>
          <w:szCs w:val="22"/>
          <w:lang w:val="el-GR"/>
        </w:rPr>
        <w:t xml:space="preserve">Η </w:t>
      </w:r>
      <w:r w:rsidRPr="0053099D">
        <w:rPr>
          <w:rFonts w:ascii="Arial" w:hAnsi="Arial" w:cs="Arial"/>
          <w:sz w:val="22"/>
          <w:szCs w:val="22"/>
        </w:rPr>
        <w:t>Honda</w:t>
      </w:r>
      <w:r w:rsidRPr="0053099D">
        <w:rPr>
          <w:rFonts w:ascii="Arial" w:hAnsi="Arial" w:cs="Arial"/>
          <w:sz w:val="22"/>
          <w:szCs w:val="22"/>
          <w:lang w:val="el-GR"/>
        </w:rPr>
        <w:t xml:space="preserve"> θα φέρει στην αγορά τις πρώτες της εμπορικές ενεργειακές υπηρεσίες κατά τη διάρκεια του </w:t>
      </w:r>
      <w:r w:rsidRPr="0053099D">
        <w:rPr>
          <w:rFonts w:ascii="Arial" w:eastAsia="Times New Roman" w:hAnsi="Arial" w:cs="Arial"/>
          <w:sz w:val="22"/>
          <w:szCs w:val="22"/>
          <w:lang w:val="el-GR"/>
        </w:rPr>
        <w:t>2020, που περιλαμβάνουν οικιακές και αστικές λύσεις φόρτισης</w:t>
      </w:r>
    </w:p>
    <w:p w14:paraId="6ADF825E" w14:textId="77777777" w:rsidR="00462442" w:rsidRPr="0053099D" w:rsidRDefault="00462442" w:rsidP="0053099D">
      <w:pPr>
        <w:pStyle w:val="ListParagraph"/>
        <w:jc w:val="both"/>
        <w:rPr>
          <w:rFonts w:ascii="Arial" w:hAnsi="Arial" w:cs="Arial"/>
          <w:sz w:val="22"/>
          <w:szCs w:val="22"/>
          <w:lang w:val="el-GR"/>
        </w:rPr>
      </w:pPr>
    </w:p>
    <w:p w14:paraId="1B994B55" w14:textId="600460CF"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πρώτο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που θα κατασκευάζεται σε μία ειδική πλατφόρμα για </w:t>
      </w:r>
      <w:r w:rsidRPr="0053099D">
        <w:rPr>
          <w:rFonts w:ascii="Arial" w:eastAsia="Times New Roman" w:hAnsi="Arial" w:cs="Arial"/>
          <w:sz w:val="22"/>
          <w:szCs w:val="22"/>
          <w:lang w:val="en-US"/>
        </w:rPr>
        <w:t>EV</w:t>
      </w:r>
      <w:r w:rsidRPr="0053099D">
        <w:rPr>
          <w:rFonts w:ascii="Arial" w:eastAsia="Times New Roman" w:hAnsi="Arial" w:cs="Arial"/>
          <w:sz w:val="22"/>
          <w:szCs w:val="22"/>
          <w:lang w:val="el-GR"/>
        </w:rPr>
        <w:t xml:space="preserve"> έχει σχεδιαστεί εξ αρχής </w:t>
      </w:r>
      <w:r w:rsidR="00DC2A76" w:rsidRPr="0053099D">
        <w:rPr>
          <w:rFonts w:ascii="Arial" w:eastAsia="Times New Roman" w:hAnsi="Arial" w:cs="Arial"/>
          <w:sz w:val="22"/>
          <w:szCs w:val="22"/>
          <w:lang w:val="el-GR"/>
        </w:rPr>
        <w:t>με γνώμονα την άριστη</w:t>
      </w:r>
      <w:r w:rsidRPr="0053099D">
        <w:rPr>
          <w:rFonts w:ascii="Arial" w:eastAsia="Times New Roman" w:hAnsi="Arial" w:cs="Arial"/>
          <w:sz w:val="22"/>
          <w:szCs w:val="22"/>
          <w:lang w:val="el-GR"/>
        </w:rPr>
        <w:t xml:space="preserve"> οδική συμπεριφορά, ευελιξία και οδηγική άνεση σε αστικά περιβάλλοντα. Με σπορ σύστημα πίσω κίνησης και έναν </w:t>
      </w:r>
      <w:r w:rsidR="00A33D67" w:rsidRPr="0053099D">
        <w:rPr>
          <w:rFonts w:ascii="Arial" w:eastAsia="Times New Roman" w:hAnsi="Arial" w:cs="Arial"/>
          <w:sz w:val="22"/>
          <w:szCs w:val="22"/>
          <w:lang w:val="el-GR"/>
        </w:rPr>
        <w:t>ισχυρό</w:t>
      </w:r>
      <w:r w:rsidRPr="0053099D">
        <w:rPr>
          <w:rFonts w:ascii="Arial" w:eastAsia="Times New Roman" w:hAnsi="Arial" w:cs="Arial"/>
          <w:sz w:val="22"/>
          <w:szCs w:val="22"/>
          <w:lang w:val="el-GR"/>
        </w:rPr>
        <w:t xml:space="preserve"> ηλεκτροκινητήρα,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προσφέρει απολαυστική οδήγηση και πρακτικότητα απαράμιλλες στην κατηγορία των κόμπακτ ηλεκτρικών αυτοκινήτων.</w:t>
      </w:r>
    </w:p>
    <w:p w14:paraId="62EBC708"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0A3F5EDE" w14:textId="77777777" w:rsidR="00462442" w:rsidRPr="0053099D" w:rsidRDefault="00462442" w:rsidP="0053099D">
      <w:pPr>
        <w:spacing w:line="360" w:lineRule="auto"/>
        <w:jc w:val="both"/>
        <w:textAlignment w:val="baseline"/>
        <w:rPr>
          <w:rFonts w:ascii="Arial" w:eastAsia="Times New Roman" w:hAnsi="Arial" w:cs="Arial"/>
          <w:b/>
          <w:sz w:val="22"/>
          <w:szCs w:val="22"/>
          <w:lang w:val="el-GR"/>
        </w:rPr>
      </w:pPr>
      <w:r w:rsidRPr="0053099D">
        <w:rPr>
          <w:rFonts w:ascii="Arial" w:eastAsia="Times New Roman" w:hAnsi="Arial" w:cs="Arial"/>
          <w:b/>
          <w:sz w:val="22"/>
          <w:szCs w:val="22"/>
          <w:lang w:val="el-GR"/>
        </w:rPr>
        <w:t>Σχεδιασμένο για δυναμικές επιδόσεις</w:t>
      </w:r>
    </w:p>
    <w:p w14:paraId="3C271FC6"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43FAC074" w14:textId="2857DB58"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Οι μηχανικοί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έδωσαν ιδιαίτερη </w:t>
      </w:r>
      <w:r w:rsidR="00A33D67" w:rsidRPr="0053099D">
        <w:rPr>
          <w:rFonts w:ascii="Arial" w:eastAsia="Times New Roman" w:hAnsi="Arial" w:cs="Arial"/>
          <w:sz w:val="22"/>
          <w:szCs w:val="22"/>
          <w:lang w:val="el-GR"/>
        </w:rPr>
        <w:t>βαρύτητα</w:t>
      </w:r>
      <w:r w:rsidRPr="0053099D">
        <w:rPr>
          <w:rFonts w:ascii="Arial" w:eastAsia="Times New Roman" w:hAnsi="Arial" w:cs="Arial"/>
          <w:sz w:val="22"/>
          <w:szCs w:val="22"/>
          <w:lang w:val="el-GR"/>
        </w:rPr>
        <w:t xml:space="preserve"> στη βελτίωση του πλαισίου ώστε ο οδηγός να απολαμβάνει </w:t>
      </w:r>
      <w:r w:rsidR="00A33D67" w:rsidRPr="0053099D">
        <w:rPr>
          <w:rFonts w:ascii="Arial" w:eastAsia="Times New Roman" w:hAnsi="Arial" w:cs="Arial"/>
          <w:sz w:val="22"/>
          <w:szCs w:val="22"/>
          <w:lang w:val="el-GR"/>
        </w:rPr>
        <w:t>την</w:t>
      </w:r>
      <w:r w:rsidRPr="0053099D">
        <w:rPr>
          <w:rFonts w:ascii="Arial" w:eastAsia="Times New Roman" w:hAnsi="Arial" w:cs="Arial"/>
          <w:sz w:val="22"/>
          <w:szCs w:val="22"/>
          <w:lang w:val="el-GR"/>
        </w:rPr>
        <w:t xml:space="preserve"> εμπειρία πίσω από το τιμόνι. Για το συνολικό μήκος του (3.895</w:t>
      </w:r>
      <w:r w:rsidRPr="0053099D">
        <w:rPr>
          <w:rFonts w:ascii="Arial" w:eastAsia="Times New Roman" w:hAnsi="Arial" w:cs="Arial"/>
          <w:sz w:val="22"/>
          <w:szCs w:val="22"/>
        </w:rPr>
        <w:t>mm</w:t>
      </w:r>
      <w:r w:rsidRPr="0053099D">
        <w:rPr>
          <w:rFonts w:ascii="Arial" w:eastAsia="Times New Roman" w:hAnsi="Arial" w:cs="Arial"/>
          <w:sz w:val="22"/>
          <w:szCs w:val="22"/>
          <w:lang w:val="el-GR"/>
        </w:rPr>
        <w:t>), το αυτοκίνητο είναι σχετικά φαρδύ (1.750</w:t>
      </w:r>
      <w:r w:rsidRPr="0053099D">
        <w:rPr>
          <w:rFonts w:ascii="Arial" w:eastAsia="Times New Roman" w:hAnsi="Arial" w:cs="Arial"/>
          <w:sz w:val="22"/>
          <w:szCs w:val="22"/>
        </w:rPr>
        <w:t>mm</w:t>
      </w:r>
      <w:r w:rsidRPr="0053099D">
        <w:rPr>
          <w:rFonts w:ascii="Arial" w:eastAsia="Times New Roman" w:hAnsi="Arial" w:cs="Arial"/>
          <w:sz w:val="22"/>
          <w:szCs w:val="22"/>
          <w:lang w:val="el-GR"/>
        </w:rPr>
        <w:t>), ενώ οι κοντοί πρόβολοι μπροστά και πίσω του προσδίδουν στιβαρότητα. Καθώς η μπαταρία τοποθετείται κάτω από το πάτωμα, το κέντρο βάρους του αυτοκινήτου είναι 500</w:t>
      </w:r>
      <w:r w:rsidRPr="0053099D">
        <w:rPr>
          <w:rFonts w:ascii="Arial" w:eastAsia="Times New Roman" w:hAnsi="Arial" w:cs="Arial"/>
          <w:sz w:val="22"/>
          <w:szCs w:val="22"/>
        </w:rPr>
        <w:t>mm</w:t>
      </w:r>
      <w:r w:rsidRPr="0053099D">
        <w:rPr>
          <w:rFonts w:ascii="Arial" w:eastAsia="Times New Roman" w:hAnsi="Arial" w:cs="Arial"/>
          <w:sz w:val="22"/>
          <w:szCs w:val="22"/>
          <w:lang w:val="el-GR"/>
        </w:rPr>
        <w:t xml:space="preserve"> από το έδαφος, ώστε σε συνδυασμό με την κατανομή βάρους 50:50 να διασφαλίζεται αξιόπιστη ευστάθεια και ευέλικτη συμπεριφορά.</w:t>
      </w:r>
    </w:p>
    <w:p w14:paraId="05B5ED99"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2F68B6B0"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Στο σπορ οδηγικό χαρακτήρα που συνδυάζεται με αβίαστες επιδόσεις συμβάλει η μετάδοση ισχύος στους πίσω τροχούς. Το ενεργό σύστημα διεύθυνσης </w:t>
      </w:r>
      <w:r w:rsidRPr="0053099D">
        <w:rPr>
          <w:rFonts w:ascii="Arial" w:eastAsia="Times New Roman" w:hAnsi="Arial" w:cs="Arial"/>
          <w:sz w:val="22"/>
          <w:szCs w:val="22"/>
        </w:rPr>
        <w:t>Variable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Gear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Ratio</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VGR</w:t>
      </w:r>
      <w:r w:rsidRPr="0053099D">
        <w:rPr>
          <w:rFonts w:ascii="Arial" w:eastAsia="Times New Roman" w:hAnsi="Arial" w:cs="Arial"/>
          <w:sz w:val="22"/>
          <w:szCs w:val="22"/>
          <w:lang w:val="el-GR"/>
        </w:rPr>
        <w:t xml:space="preserve">) της </w:t>
      </w:r>
      <w:r w:rsidRPr="0053099D">
        <w:rPr>
          <w:rFonts w:ascii="Arial" w:eastAsia="Times New Roman" w:hAnsi="Arial" w:cs="Arial"/>
          <w:sz w:val="22"/>
          <w:szCs w:val="22"/>
          <w:lang w:val="en-US"/>
        </w:rPr>
        <w:t>Honda</w:t>
      </w:r>
      <w:r w:rsidRPr="0053099D">
        <w:rPr>
          <w:rFonts w:ascii="Arial" w:eastAsia="Times New Roman" w:hAnsi="Arial" w:cs="Arial"/>
          <w:sz w:val="22"/>
          <w:szCs w:val="22"/>
          <w:lang w:val="el-GR"/>
        </w:rPr>
        <w:t xml:space="preserve"> με 3,1 στροφές από τέρμα σε τέρμα ενισχύει τις σπορ επιδόσεις. Το </w:t>
      </w:r>
      <w:r w:rsidRPr="0053099D">
        <w:rPr>
          <w:rFonts w:ascii="Arial" w:eastAsia="Times New Roman" w:hAnsi="Arial" w:cs="Arial"/>
          <w:sz w:val="22"/>
          <w:szCs w:val="22"/>
        </w:rPr>
        <w:t>VGR</w:t>
      </w:r>
      <w:r w:rsidRPr="0053099D">
        <w:rPr>
          <w:rFonts w:ascii="Arial" w:eastAsia="Times New Roman" w:hAnsi="Arial" w:cs="Arial"/>
          <w:sz w:val="22"/>
          <w:szCs w:val="22"/>
          <w:lang w:val="el-GR"/>
        </w:rPr>
        <w:t xml:space="preserve"> λειτουργεί μεταβάλλοντας το λόγο υποπολλαπλασιασμού σε σχέση με τη γωνία διεύθυνσης. Στο ταξίδι ή στις υψηλές ταχύτητες, το υποβοηθούμενο σύστημα διεύθυνσης παρέχει αυτοπεποίθηση στις αλλαγές λωρίδων και βελτιώνει την οδηγική ασφάλεια. Αυτό, σε συνδυασμό με το στενό υποπλαίσιο, την πλατφόρμα μικρού </w:t>
      </w:r>
      <w:r w:rsidRPr="0053099D">
        <w:rPr>
          <w:rFonts w:ascii="Arial" w:eastAsia="Times New Roman" w:hAnsi="Arial" w:cs="Arial"/>
          <w:sz w:val="22"/>
          <w:szCs w:val="22"/>
          <w:lang w:val="en-US"/>
        </w:rPr>
        <w:t>EV</w:t>
      </w:r>
      <w:r w:rsidRPr="0053099D">
        <w:rPr>
          <w:rFonts w:ascii="Arial" w:eastAsia="Times New Roman" w:hAnsi="Arial" w:cs="Arial"/>
          <w:sz w:val="22"/>
          <w:szCs w:val="22"/>
          <w:lang w:val="el-GR"/>
        </w:rPr>
        <w:t xml:space="preserve"> και τα συμπαγή εξαρτήματα, επιτρέπει κύκλο στροφής μόλις 4,3</w:t>
      </w:r>
      <w:r w:rsidRPr="0053099D">
        <w:rPr>
          <w:rFonts w:ascii="Arial" w:eastAsia="Times New Roman" w:hAnsi="Arial" w:cs="Arial"/>
          <w:sz w:val="22"/>
          <w:szCs w:val="22"/>
        </w:rPr>
        <w:t>m</w:t>
      </w:r>
      <w:r w:rsidRPr="0053099D">
        <w:rPr>
          <w:rFonts w:ascii="Arial" w:eastAsia="Times New Roman" w:hAnsi="Arial" w:cs="Arial"/>
          <w:sz w:val="22"/>
          <w:szCs w:val="22"/>
          <w:lang w:val="el-GR"/>
        </w:rPr>
        <w:t xml:space="preserve">, διασφαλίζοντας ότι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είναι εξαιρετικά ευέλικτο στους μικρούς δρόμους των πόλεων.</w:t>
      </w:r>
    </w:p>
    <w:p w14:paraId="5F3548F0"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1A3C1893"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hAnsi="Arial" w:cs="Arial"/>
          <w:sz w:val="22"/>
          <w:szCs w:val="22"/>
          <w:lang w:val="el-GR"/>
        </w:rPr>
        <w:t xml:space="preserve">Η μικρή απόσταση μεταξύ του κέντρου κλίσεων αμαξώματος και του κέντρου βάρους του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επιτρέπουν βέλτιστο έλεγχο κλίσεων με μαλακά ελατήρια ώστε να συνδυάζεται η εξαιρετική οδική συμπεριφορά με την οδηγική άνεση</w:t>
      </w:r>
      <w:r w:rsidRPr="0053099D">
        <w:rPr>
          <w:rFonts w:ascii="Arial" w:eastAsia="Times New Roman" w:hAnsi="Arial" w:cs="Arial"/>
          <w:sz w:val="22"/>
          <w:szCs w:val="22"/>
          <w:lang w:val="el-GR"/>
        </w:rPr>
        <w:t xml:space="preserve">. Οι μηχανικοί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έθεσαν ως πρότυπο την οδηγική ποιότητα αυτοκινήτων μεγαλύτερων κατηγοριών, χρησιμοποιώντας ανεξάρτητη ανάρτηση  </w:t>
      </w:r>
      <w:r w:rsidRPr="0053099D">
        <w:rPr>
          <w:rFonts w:ascii="Arial" w:eastAsia="Times New Roman" w:hAnsi="Arial" w:cs="Arial"/>
          <w:sz w:val="22"/>
          <w:szCs w:val="22"/>
        </w:rPr>
        <w:t>MacPherson</w:t>
      </w:r>
      <w:r w:rsidRPr="0053099D">
        <w:rPr>
          <w:rFonts w:ascii="Arial" w:eastAsia="Times New Roman" w:hAnsi="Arial" w:cs="Arial"/>
          <w:sz w:val="22"/>
          <w:szCs w:val="22"/>
          <w:lang w:val="el-GR"/>
        </w:rPr>
        <w:t xml:space="preserve"> σε όλους τους τροχούς με εξαρτήματα από σφυρήλατο αλουμίνιο για να διασφαλίσουν την ευστάθεια σε έντονη επιτάχυνση και μία άνετη και αθόρυβη εμπειρία ταξιδιού.</w:t>
      </w:r>
    </w:p>
    <w:p w14:paraId="0E877CC6"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p>
    <w:p w14:paraId="7ECA6256" w14:textId="77777777" w:rsidR="00462442" w:rsidRPr="0053099D" w:rsidRDefault="00462442"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ηλεκτρικό σύστημα υποβοήθησης πέδησης (σέρβο) και στους τέσσερις τροχούς διασφαλίζει σταθερή αίσθηση φρεναρίσματος και καλή συνεργασία με το σύστημα αναγεννητικής πέδησης. Τα δισκόφρενα 15 ιντσών είναι αεριζόμενα μπροστά για βελτίωση των επιδόσεων. Οι ζάντες 16” για τη βασική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συνδυάζονται με ελαστικά </w:t>
      </w:r>
      <w:r w:rsidRPr="0053099D">
        <w:rPr>
          <w:rFonts w:ascii="Arial" w:eastAsia="Times New Roman" w:hAnsi="Arial" w:cs="Arial"/>
          <w:sz w:val="22"/>
          <w:szCs w:val="22"/>
        </w:rPr>
        <w:t>Yokohama</w:t>
      </w:r>
      <w:r w:rsidRPr="0053099D">
        <w:rPr>
          <w:rFonts w:ascii="Arial" w:eastAsia="Times New Roman" w:hAnsi="Arial" w:cs="Arial"/>
          <w:sz w:val="22"/>
          <w:szCs w:val="22"/>
          <w:lang w:val="el-GR"/>
        </w:rPr>
        <w:t xml:space="preserve"> </w:t>
      </w:r>
      <w:proofErr w:type="spellStart"/>
      <w:r w:rsidRPr="0053099D">
        <w:rPr>
          <w:rFonts w:ascii="Arial" w:eastAsia="Times New Roman" w:hAnsi="Arial" w:cs="Arial"/>
          <w:sz w:val="22"/>
          <w:szCs w:val="22"/>
        </w:rPr>
        <w:t>BlueEarth</w:t>
      </w:r>
      <w:proofErr w:type="spellEnd"/>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w:t>
      </w:r>
      <w:r w:rsidRPr="0053099D">
        <w:rPr>
          <w:rFonts w:ascii="Arial" w:eastAsia="Times New Roman" w:hAnsi="Arial" w:cs="Arial"/>
          <w:sz w:val="22"/>
          <w:szCs w:val="22"/>
          <w:lang w:val="el-GR"/>
        </w:rPr>
        <w:t xml:space="preserve">, για βέλτιστη ισορροπία μεταξύ υψηλών επιδόσεων και απόδοσης. Η σχεδίαση 17” για την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xml:space="preserve"> προσθέτει ελαστικά </w:t>
      </w:r>
      <w:r w:rsidRPr="0053099D">
        <w:rPr>
          <w:rFonts w:ascii="Arial" w:eastAsia="Times New Roman" w:hAnsi="Arial" w:cs="Arial"/>
          <w:sz w:val="22"/>
          <w:szCs w:val="22"/>
        </w:rPr>
        <w:t>Michelin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Sport</w:t>
      </w:r>
      <w:r w:rsidRPr="0053099D">
        <w:rPr>
          <w:rFonts w:ascii="Arial" w:eastAsia="Times New Roman" w:hAnsi="Arial" w:cs="Arial"/>
          <w:sz w:val="22"/>
          <w:szCs w:val="22"/>
          <w:lang w:val="el-GR"/>
        </w:rPr>
        <w:t xml:space="preserve"> 4, για πρόσθετη ευστάθεια στις υψηλές ταχύτητες και κράτημα στις στροφές.</w:t>
      </w:r>
    </w:p>
    <w:p w14:paraId="73CDD52D" w14:textId="0CCE7780" w:rsidR="003236A0" w:rsidRPr="0053099D" w:rsidRDefault="003236A0" w:rsidP="0053099D">
      <w:pPr>
        <w:spacing w:line="360" w:lineRule="auto"/>
        <w:jc w:val="both"/>
        <w:rPr>
          <w:rFonts w:ascii="Arial" w:eastAsia="Times New Roman" w:hAnsi="Arial" w:cs="Arial"/>
          <w:sz w:val="22"/>
          <w:szCs w:val="22"/>
          <w:lang w:val="el-GR"/>
        </w:rPr>
      </w:pPr>
    </w:p>
    <w:p w14:paraId="5A51392E" w14:textId="77777777" w:rsidR="00120C9D" w:rsidRPr="0053099D" w:rsidRDefault="00120C9D" w:rsidP="0053099D">
      <w:pPr>
        <w:spacing w:line="360" w:lineRule="auto"/>
        <w:jc w:val="both"/>
        <w:textAlignment w:val="baseline"/>
        <w:rPr>
          <w:rFonts w:ascii="Arial" w:eastAsia="Times New Roman" w:hAnsi="Arial" w:cs="Arial"/>
          <w:sz w:val="22"/>
          <w:szCs w:val="22"/>
        </w:rPr>
      </w:pPr>
      <w:bookmarkStart w:id="8" w:name="_Hlk29897606"/>
      <w:r w:rsidRPr="0053099D">
        <w:rPr>
          <w:rFonts w:ascii="Arial" w:hAnsi="Arial" w:cs="Arial"/>
          <w:b/>
          <w:sz w:val="22"/>
          <w:szCs w:val="22"/>
        </w:rPr>
        <w:t xml:space="preserve">Single Pedal Control System </w:t>
      </w:r>
      <w:r w:rsidRPr="0053099D">
        <w:rPr>
          <w:rFonts w:ascii="Arial" w:hAnsi="Arial" w:cs="Arial"/>
          <w:b/>
          <w:sz w:val="22"/>
          <w:szCs w:val="22"/>
          <w:lang w:val="en-US"/>
        </w:rPr>
        <w:t>&amp;</w:t>
      </w:r>
      <w:r w:rsidRPr="0053099D">
        <w:rPr>
          <w:rFonts w:ascii="Arial" w:hAnsi="Arial" w:cs="Arial"/>
          <w:b/>
          <w:sz w:val="22"/>
          <w:szCs w:val="22"/>
        </w:rPr>
        <w:t xml:space="preserve"> Drive Mode</w:t>
      </w:r>
    </w:p>
    <w:p w14:paraId="790B8CCC" w14:textId="77777777" w:rsidR="00120C9D" w:rsidRPr="0053099D" w:rsidRDefault="00120C9D" w:rsidP="0053099D">
      <w:pPr>
        <w:spacing w:line="360" w:lineRule="auto"/>
        <w:jc w:val="both"/>
        <w:textAlignment w:val="baseline"/>
        <w:rPr>
          <w:rFonts w:ascii="Arial" w:eastAsia="Times New Roman" w:hAnsi="Arial" w:cs="Arial"/>
          <w:sz w:val="22"/>
          <w:szCs w:val="22"/>
        </w:rPr>
      </w:pPr>
    </w:p>
    <w:p w14:paraId="4B256E50"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προσφέρει επίσης </w:t>
      </w:r>
      <w:r w:rsidRPr="0053099D">
        <w:rPr>
          <w:rFonts w:ascii="Arial" w:eastAsia="Times New Roman" w:hAnsi="Arial" w:cs="Arial"/>
          <w:sz w:val="22"/>
          <w:szCs w:val="22"/>
        </w:rPr>
        <w:t>Single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Pedal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για βελτιωμένη απόδοση σε συνθήκες πόλης. Όταν είναι ενεργοποιημένο, το σύστημα επιτρέπει στον οδηγό να επιταχύνει  ομαλά, να επιβραδύνει και να σταματά το αυτοκίνητο χρησιμοποιώντας μόνο το πεντάλ του γκαζιού. </w:t>
      </w:r>
    </w:p>
    <w:p w14:paraId="7605C4CE"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565C198E" w14:textId="070A0D04" w:rsidR="00120C9D" w:rsidRPr="0053099D" w:rsidRDefault="00120C9D" w:rsidP="0053099D">
      <w:pPr>
        <w:pStyle w:val="CommentText"/>
        <w:spacing w:line="360" w:lineRule="auto"/>
        <w:jc w:val="both"/>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Single</w:t>
      </w:r>
      <w:r w:rsidRPr="0053099D">
        <w:rPr>
          <w:rFonts w:ascii="Arial" w:hAnsi="Arial" w:cs="Arial"/>
          <w:sz w:val="22"/>
          <w:szCs w:val="22"/>
          <w:lang w:val="el-GR"/>
        </w:rPr>
        <w:t xml:space="preserve"> </w:t>
      </w:r>
      <w:r w:rsidRPr="0053099D">
        <w:rPr>
          <w:rFonts w:ascii="Arial" w:hAnsi="Arial" w:cs="Arial"/>
          <w:sz w:val="22"/>
          <w:szCs w:val="22"/>
        </w:rPr>
        <w:t>Pedal</w:t>
      </w:r>
      <w:r w:rsidRPr="0053099D">
        <w:rPr>
          <w:rFonts w:ascii="Arial" w:hAnsi="Arial" w:cs="Arial"/>
          <w:sz w:val="22"/>
          <w:szCs w:val="22"/>
          <w:lang w:val="el-GR"/>
        </w:rPr>
        <w:t xml:space="preserve"> </w:t>
      </w:r>
      <w:r w:rsidRPr="0053099D">
        <w:rPr>
          <w:rFonts w:ascii="Arial" w:hAnsi="Arial" w:cs="Arial"/>
          <w:sz w:val="22"/>
          <w:szCs w:val="22"/>
        </w:rPr>
        <w:t>Control</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αυξάνει την οδηγική απόλαυση και άνεση σε περιβάλλον πόλης. Ο γραμμικός έλεγχος επιβράδυνσης που προσφέρει αυτή η τεχνολογία αυξάνει την ευελιξία απόκρισης, με αποτέλεσμα μία πιο απολαυστική οδηγική εμπειρία. Καθώς μειώνεται η συχνότητα χρήσης των πεντάλ του γκαζιού και του φρένου, </w:t>
      </w:r>
      <w:r w:rsidR="00BF4143" w:rsidRPr="0053099D">
        <w:rPr>
          <w:rFonts w:ascii="Arial" w:hAnsi="Arial" w:cs="Arial"/>
          <w:sz w:val="22"/>
          <w:szCs w:val="22"/>
          <w:lang w:val="el-GR"/>
        </w:rPr>
        <w:t>ο</w:t>
      </w:r>
      <w:r w:rsidRPr="0053099D">
        <w:rPr>
          <w:rFonts w:ascii="Arial" w:hAnsi="Arial" w:cs="Arial"/>
          <w:sz w:val="22"/>
          <w:szCs w:val="22"/>
          <w:lang w:val="el-GR"/>
        </w:rPr>
        <w:t xml:space="preserve"> οδηγό</w:t>
      </w:r>
      <w:r w:rsidR="00BF4143" w:rsidRPr="0053099D">
        <w:rPr>
          <w:rFonts w:ascii="Arial" w:hAnsi="Arial" w:cs="Arial"/>
          <w:sz w:val="22"/>
          <w:szCs w:val="22"/>
          <w:lang w:val="el-GR"/>
        </w:rPr>
        <w:t>ς</w:t>
      </w:r>
      <w:r w:rsidRPr="0053099D">
        <w:rPr>
          <w:rFonts w:ascii="Arial" w:hAnsi="Arial" w:cs="Arial"/>
          <w:sz w:val="22"/>
          <w:szCs w:val="22"/>
          <w:lang w:val="el-GR"/>
        </w:rPr>
        <w:t xml:space="preserve"> </w:t>
      </w:r>
      <w:r w:rsidR="00BF4143" w:rsidRPr="0053099D">
        <w:rPr>
          <w:rFonts w:ascii="Arial" w:hAnsi="Arial" w:cs="Arial"/>
          <w:sz w:val="22"/>
          <w:szCs w:val="22"/>
          <w:lang w:val="el-GR"/>
        </w:rPr>
        <w:t>οδηγεί</w:t>
      </w:r>
      <w:r w:rsidRPr="0053099D">
        <w:rPr>
          <w:rFonts w:ascii="Arial" w:hAnsi="Arial" w:cs="Arial"/>
          <w:sz w:val="22"/>
          <w:szCs w:val="22"/>
          <w:lang w:val="el-GR"/>
        </w:rPr>
        <w:t xml:space="preserve"> πιο άνετα στην πυκνή κυκλοφορία της πόλης με συνεχή ‘σταμάτα/ξεκίνα’.</w:t>
      </w:r>
    </w:p>
    <w:p w14:paraId="264D4D34"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7E979DF3" w14:textId="058818B3" w:rsidR="00120C9D" w:rsidRPr="0053099D" w:rsidRDefault="00120C9D" w:rsidP="0053099D">
      <w:pPr>
        <w:spacing w:line="360" w:lineRule="auto"/>
        <w:jc w:val="both"/>
        <w:textAlignment w:val="baseline"/>
        <w:rPr>
          <w:rFonts w:ascii="Arial" w:eastAsia="Times New Roman" w:hAnsi="Arial" w:cs="Arial"/>
          <w:sz w:val="22"/>
          <w:szCs w:val="22"/>
          <w:lang w:val="el-GR"/>
        </w:rPr>
      </w:pPr>
      <w:bookmarkStart w:id="9" w:name="_Hlk29897071"/>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Single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Pedal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προσφέρει επίσης αυξημένη ευστάθεια, κυρίως </w:t>
      </w:r>
      <w:r w:rsidR="00BF4143" w:rsidRPr="0053099D">
        <w:rPr>
          <w:rFonts w:ascii="Arial" w:eastAsia="Times New Roman" w:hAnsi="Arial" w:cs="Arial"/>
          <w:sz w:val="22"/>
          <w:szCs w:val="22"/>
          <w:lang w:val="el-GR"/>
        </w:rPr>
        <w:t xml:space="preserve">στη φάση </w:t>
      </w:r>
      <w:r w:rsidRPr="0053099D">
        <w:rPr>
          <w:rFonts w:ascii="Arial" w:eastAsia="Times New Roman" w:hAnsi="Arial" w:cs="Arial"/>
          <w:sz w:val="22"/>
          <w:szCs w:val="22"/>
          <w:lang w:val="el-GR"/>
        </w:rPr>
        <w:t xml:space="preserve">της επιβράδυνσης, </w:t>
      </w:r>
      <w:r w:rsidR="00BF4143" w:rsidRPr="0053099D">
        <w:rPr>
          <w:rFonts w:ascii="Arial" w:eastAsia="Times New Roman" w:hAnsi="Arial" w:cs="Arial"/>
          <w:sz w:val="22"/>
          <w:szCs w:val="22"/>
          <w:lang w:val="el-GR"/>
        </w:rPr>
        <w:t>παρέχοντας</w:t>
      </w:r>
      <w:r w:rsidRPr="0053099D">
        <w:rPr>
          <w:rFonts w:ascii="Arial" w:eastAsia="Times New Roman" w:hAnsi="Arial" w:cs="Arial"/>
          <w:sz w:val="22"/>
          <w:szCs w:val="22"/>
          <w:lang w:val="el-GR"/>
        </w:rPr>
        <w:t xml:space="preserve"> τον οδηγό </w:t>
      </w:r>
      <w:r w:rsidR="00BF4143" w:rsidRPr="0053099D">
        <w:rPr>
          <w:rFonts w:ascii="Arial" w:eastAsia="Times New Roman" w:hAnsi="Arial" w:cs="Arial"/>
          <w:sz w:val="22"/>
          <w:szCs w:val="22"/>
          <w:lang w:val="el-GR"/>
        </w:rPr>
        <w:t>αυξημένο</w:t>
      </w:r>
      <w:r w:rsidRPr="0053099D">
        <w:rPr>
          <w:rFonts w:ascii="Arial" w:eastAsia="Times New Roman" w:hAnsi="Arial" w:cs="Arial"/>
          <w:sz w:val="22"/>
          <w:szCs w:val="22"/>
          <w:lang w:val="el-GR"/>
        </w:rPr>
        <w:t xml:space="preserve"> έλεγχο και πιο ομαλή προοδευτικότητα στις στροφές ακόμα και στο χιόνι. </w:t>
      </w:r>
      <w:bookmarkEnd w:id="8"/>
      <w:bookmarkEnd w:id="9"/>
    </w:p>
    <w:p w14:paraId="19938038"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4AAAB172"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άμεση επιτάχυνση είναι χαρτογραφημένη για βέλτιστη απόδοση και αθόρυβη λειτουργία, αλλά μπορεί επίσης να ρυθμιστεί σύμφωνα με τις προσωπικές προτιμήσεις του οδηγού. Ένας επιλογέας προγράμματος επιβράδυνσης που ενεργοποιείται μέσω μοχλού στο τιμόνι μπορεί να διαμορφώνει την ισχύ πέδησης για μέγιστο έλεγχο. </w:t>
      </w:r>
    </w:p>
    <w:p w14:paraId="116638BC"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199B415E" w14:textId="74385ED9" w:rsidR="00120C9D" w:rsidRPr="0053099D" w:rsidRDefault="00120C9D"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Και στις δύο εκδόσεις, ο οδηγός μπορεί να επιλέγει από δύο </w:t>
      </w:r>
      <w:r w:rsidRPr="0053099D">
        <w:rPr>
          <w:rFonts w:ascii="Arial" w:eastAsia="Times New Roman" w:hAnsi="Arial" w:cs="Arial"/>
          <w:sz w:val="22"/>
          <w:szCs w:val="22"/>
        </w:rPr>
        <w:t>Drive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Modes</w:t>
      </w:r>
      <w:r w:rsidRPr="0053099D">
        <w:rPr>
          <w:rFonts w:ascii="Arial" w:eastAsia="Times New Roman" w:hAnsi="Arial" w:cs="Arial"/>
          <w:sz w:val="22"/>
          <w:szCs w:val="22"/>
          <w:lang w:val="el-GR"/>
        </w:rPr>
        <w:t xml:space="preserve"> μέσω ενός περιστροφικού διακόπτη στην κεντρική κονσόλα. Το ‘</w:t>
      </w:r>
      <w:r w:rsidRPr="0053099D">
        <w:rPr>
          <w:rFonts w:ascii="Arial" w:eastAsia="Times New Roman" w:hAnsi="Arial" w:cs="Arial"/>
          <w:sz w:val="22"/>
          <w:szCs w:val="22"/>
        </w:rPr>
        <w:t>Normal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w:t>
      </w:r>
      <w:r w:rsidRPr="0053099D">
        <w:rPr>
          <w:rFonts w:ascii="Arial" w:eastAsia="Times New Roman" w:hAnsi="Arial" w:cs="Arial"/>
          <w:sz w:val="22"/>
          <w:szCs w:val="22"/>
          <w:lang w:val="el-GR"/>
        </w:rPr>
        <w:t>’ προσφέρει ελεγχόμενη, ομαλή επιτάχυνση, ενώ το ‘</w:t>
      </w:r>
      <w:r w:rsidRPr="0053099D">
        <w:rPr>
          <w:rFonts w:ascii="Arial" w:eastAsia="Times New Roman" w:hAnsi="Arial" w:cs="Arial"/>
          <w:sz w:val="22"/>
          <w:szCs w:val="22"/>
        </w:rPr>
        <w:t>Sport</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w:t>
      </w:r>
      <w:r w:rsidRPr="0053099D">
        <w:rPr>
          <w:rFonts w:ascii="Arial" w:eastAsia="Times New Roman" w:hAnsi="Arial" w:cs="Arial"/>
          <w:sz w:val="22"/>
          <w:szCs w:val="22"/>
          <w:lang w:val="el-GR"/>
        </w:rPr>
        <w:t xml:space="preserve">’ προσφέρει ταχύτερη απόκριση και ισχυρότερη επιτάχυνση. Αυτά τα δύο προγράμματα προσφέρουν στον οδηγό τη δυνατότητα επιλογής σύμφωνα με το οδηγικό στυλ και τις συνθήκες για μέγιστη απόλαυση.  </w:t>
      </w:r>
    </w:p>
    <w:p w14:paraId="7427680C"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26CF7757" w14:textId="77777777" w:rsidR="00120C9D" w:rsidRPr="0053099D" w:rsidRDefault="00120C9D" w:rsidP="0053099D">
      <w:pPr>
        <w:spacing w:line="360" w:lineRule="auto"/>
        <w:jc w:val="both"/>
        <w:textAlignment w:val="baseline"/>
        <w:rPr>
          <w:rFonts w:ascii="Arial" w:eastAsia="Times New Roman" w:hAnsi="Arial" w:cs="Arial"/>
          <w:b/>
          <w:sz w:val="22"/>
          <w:szCs w:val="22"/>
          <w:lang w:val="el-GR"/>
        </w:rPr>
      </w:pPr>
      <w:r w:rsidRPr="0053099D">
        <w:rPr>
          <w:rFonts w:ascii="Arial" w:eastAsia="Times New Roman" w:hAnsi="Arial" w:cs="Arial"/>
          <w:b/>
          <w:sz w:val="22"/>
          <w:szCs w:val="22"/>
          <w:lang w:val="el-GR"/>
        </w:rPr>
        <w:t>Ηλεκτροκινητήρας υψηλών επιδόσεων</w:t>
      </w:r>
    </w:p>
    <w:p w14:paraId="00221C80"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37AC1073"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χρησιμοποιεί καταξιωμένες τεχνολογίες ηλεκτροκίνησης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Ο ηλεκτροκινητήρας υψηλών επιδόσεων παρέχει εξαιρετική αίσθηση ροπής, αν και είναι από τους πιο συμπαγείς στην κατηγορία. Η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xml:space="preserve"> αποδίδει έως 154 </w:t>
      </w:r>
      <w:r w:rsidRPr="0053099D">
        <w:rPr>
          <w:rFonts w:ascii="Arial" w:eastAsia="Times New Roman" w:hAnsi="Arial" w:cs="Arial"/>
          <w:sz w:val="22"/>
          <w:szCs w:val="22"/>
        </w:rPr>
        <w:t>PS</w:t>
      </w:r>
      <w:r w:rsidRPr="0053099D">
        <w:rPr>
          <w:rFonts w:ascii="Arial" w:eastAsia="Times New Roman" w:hAnsi="Arial" w:cs="Arial"/>
          <w:sz w:val="22"/>
          <w:szCs w:val="22"/>
          <w:lang w:val="el-GR"/>
        </w:rPr>
        <w:t xml:space="preserve"> (113</w:t>
      </w:r>
      <w:r w:rsidRPr="0053099D">
        <w:rPr>
          <w:rFonts w:ascii="Arial" w:eastAsia="Times New Roman" w:hAnsi="Arial" w:cs="Arial"/>
          <w:sz w:val="22"/>
          <w:szCs w:val="22"/>
        </w:rPr>
        <w:t>kW</w:t>
      </w:r>
      <w:r w:rsidRPr="0053099D">
        <w:rPr>
          <w:rFonts w:ascii="Arial" w:eastAsia="Times New Roman" w:hAnsi="Arial" w:cs="Arial"/>
          <w:sz w:val="22"/>
          <w:szCs w:val="22"/>
          <w:lang w:val="el-GR"/>
        </w:rPr>
        <w:t>) και εντυπωσιακή ροπή 315</w:t>
      </w:r>
      <w:r w:rsidRPr="0053099D">
        <w:rPr>
          <w:rFonts w:ascii="Arial" w:eastAsia="Times New Roman" w:hAnsi="Arial" w:cs="Arial"/>
          <w:sz w:val="22"/>
          <w:szCs w:val="22"/>
        </w:rPr>
        <w:t>Nm</w:t>
      </w:r>
      <w:r w:rsidRPr="0053099D">
        <w:rPr>
          <w:rFonts w:ascii="Arial" w:eastAsia="Times New Roman" w:hAnsi="Arial" w:cs="Arial"/>
          <w:sz w:val="22"/>
          <w:szCs w:val="22"/>
          <w:lang w:val="el-GR"/>
        </w:rPr>
        <w:t xml:space="preserve"> – αρκετή για να επιταχύνει το αυτοκίνητο από στάση στα 100</w:t>
      </w:r>
      <w:r w:rsidRPr="0053099D">
        <w:rPr>
          <w:rFonts w:ascii="Arial" w:eastAsia="Times New Roman" w:hAnsi="Arial" w:cs="Arial"/>
          <w:sz w:val="22"/>
          <w:szCs w:val="22"/>
        </w:rPr>
        <w:t>km</w:t>
      </w:r>
      <w:r w:rsidRPr="0053099D">
        <w:rPr>
          <w:rFonts w:ascii="Arial" w:eastAsia="Times New Roman" w:hAnsi="Arial" w:cs="Arial"/>
          <w:sz w:val="22"/>
          <w:szCs w:val="22"/>
          <w:lang w:val="el-GR"/>
        </w:rPr>
        <w:t>/</w:t>
      </w:r>
      <w:r w:rsidRPr="0053099D">
        <w:rPr>
          <w:rFonts w:ascii="Arial" w:eastAsia="Times New Roman" w:hAnsi="Arial" w:cs="Arial"/>
          <w:sz w:val="22"/>
          <w:szCs w:val="22"/>
        </w:rPr>
        <w:t>h</w:t>
      </w:r>
      <w:r w:rsidRPr="0053099D">
        <w:rPr>
          <w:rFonts w:ascii="Arial" w:eastAsia="Times New Roman" w:hAnsi="Arial" w:cs="Arial"/>
          <w:sz w:val="22"/>
          <w:szCs w:val="22"/>
          <w:lang w:val="el-GR"/>
        </w:rPr>
        <w:t xml:space="preserve"> σε 8,3 δευτερόλεπτα. Η βασική έκδοση 136 </w:t>
      </w:r>
      <w:r w:rsidRPr="0053099D">
        <w:rPr>
          <w:rFonts w:ascii="Arial" w:eastAsia="Times New Roman" w:hAnsi="Arial" w:cs="Arial"/>
          <w:sz w:val="22"/>
          <w:szCs w:val="22"/>
        </w:rPr>
        <w:t>PS</w:t>
      </w:r>
      <w:r w:rsidRPr="0053099D">
        <w:rPr>
          <w:rFonts w:ascii="Arial" w:eastAsia="Times New Roman" w:hAnsi="Arial" w:cs="Arial"/>
          <w:sz w:val="22"/>
          <w:szCs w:val="22"/>
          <w:lang w:val="el-GR"/>
        </w:rPr>
        <w:t xml:space="preserve"> (100</w:t>
      </w:r>
      <w:r w:rsidRPr="0053099D">
        <w:rPr>
          <w:rFonts w:ascii="Arial" w:eastAsia="Times New Roman" w:hAnsi="Arial" w:cs="Arial"/>
          <w:sz w:val="22"/>
          <w:szCs w:val="22"/>
        </w:rPr>
        <w:t>kW</w:t>
      </w:r>
      <w:r w:rsidRPr="0053099D">
        <w:rPr>
          <w:rFonts w:ascii="Arial" w:eastAsia="Times New Roman" w:hAnsi="Arial" w:cs="Arial"/>
          <w:sz w:val="22"/>
          <w:szCs w:val="22"/>
          <w:lang w:val="el-GR"/>
        </w:rPr>
        <w:t xml:space="preserve">)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με την ίδια απόδοση ροπής, επιταχύνει στα 100</w:t>
      </w:r>
      <w:r w:rsidRPr="0053099D">
        <w:rPr>
          <w:rFonts w:ascii="Arial" w:eastAsia="Times New Roman" w:hAnsi="Arial" w:cs="Arial"/>
          <w:sz w:val="22"/>
          <w:szCs w:val="22"/>
        </w:rPr>
        <w:t>km</w:t>
      </w:r>
      <w:r w:rsidRPr="0053099D">
        <w:rPr>
          <w:rFonts w:ascii="Arial" w:eastAsia="Times New Roman" w:hAnsi="Arial" w:cs="Arial"/>
          <w:sz w:val="22"/>
          <w:szCs w:val="22"/>
          <w:lang w:val="el-GR"/>
        </w:rPr>
        <w:t>/</w:t>
      </w:r>
      <w:r w:rsidRPr="0053099D">
        <w:rPr>
          <w:rFonts w:ascii="Arial" w:eastAsia="Times New Roman" w:hAnsi="Arial" w:cs="Arial"/>
          <w:sz w:val="22"/>
          <w:szCs w:val="22"/>
        </w:rPr>
        <w:t>h</w:t>
      </w:r>
      <w:r w:rsidRPr="0053099D">
        <w:rPr>
          <w:rFonts w:ascii="Arial" w:eastAsia="Times New Roman" w:hAnsi="Arial" w:cs="Arial"/>
          <w:sz w:val="22"/>
          <w:szCs w:val="22"/>
          <w:lang w:val="el-GR"/>
        </w:rPr>
        <w:t xml:space="preserve"> σε 9,0 δευτερόλεπτα.</w:t>
      </w:r>
    </w:p>
    <w:p w14:paraId="5EFFDD39"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p>
    <w:p w14:paraId="18D6CCF2" w14:textId="77777777" w:rsidR="00120C9D" w:rsidRPr="0053099D" w:rsidRDefault="00120C9D"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υψηλής χωρητικότητας μπαταρία ιόντων λιθίου 35,5 </w:t>
      </w:r>
      <w:r w:rsidRPr="0053099D">
        <w:rPr>
          <w:rFonts w:ascii="Arial" w:eastAsia="Times New Roman" w:hAnsi="Arial" w:cs="Arial"/>
          <w:sz w:val="22"/>
          <w:szCs w:val="22"/>
        </w:rPr>
        <w:t>kWh</w:t>
      </w:r>
      <w:r w:rsidRPr="0053099D">
        <w:rPr>
          <w:rFonts w:ascii="Arial" w:eastAsia="Times New Roman" w:hAnsi="Arial" w:cs="Arial"/>
          <w:sz w:val="22"/>
          <w:szCs w:val="22"/>
          <w:lang w:val="el-GR"/>
        </w:rPr>
        <w:t xml:space="preserve"> συμβάλλει σε μία εξαιρετική ισορροπία χαμηλού βάρους, ικανότητας ταχείας φόρτισης 80% σε 30 λεπτά, και αυτονομίας έως 222 </w:t>
      </w:r>
      <w:r w:rsidRPr="0053099D">
        <w:rPr>
          <w:rFonts w:ascii="Arial" w:eastAsia="Times New Roman" w:hAnsi="Arial" w:cs="Arial"/>
          <w:sz w:val="22"/>
          <w:szCs w:val="22"/>
        </w:rPr>
        <w:t>km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WLTP</w:t>
      </w:r>
      <w:r w:rsidRPr="0053099D">
        <w:rPr>
          <w:rFonts w:ascii="Arial" w:eastAsia="Times New Roman" w:hAnsi="Arial" w:cs="Arial"/>
          <w:sz w:val="22"/>
          <w:szCs w:val="22"/>
          <w:lang w:val="el-GR"/>
        </w:rPr>
        <w:t xml:space="preserve">) στη βασική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xml:space="preserve"> με προαιρετικές ζάντες 17” πετυχαίνει αυτονομία 210 </w:t>
      </w:r>
      <w:r w:rsidRPr="0053099D">
        <w:rPr>
          <w:rFonts w:ascii="Arial" w:eastAsia="Times New Roman" w:hAnsi="Arial" w:cs="Arial"/>
          <w:sz w:val="22"/>
          <w:szCs w:val="22"/>
        </w:rPr>
        <w:t>km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WLTP</w:t>
      </w:r>
      <w:r w:rsidRPr="0053099D">
        <w:rPr>
          <w:rFonts w:ascii="Arial" w:eastAsia="Times New Roman" w:hAnsi="Arial" w:cs="Arial"/>
          <w:sz w:val="22"/>
          <w:szCs w:val="22"/>
          <w:lang w:val="el-GR"/>
        </w:rPr>
        <w:t>).</w:t>
      </w:r>
    </w:p>
    <w:p w14:paraId="115D3AE3" w14:textId="5646199B" w:rsidR="000345DA" w:rsidRPr="0053099D" w:rsidRDefault="000345DA" w:rsidP="0053099D">
      <w:pPr>
        <w:spacing w:line="360" w:lineRule="auto"/>
        <w:jc w:val="both"/>
        <w:textAlignment w:val="baseline"/>
        <w:rPr>
          <w:rFonts w:ascii="Arial" w:eastAsia="Times New Roman" w:hAnsi="Arial" w:cs="Arial"/>
          <w:sz w:val="22"/>
          <w:szCs w:val="22"/>
          <w:lang w:val="el-GR"/>
        </w:rPr>
      </w:pPr>
    </w:p>
    <w:p w14:paraId="75577E09" w14:textId="77777777" w:rsidR="000345DA" w:rsidRPr="0053099D" w:rsidRDefault="000345DA" w:rsidP="0053099D">
      <w:pPr>
        <w:spacing w:line="360" w:lineRule="auto"/>
        <w:jc w:val="both"/>
        <w:textAlignment w:val="baseline"/>
        <w:rPr>
          <w:rFonts w:ascii="Arial" w:hAnsi="Arial" w:cs="Arial"/>
          <w:b/>
          <w:sz w:val="22"/>
          <w:szCs w:val="22"/>
          <w:lang w:val="el-GR"/>
        </w:rPr>
      </w:pPr>
    </w:p>
    <w:p w14:paraId="1F5B416E"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bookmarkStart w:id="10" w:name="_Hlk29398707"/>
      <w:bookmarkEnd w:id="1"/>
      <w:r w:rsidRPr="0053099D">
        <w:rPr>
          <w:rFonts w:ascii="Arial" w:hAnsi="Arial" w:cs="Arial"/>
          <w:b/>
          <w:color w:val="000000" w:themeColor="text1"/>
          <w:sz w:val="22"/>
          <w:szCs w:val="22"/>
          <w:lang w:val="el-GR"/>
        </w:rPr>
        <w:t>Ελαφριά πλατφόρμα υψηλής αντοχής</w:t>
      </w:r>
    </w:p>
    <w:p w14:paraId="0AE9D3DC"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4771498E"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Τα πολύ ανθεκτικά υλικά που χρησιμοποιούνται στη δομή αμαξώματος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συμβάλλουν στη δομική ακαμψία, μειώνοντας παράλληλα το βάρος και βελτιώνονται την οδηγική άνεση και αθόρυβη λειτουργία. Το ελαφρύ πλαίσιο προσφέρει την ιδανική βάση για τις ρυθμίσεις της ανάρτησης και του συστήματος διεύθυνσης με στόχο μία δυναμική οδηγική εμπειρία. Η ιδιαίτερη προσοχή στην ασφάλεια επιβεβαιώνεται και από τη ύπαρξη τριών προστατευτικών νεύρων κατά μήκος κάθε πλευράς του πλαισίου για προστασία της μπαταρίας από πλευρική σύγκρουση και ένα αναδυόμενο καπό για βελτίωση της προστασίας των πεζών.</w:t>
      </w:r>
    </w:p>
    <w:p w14:paraId="601FB3FC"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1C6D271F" w14:textId="083C3B89" w:rsidR="00BF2700" w:rsidRDefault="00BF2700" w:rsidP="0053099D">
      <w:pPr>
        <w:autoSpaceDE w:val="0"/>
        <w:autoSpaceDN w:val="0"/>
        <w:adjustRightInd w:val="0"/>
        <w:spacing w:line="360" w:lineRule="auto"/>
        <w:jc w:val="both"/>
        <w:rPr>
          <w:rFonts w:ascii="Arial" w:hAnsi="Arial" w:cs="Arial"/>
          <w:b/>
          <w:sz w:val="22"/>
          <w:szCs w:val="22"/>
          <w:lang w:val="el-GR"/>
        </w:rPr>
      </w:pPr>
    </w:p>
    <w:p w14:paraId="09C4B4AA" w14:textId="3C625304" w:rsidR="00B22DD5" w:rsidRDefault="00B22DD5" w:rsidP="0053099D">
      <w:pPr>
        <w:autoSpaceDE w:val="0"/>
        <w:autoSpaceDN w:val="0"/>
        <w:adjustRightInd w:val="0"/>
        <w:spacing w:line="360" w:lineRule="auto"/>
        <w:jc w:val="both"/>
        <w:rPr>
          <w:rFonts w:ascii="Arial" w:hAnsi="Arial" w:cs="Arial"/>
          <w:b/>
          <w:sz w:val="22"/>
          <w:szCs w:val="22"/>
          <w:lang w:val="el-GR"/>
        </w:rPr>
      </w:pPr>
    </w:p>
    <w:p w14:paraId="2317956D" w14:textId="77777777" w:rsidR="00B22DD5" w:rsidRPr="0053099D" w:rsidRDefault="00B22DD5" w:rsidP="0053099D">
      <w:pPr>
        <w:autoSpaceDE w:val="0"/>
        <w:autoSpaceDN w:val="0"/>
        <w:adjustRightInd w:val="0"/>
        <w:spacing w:line="360" w:lineRule="auto"/>
        <w:jc w:val="both"/>
        <w:rPr>
          <w:rFonts w:ascii="Arial" w:hAnsi="Arial" w:cs="Arial"/>
          <w:b/>
          <w:sz w:val="22"/>
          <w:szCs w:val="22"/>
          <w:lang w:val="el-GR"/>
        </w:rPr>
      </w:pPr>
    </w:p>
    <w:p w14:paraId="045537B7" w14:textId="77777777" w:rsidR="00BF2700" w:rsidRPr="0053099D" w:rsidRDefault="00BF2700" w:rsidP="0053099D">
      <w:pPr>
        <w:autoSpaceDE w:val="0"/>
        <w:autoSpaceDN w:val="0"/>
        <w:adjustRightInd w:val="0"/>
        <w:spacing w:line="360" w:lineRule="auto"/>
        <w:jc w:val="both"/>
        <w:rPr>
          <w:rFonts w:ascii="Arial" w:hAnsi="Arial" w:cs="Arial"/>
          <w:b/>
          <w:sz w:val="22"/>
          <w:szCs w:val="22"/>
          <w:lang w:val="el-GR"/>
        </w:rPr>
      </w:pPr>
    </w:p>
    <w:p w14:paraId="3B48BDDD" w14:textId="228285D6" w:rsidR="00BF6DAE" w:rsidRPr="0053099D" w:rsidRDefault="00BF6DAE" w:rsidP="0053099D">
      <w:pPr>
        <w:autoSpaceDE w:val="0"/>
        <w:autoSpaceDN w:val="0"/>
        <w:adjustRightInd w:val="0"/>
        <w:spacing w:line="360" w:lineRule="auto"/>
        <w:jc w:val="both"/>
        <w:rPr>
          <w:rFonts w:ascii="Arial" w:hAnsi="Arial" w:cs="Arial"/>
          <w:b/>
          <w:sz w:val="22"/>
          <w:szCs w:val="22"/>
          <w:lang w:val="el-GR"/>
        </w:rPr>
      </w:pPr>
      <w:r w:rsidRPr="0053099D">
        <w:rPr>
          <w:rFonts w:ascii="Arial" w:hAnsi="Arial" w:cs="Arial"/>
          <w:b/>
          <w:sz w:val="22"/>
          <w:szCs w:val="22"/>
        </w:rPr>
        <w:t>Honda</w:t>
      </w:r>
      <w:r w:rsidRPr="0053099D">
        <w:rPr>
          <w:rFonts w:ascii="Arial" w:hAnsi="Arial" w:cs="Arial"/>
          <w:b/>
          <w:sz w:val="22"/>
          <w:szCs w:val="22"/>
          <w:lang w:val="el-GR"/>
        </w:rPr>
        <w:t xml:space="preserve"> </w:t>
      </w:r>
      <w:r w:rsidRPr="0053099D">
        <w:rPr>
          <w:rFonts w:ascii="Arial" w:hAnsi="Arial" w:cs="Arial"/>
          <w:b/>
          <w:sz w:val="22"/>
          <w:szCs w:val="22"/>
        </w:rPr>
        <w:t>Parking</w:t>
      </w:r>
      <w:r w:rsidRPr="0053099D">
        <w:rPr>
          <w:rFonts w:ascii="Arial" w:hAnsi="Arial" w:cs="Arial"/>
          <w:b/>
          <w:sz w:val="22"/>
          <w:szCs w:val="22"/>
          <w:lang w:val="el-GR"/>
        </w:rPr>
        <w:t xml:space="preserve"> </w:t>
      </w:r>
      <w:r w:rsidRPr="0053099D">
        <w:rPr>
          <w:rFonts w:ascii="Arial" w:hAnsi="Arial" w:cs="Arial"/>
          <w:b/>
          <w:sz w:val="22"/>
          <w:szCs w:val="22"/>
        </w:rPr>
        <w:t>Pilot</w:t>
      </w:r>
    </w:p>
    <w:p w14:paraId="70A88FAA" w14:textId="77777777" w:rsidR="00BF6DAE" w:rsidRPr="0053099D" w:rsidRDefault="00BF6DAE" w:rsidP="0053099D">
      <w:pPr>
        <w:spacing w:line="360" w:lineRule="auto"/>
        <w:jc w:val="both"/>
        <w:textAlignment w:val="baseline"/>
        <w:rPr>
          <w:rFonts w:ascii="Arial" w:eastAsia="Times New Roman" w:hAnsi="Arial" w:cs="Arial"/>
          <w:sz w:val="22"/>
          <w:szCs w:val="22"/>
          <w:highlight w:val="cyan"/>
          <w:lang w:val="el-GR"/>
        </w:rPr>
      </w:pPr>
    </w:p>
    <w:p w14:paraId="0D9C586F" w14:textId="5CD70E66"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Ένα ακόμα σύστημα υποστήριξης είναι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w:t>
      </w:r>
      <w:r w:rsidR="001559D4" w:rsidRPr="0053099D">
        <w:rPr>
          <w:rFonts w:ascii="Arial" w:eastAsia="Times New Roman" w:hAnsi="Arial" w:cs="Arial"/>
          <w:sz w:val="22"/>
          <w:szCs w:val="22"/>
          <w:lang w:val="el-GR"/>
        </w:rPr>
        <w:t xml:space="preserve">με </w:t>
      </w:r>
      <w:r w:rsidRPr="0053099D">
        <w:rPr>
          <w:rFonts w:ascii="Arial" w:eastAsia="Times New Roman" w:hAnsi="Arial" w:cs="Arial"/>
          <w:sz w:val="22"/>
          <w:szCs w:val="22"/>
          <w:lang w:val="el-GR"/>
        </w:rPr>
        <w:t xml:space="preserve">τεχνολογία φιλική προς το χρήστη.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βοηθά τον οδηγό να εντοπίζει τον κατάλληλο χώρο στάθμευσης και στη συνέχεια να παρκάρει εκεί το αυτοκίνητό του με τους σωστούς ελιγμούς. Αυτό επιτυγχάνεται με τη χρήση τεσσάρων καμερών και 12  αισθητήρων υπερήχων. Μία </w:t>
      </w:r>
      <w:r w:rsidRPr="0053099D">
        <w:rPr>
          <w:rFonts w:ascii="Arial" w:eastAsia="Times New Roman" w:hAnsi="Arial" w:cs="Arial"/>
          <w:sz w:val="22"/>
          <w:szCs w:val="22"/>
        </w:rPr>
        <w:t>multi</w:t>
      </w:r>
      <w:r w:rsidRPr="0053099D">
        <w:rPr>
          <w:rFonts w:ascii="Arial" w:eastAsia="Times New Roman" w:hAnsi="Arial" w:cs="Arial"/>
          <w:sz w:val="22"/>
          <w:szCs w:val="22"/>
          <w:lang w:val="el-GR"/>
        </w:rPr>
        <w:t>-</w:t>
      </w:r>
      <w:r w:rsidRPr="0053099D">
        <w:rPr>
          <w:rFonts w:ascii="Arial" w:eastAsia="Times New Roman" w:hAnsi="Arial" w:cs="Arial"/>
          <w:sz w:val="22"/>
          <w:szCs w:val="22"/>
        </w:rPr>
        <w:t>view</w:t>
      </w:r>
      <w:r w:rsidRPr="0053099D">
        <w:rPr>
          <w:rFonts w:ascii="Arial" w:eastAsia="Times New Roman" w:hAnsi="Arial" w:cs="Arial"/>
          <w:sz w:val="22"/>
          <w:szCs w:val="22"/>
          <w:lang w:val="el-GR"/>
        </w:rPr>
        <w:t xml:space="preserve"> κάμερα ανιχνεύει τη λευκή γραμμή ενός σημείου στάθμευσης, ενώ οι αισθητήρες αναγνωρίζουν τον πραγματικό χώρο στάθμευσης.</w:t>
      </w:r>
    </w:p>
    <w:p w14:paraId="41F94E8D"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 </w:t>
      </w:r>
    </w:p>
    <w:p w14:paraId="144741DB" w14:textId="2D5DEA84" w:rsidR="00BF6DAE" w:rsidRPr="0053099D" w:rsidRDefault="00BF6DAE" w:rsidP="0053099D">
      <w:pPr>
        <w:spacing w:line="360" w:lineRule="auto"/>
        <w:jc w:val="both"/>
        <w:textAlignment w:val="baseline"/>
        <w:rPr>
          <w:rFonts w:ascii="Arial" w:hAnsi="Arial" w:cs="Arial"/>
          <w:sz w:val="22"/>
          <w:szCs w:val="22"/>
          <w:lang w:val="el-GR"/>
        </w:rPr>
      </w:pPr>
      <w:r w:rsidRPr="0053099D">
        <w:rPr>
          <w:rFonts w:ascii="Arial" w:eastAsia="Times New Roman" w:hAnsi="Arial" w:cs="Arial"/>
          <w:sz w:val="22"/>
          <w:szCs w:val="22"/>
          <w:lang w:val="el-GR"/>
        </w:rPr>
        <w:t xml:space="preserve">Όταν ο οδηγός πατήσει το διακόπτη στο ταμπλό,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ξεκινά την αναζήτηση ενός διαθέσιμου χώρου στάθμευσης και όταν </w:t>
      </w:r>
      <w:r w:rsidR="001559D4" w:rsidRPr="0053099D">
        <w:rPr>
          <w:rFonts w:ascii="Arial" w:eastAsia="Times New Roman" w:hAnsi="Arial" w:cs="Arial"/>
          <w:sz w:val="22"/>
          <w:szCs w:val="22"/>
          <w:lang w:val="el-GR"/>
        </w:rPr>
        <w:t>τον</w:t>
      </w:r>
      <w:r w:rsidRPr="0053099D">
        <w:rPr>
          <w:rFonts w:ascii="Arial" w:eastAsia="Times New Roman" w:hAnsi="Arial" w:cs="Arial"/>
          <w:sz w:val="22"/>
          <w:szCs w:val="22"/>
          <w:lang w:val="el-GR"/>
        </w:rPr>
        <w:t xml:space="preserve"> εντοπ</w:t>
      </w:r>
      <w:r w:rsidR="001559D4" w:rsidRPr="0053099D">
        <w:rPr>
          <w:rFonts w:ascii="Arial" w:eastAsia="Times New Roman" w:hAnsi="Arial" w:cs="Arial"/>
          <w:sz w:val="22"/>
          <w:szCs w:val="22"/>
          <w:lang w:val="el-GR"/>
        </w:rPr>
        <w:t>ίσει</w:t>
      </w:r>
      <w:r w:rsidRPr="0053099D">
        <w:rPr>
          <w:rFonts w:ascii="Arial" w:eastAsia="Times New Roman" w:hAnsi="Arial" w:cs="Arial"/>
          <w:sz w:val="22"/>
          <w:szCs w:val="22"/>
          <w:lang w:val="el-GR"/>
        </w:rPr>
        <w:t>, ένα πλαίσιο στάθμευσης εμφανίζεται στον οθόνη.</w:t>
      </w:r>
      <w:r w:rsidRPr="0053099D">
        <w:rPr>
          <w:rFonts w:ascii="Arial" w:hAnsi="Arial" w:cs="Arial"/>
          <w:sz w:val="22"/>
          <w:szCs w:val="22"/>
          <w:lang w:val="el-GR"/>
        </w:rPr>
        <w:t xml:space="preserve"> </w:t>
      </w:r>
      <w:r w:rsidRPr="0053099D">
        <w:rPr>
          <w:rFonts w:ascii="Arial" w:eastAsia="Times New Roman" w:hAnsi="Arial" w:cs="Arial"/>
          <w:sz w:val="22"/>
          <w:szCs w:val="22"/>
          <w:lang w:val="el-GR"/>
        </w:rPr>
        <w:t>Ο οδηγός επιλέγει το επιθυμητό πλαίσιο και πατά ξανά το διακόπτη</w:t>
      </w:r>
      <w:r w:rsidRPr="0053099D">
        <w:rPr>
          <w:rFonts w:ascii="Arial"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w:t>
      </w:r>
      <w:r w:rsidR="001559D4" w:rsidRPr="0053099D">
        <w:rPr>
          <w:rFonts w:ascii="Arial" w:eastAsia="Times New Roman" w:hAnsi="Arial" w:cs="Arial"/>
          <w:sz w:val="22"/>
          <w:szCs w:val="22"/>
          <w:lang w:val="el-GR"/>
        </w:rPr>
        <w:t>Στη συνέχεια, η στάθμευση</w:t>
      </w:r>
      <w:r w:rsidRPr="0053099D">
        <w:rPr>
          <w:rFonts w:ascii="Arial" w:eastAsia="Times New Roman" w:hAnsi="Arial" w:cs="Arial"/>
          <w:sz w:val="22"/>
          <w:szCs w:val="22"/>
          <w:lang w:val="el-GR"/>
        </w:rPr>
        <w:t xml:space="preserve"> στον επιλεγμένο χώρο </w:t>
      </w:r>
      <w:r w:rsidR="001559D4" w:rsidRPr="0053099D">
        <w:rPr>
          <w:rFonts w:ascii="Arial" w:eastAsia="Times New Roman" w:hAnsi="Arial" w:cs="Arial"/>
          <w:sz w:val="22"/>
          <w:szCs w:val="22"/>
          <w:lang w:val="el-GR"/>
        </w:rPr>
        <w:t>ολοκληρώνεται</w:t>
      </w:r>
      <w:r w:rsidRPr="0053099D">
        <w:rPr>
          <w:rFonts w:ascii="Arial" w:eastAsia="Times New Roman" w:hAnsi="Arial" w:cs="Arial"/>
          <w:sz w:val="22"/>
          <w:szCs w:val="22"/>
          <w:lang w:val="el-GR"/>
        </w:rPr>
        <w:t xml:space="preserve"> χωρίς χρήση του τιμονιού, του κιβωτίου ή των πεντάλ γκαζιού και φρένου</w:t>
      </w:r>
      <w:r w:rsidR="001559D4" w:rsidRPr="0053099D">
        <w:rPr>
          <w:rFonts w:ascii="Arial" w:eastAsia="Times New Roman" w:hAnsi="Arial" w:cs="Arial"/>
          <w:sz w:val="22"/>
          <w:szCs w:val="22"/>
          <w:lang w:val="el-GR"/>
        </w:rPr>
        <w:t xml:space="preserve"> από τον οδηγό</w:t>
      </w:r>
      <w:r w:rsidRPr="0053099D">
        <w:rPr>
          <w:rFonts w:ascii="Arial" w:eastAsia="Times New Roman" w:hAnsi="Arial" w:cs="Arial"/>
          <w:sz w:val="22"/>
          <w:szCs w:val="22"/>
          <w:lang w:val="el-GR"/>
        </w:rPr>
        <w:t>.</w:t>
      </w:r>
      <w:r w:rsidRPr="0053099D">
        <w:rPr>
          <w:rFonts w:ascii="Arial" w:hAnsi="Arial" w:cs="Arial"/>
          <w:sz w:val="22"/>
          <w:szCs w:val="22"/>
          <w:lang w:val="el-GR"/>
        </w:rPr>
        <w:t xml:space="preserve"> </w:t>
      </w:r>
    </w:p>
    <w:p w14:paraId="0CB61EBE"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41C60AA2"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μπορεί να παρκάρει σε παράλληλους, κάθετους ή διαγώνιους χώρους στάθμευσης εάν αυτοί επισημαίνονται με μία λευκή γραμμή. Αν δεν υπάρχει λευκή γραμμή, το παράλληλο ή κάθετο παρκάρισμα είναι εφικτό εάν διαπιστωθεί ότι ο χώρος είναι κατάλληλος για το όχημα.</w:t>
      </w:r>
      <w:r w:rsidRPr="0053099D">
        <w:rPr>
          <w:rFonts w:ascii="Arial" w:hAnsi="Arial" w:cs="Arial"/>
          <w:sz w:val="22"/>
          <w:szCs w:val="22"/>
          <w:lang w:val="el-GR"/>
        </w:rPr>
        <w:t xml:space="preserve"> </w:t>
      </w:r>
      <w:r w:rsidRPr="0053099D">
        <w:rPr>
          <w:rFonts w:ascii="Arial" w:eastAsia="Times New Roman" w:hAnsi="Arial" w:cs="Arial"/>
          <w:sz w:val="22"/>
          <w:szCs w:val="22"/>
          <w:lang w:val="el-GR"/>
        </w:rPr>
        <w:t xml:space="preserve">Στην Ευρώπη, όπου συνηθίζεται αρκετά το παράλληλο παρκάρισμα, 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έχει μία λειτουργία που βοηθά τον οδηγό όταν βγαίνει με όπισθεν από ένα χώρο στάθμευσης. </w:t>
      </w:r>
    </w:p>
    <w:p w14:paraId="6592B7C0"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48A024DB" w14:textId="06FA9F00"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Parking</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Pilot</w:t>
      </w:r>
      <w:r w:rsidRPr="0053099D">
        <w:rPr>
          <w:rFonts w:ascii="Arial" w:eastAsia="Times New Roman" w:hAnsi="Arial" w:cs="Arial"/>
          <w:sz w:val="22"/>
          <w:szCs w:val="22"/>
          <w:lang w:val="el-GR"/>
        </w:rPr>
        <w:t xml:space="preserve">, που διατίθεται με την έκδοση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Advance</w:t>
      </w:r>
      <w:r w:rsidRPr="0053099D">
        <w:rPr>
          <w:rFonts w:ascii="Arial" w:eastAsia="Times New Roman" w:hAnsi="Arial" w:cs="Arial"/>
          <w:sz w:val="22"/>
          <w:szCs w:val="22"/>
          <w:lang w:val="el-GR"/>
        </w:rPr>
        <w:t>, λειτουργεί με πέντε μοτίβα στάθμευσης – παράλληλο παρκάρισμα και κάθετο παρκάρισμα με όπισθεν (με ή χωρίς γραμμές) και διαγώνιο παρκάρισμα με γραμμές, για πλήρη υποστήριξη του οδηγού σε όλα τα σενάρια στάθμευσης.</w:t>
      </w:r>
    </w:p>
    <w:p w14:paraId="42B2B2CF" w14:textId="77777777" w:rsidR="00BF6DAE" w:rsidRPr="0053099D" w:rsidRDefault="00BF6DAE" w:rsidP="0053099D">
      <w:pPr>
        <w:jc w:val="both"/>
        <w:rPr>
          <w:rFonts w:ascii="Arial" w:eastAsia="Times New Roman" w:hAnsi="Arial" w:cs="Arial"/>
          <w:sz w:val="22"/>
          <w:szCs w:val="22"/>
          <w:lang w:val="el-GR"/>
        </w:rPr>
      </w:pPr>
    </w:p>
    <w:p w14:paraId="5C829374" w14:textId="77777777" w:rsidR="00BF6DAE" w:rsidRPr="0053099D" w:rsidRDefault="00BF6DAE" w:rsidP="0053099D">
      <w:pPr>
        <w:tabs>
          <w:tab w:val="left" w:pos="3261"/>
        </w:tabs>
        <w:jc w:val="both"/>
        <w:rPr>
          <w:rFonts w:ascii="Arial" w:hAnsi="Arial" w:cs="Arial"/>
          <w:b/>
          <w:sz w:val="22"/>
          <w:szCs w:val="22"/>
          <w:lang w:val="el-GR"/>
        </w:rPr>
      </w:pPr>
      <w:r w:rsidRPr="0053099D">
        <w:rPr>
          <w:rFonts w:ascii="Arial" w:hAnsi="Arial" w:cs="Arial"/>
          <w:b/>
          <w:sz w:val="22"/>
          <w:szCs w:val="22"/>
          <w:lang w:val="el-GR"/>
        </w:rPr>
        <w:t xml:space="preserve">Προηγμένη μπαταρία υψηλής απόδοσης με ταχεία φόρτιση </w:t>
      </w:r>
    </w:p>
    <w:p w14:paraId="185FA455" w14:textId="77777777" w:rsidR="00BF6DAE" w:rsidRPr="0053099D" w:rsidRDefault="00BF6DAE" w:rsidP="0053099D">
      <w:pPr>
        <w:spacing w:line="360" w:lineRule="auto"/>
        <w:jc w:val="both"/>
        <w:rPr>
          <w:rFonts w:ascii="Arial" w:hAnsi="Arial" w:cs="Arial"/>
          <w:b/>
          <w:sz w:val="22"/>
          <w:szCs w:val="22"/>
          <w:lang w:val="el-GR"/>
        </w:rPr>
      </w:pPr>
    </w:p>
    <w:p w14:paraId="28300688"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λανσάρει μία λειτουργία ‘ταχείας φόρτισης’ που προσφέρει μέχρι το 80% της αυτονομίας σε μόλις 30 λεπτά, χρησιμοποιώντας ένα ταχυφορτιστή </w:t>
      </w:r>
      <w:r w:rsidRPr="0053099D">
        <w:rPr>
          <w:rFonts w:ascii="Arial" w:eastAsia="Times New Roman" w:hAnsi="Arial" w:cs="Arial"/>
          <w:sz w:val="22"/>
          <w:szCs w:val="22"/>
        </w:rPr>
        <w:t>CCS</w:t>
      </w:r>
      <w:r w:rsidRPr="0053099D">
        <w:rPr>
          <w:rFonts w:ascii="Arial" w:eastAsia="Times New Roman" w:hAnsi="Arial" w:cs="Arial"/>
          <w:sz w:val="22"/>
          <w:szCs w:val="22"/>
          <w:lang w:val="el-GR"/>
        </w:rPr>
        <w:t xml:space="preserve">2 </w:t>
      </w:r>
      <w:r w:rsidRPr="0053099D">
        <w:rPr>
          <w:rFonts w:ascii="Arial" w:eastAsia="Times New Roman" w:hAnsi="Arial" w:cs="Arial"/>
          <w:sz w:val="22"/>
          <w:szCs w:val="22"/>
        </w:rPr>
        <w:t>DC</w:t>
      </w:r>
      <w:r w:rsidRPr="0053099D">
        <w:rPr>
          <w:rFonts w:ascii="Arial" w:eastAsia="Times New Roman" w:hAnsi="Arial" w:cs="Arial"/>
          <w:sz w:val="22"/>
          <w:szCs w:val="22"/>
          <w:lang w:val="el-GR"/>
        </w:rPr>
        <w:t xml:space="preserve">. Σε συνδυασμό με μία εξαιρετική πλήρη αυτονομία 222 </w:t>
      </w:r>
      <w:r w:rsidRPr="0053099D">
        <w:rPr>
          <w:rFonts w:ascii="Arial" w:eastAsia="Times New Roman" w:hAnsi="Arial" w:cs="Arial"/>
          <w:sz w:val="22"/>
          <w:szCs w:val="22"/>
        </w:rPr>
        <w:t>km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WLTP</w:t>
      </w:r>
      <w:r w:rsidRPr="0053099D">
        <w:rPr>
          <w:rFonts w:ascii="Arial" w:eastAsia="Times New Roman" w:hAnsi="Arial" w:cs="Arial"/>
          <w:sz w:val="22"/>
          <w:szCs w:val="22"/>
          <w:lang w:val="el-GR"/>
        </w:rPr>
        <w:t xml:space="preserve">), η ικανότητα ταχείας φόρτισης του προηγμένου συστήματος κίνησης είναι πολύ πρακτική για τις απαιτήσεις καθημερινών μετακινήσεων στην πόλη. </w:t>
      </w:r>
    </w:p>
    <w:p w14:paraId="557744FB"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5B9E2627" w14:textId="77777777" w:rsidR="00BF6DAE" w:rsidRPr="0053099D" w:rsidRDefault="00BF6DAE" w:rsidP="0053099D">
      <w:pPr>
        <w:spacing w:line="360" w:lineRule="auto"/>
        <w:jc w:val="both"/>
        <w:rPr>
          <w:rFonts w:ascii="Arial" w:eastAsia="Times New Roman" w:hAnsi="Arial" w:cs="Arial"/>
          <w:sz w:val="22"/>
          <w:szCs w:val="22"/>
          <w:lang w:val="el-GR"/>
        </w:rPr>
      </w:pPr>
      <w:r w:rsidRPr="0053099D">
        <w:rPr>
          <w:rFonts w:ascii="Arial" w:eastAsia="Times New Roman" w:hAnsi="Arial" w:cs="Arial"/>
          <w:sz w:val="22"/>
          <w:szCs w:val="22"/>
          <w:lang w:val="el-GR"/>
        </w:rPr>
        <w:t xml:space="preserve">Για απόλυτη ευελιξία φόρτισης, η αξιόπιστη, υψηλής χωρητικότητας μπαταρία ιόντων λιθίου 35,5 </w:t>
      </w:r>
      <w:r w:rsidRPr="0053099D">
        <w:rPr>
          <w:rFonts w:ascii="Arial" w:eastAsia="Times New Roman" w:hAnsi="Arial" w:cs="Arial"/>
          <w:sz w:val="22"/>
          <w:szCs w:val="22"/>
        </w:rPr>
        <w:t>kWh</w:t>
      </w:r>
      <w:r w:rsidRPr="0053099D">
        <w:rPr>
          <w:rFonts w:ascii="Arial" w:eastAsia="Times New Roman" w:hAnsi="Arial" w:cs="Arial"/>
          <w:sz w:val="22"/>
          <w:szCs w:val="22"/>
          <w:lang w:val="el-GR"/>
        </w:rPr>
        <w:t xml:space="preserve"> μπορεί να φορτίζεται είτε μέσω ενός ταχυφορτιστή </w:t>
      </w:r>
      <w:r w:rsidRPr="0053099D">
        <w:rPr>
          <w:rFonts w:ascii="Arial" w:eastAsia="Times New Roman" w:hAnsi="Arial" w:cs="Arial"/>
          <w:sz w:val="22"/>
          <w:szCs w:val="22"/>
        </w:rPr>
        <w:t>CCS</w:t>
      </w:r>
      <w:r w:rsidRPr="0053099D">
        <w:rPr>
          <w:rFonts w:ascii="Arial" w:eastAsia="Times New Roman" w:hAnsi="Arial" w:cs="Arial"/>
          <w:sz w:val="22"/>
          <w:szCs w:val="22"/>
          <w:lang w:val="el-GR"/>
        </w:rPr>
        <w:t xml:space="preserve">2 </w:t>
      </w:r>
      <w:r w:rsidRPr="0053099D">
        <w:rPr>
          <w:rFonts w:ascii="Arial" w:eastAsia="Times New Roman" w:hAnsi="Arial" w:cs="Arial"/>
          <w:sz w:val="22"/>
          <w:szCs w:val="22"/>
        </w:rPr>
        <w:t>DC</w:t>
      </w:r>
      <w:r w:rsidRPr="0053099D">
        <w:rPr>
          <w:rFonts w:ascii="Arial" w:eastAsia="Times New Roman" w:hAnsi="Arial" w:cs="Arial"/>
          <w:sz w:val="22"/>
          <w:szCs w:val="22"/>
          <w:lang w:val="el-GR"/>
        </w:rPr>
        <w:t xml:space="preserve"> ή μιας πρίζας Τύπου  2 </w:t>
      </w:r>
      <w:r w:rsidRPr="0053099D">
        <w:rPr>
          <w:rFonts w:ascii="Arial" w:eastAsia="Times New Roman" w:hAnsi="Arial" w:cs="Arial"/>
          <w:sz w:val="22"/>
          <w:szCs w:val="22"/>
        </w:rPr>
        <w:t>AC</w:t>
      </w:r>
      <w:r w:rsidRPr="0053099D">
        <w:rPr>
          <w:rFonts w:ascii="Arial" w:eastAsia="Times New Roman" w:hAnsi="Arial" w:cs="Arial"/>
          <w:sz w:val="22"/>
          <w:szCs w:val="22"/>
          <w:lang w:val="el-GR"/>
        </w:rPr>
        <w:t xml:space="preserve">. Η δεύτερη φορτίζει πλήρως το αυτοκίνητο σε 4,1 ώρες, με παροχή 7,4 </w:t>
      </w:r>
      <w:r w:rsidRPr="0053099D">
        <w:rPr>
          <w:rFonts w:ascii="Arial" w:eastAsia="Times New Roman" w:hAnsi="Arial" w:cs="Arial"/>
          <w:sz w:val="22"/>
          <w:szCs w:val="22"/>
        </w:rPr>
        <w:t>kW</w:t>
      </w:r>
      <w:r w:rsidRPr="0053099D">
        <w:rPr>
          <w:rFonts w:ascii="Arial" w:eastAsia="Times New Roman" w:hAnsi="Arial" w:cs="Arial"/>
          <w:sz w:val="22"/>
          <w:szCs w:val="22"/>
          <w:lang w:val="el-GR"/>
        </w:rPr>
        <w:t>.</w:t>
      </w:r>
    </w:p>
    <w:p w14:paraId="5D2A7F42"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4260DFB1"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Σχεδιασμένη με γνώμονα την απλότητα και ευχρηστία, η θύρα φόρτισης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είναι ενσωματωμένη στο καπό. Επειδή είναι κεντρικά τοποθετημένη, η πρόσβαση γίνεται εύκολα από το εμπρός τμήμα του αυτοκινήτου ή από το πλάι, χρησιμοποιώντας είτε το τηλεχειριστήριο ή την εφαρμογή </w:t>
      </w:r>
      <w:r w:rsidRPr="0053099D">
        <w:rPr>
          <w:rFonts w:ascii="Arial" w:eastAsia="Times New Roman" w:hAnsi="Arial" w:cs="Arial"/>
          <w:sz w:val="22"/>
          <w:szCs w:val="22"/>
        </w:rPr>
        <w:t>My</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για το άνοιγμα της θύρας. Ο φωτισμός </w:t>
      </w:r>
      <w:r w:rsidRPr="0053099D">
        <w:rPr>
          <w:rFonts w:ascii="Arial" w:eastAsia="Times New Roman" w:hAnsi="Arial" w:cs="Arial"/>
          <w:sz w:val="22"/>
          <w:szCs w:val="22"/>
          <w:lang w:val="en-US"/>
        </w:rPr>
        <w:t>LED</w:t>
      </w:r>
      <w:r w:rsidRPr="0053099D">
        <w:rPr>
          <w:rFonts w:ascii="Arial" w:eastAsia="Times New Roman" w:hAnsi="Arial" w:cs="Arial"/>
          <w:sz w:val="22"/>
          <w:szCs w:val="22"/>
          <w:lang w:val="el-GR"/>
        </w:rPr>
        <w:t xml:space="preserve"> είναι ορατός μέσα από το κρυστάλλινο κάλυμμα, για να μπορεί ο οδηγός να βλέπει τη θύρα και την κατάσταση φόρτισης της μπαταρίας. </w:t>
      </w:r>
    </w:p>
    <w:p w14:paraId="1972658A"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54AE299C"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Οι δύο οθόνες αφής μέσα στην καμπίνα, προβάλλουν τη στάθμη φόρτισης της μπαταρίας, ενώ ένα γραφικό του συστήματος κίνησης χαρτογραφεί την τρέχουσα ροή ισχύος και την ανάκτηση ενέργειας και την κατάσταση επαναφόρτισης. Όλα τα δεδομένα της κατάστασης και της φόρτισης της μπαταρίας είναι προσβάσιμα και μέσω της εφαρμογής </w:t>
      </w:r>
      <w:r w:rsidRPr="0053099D">
        <w:rPr>
          <w:rFonts w:ascii="Arial" w:eastAsia="Times New Roman" w:hAnsi="Arial" w:cs="Arial"/>
          <w:sz w:val="22"/>
          <w:szCs w:val="22"/>
        </w:rPr>
        <w:t>My</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Honda</w:t>
      </w:r>
      <w:r w:rsidRPr="0053099D">
        <w:rPr>
          <w:rFonts w:ascii="Arial" w:eastAsia="Times New Roman" w:hAnsi="Arial" w:cs="Arial"/>
          <w:sz w:val="22"/>
          <w:szCs w:val="22"/>
          <w:lang w:val="el-GR"/>
        </w:rPr>
        <w:t>+, όπου οι χρήστες μπορούν επίσης να ξεκινούν και να σταματούν τη φόρτιση από απόσταση, ή να δημιουργούν εβδομαδιαία προγράμματα φόρτισης και να τα στέλνουν στο αυτοκίνητο.</w:t>
      </w:r>
    </w:p>
    <w:p w14:paraId="387F34A4"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031351CC"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μπαταρία είναι υγρόψυκτη και θερμαινόμενη για διατήρηση μιας βέλτιστης θερμικής κατάστασης. </w:t>
      </w:r>
    </w:p>
    <w:p w14:paraId="1735A6E6"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00508A58"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Θέλοντας να αυξήσουν την απόδοση της μπαταρίας, οι μηχανικοί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ανέπτυξαν ένα σύστημα θερμικής διαχείρισης που θερμαίνει ή ψύχει τη μπαταρία ανάλογα με τη θερμοκρασία περιβάλλοντος, ώστε το αυτοκίνητο να μπορεί να έχει τη βέλτιστη αυτονομία σε ακραία υψηλές ή χαμηλές θερμοκρασίες. Η ενεργή ψύξη επιτρέπει επίσης πιο συχνές ταχείες φορτίσεις </w:t>
      </w:r>
      <w:r w:rsidRPr="0053099D">
        <w:rPr>
          <w:rFonts w:ascii="Arial" w:eastAsia="Times New Roman" w:hAnsi="Arial" w:cs="Arial"/>
          <w:sz w:val="22"/>
          <w:szCs w:val="22"/>
          <w:lang w:val="en-US"/>
        </w:rPr>
        <w:t>DC</w:t>
      </w:r>
      <w:r w:rsidRPr="0053099D">
        <w:rPr>
          <w:rFonts w:ascii="Arial" w:eastAsia="Times New Roman" w:hAnsi="Arial" w:cs="Arial"/>
          <w:sz w:val="22"/>
          <w:szCs w:val="22"/>
          <w:lang w:val="el-GR"/>
        </w:rPr>
        <w:t xml:space="preserve">. </w:t>
      </w:r>
    </w:p>
    <w:p w14:paraId="2CD812B5" w14:textId="77777777" w:rsidR="00BF6DAE" w:rsidRPr="0053099D" w:rsidRDefault="00BF6DAE" w:rsidP="0053099D">
      <w:pPr>
        <w:autoSpaceDE w:val="0"/>
        <w:autoSpaceDN w:val="0"/>
        <w:adjustRightInd w:val="0"/>
        <w:spacing w:line="360" w:lineRule="auto"/>
        <w:jc w:val="both"/>
        <w:rPr>
          <w:rFonts w:ascii="Arial" w:hAnsi="Arial" w:cs="Arial"/>
          <w:b/>
          <w:bCs/>
          <w:sz w:val="22"/>
          <w:szCs w:val="22"/>
          <w:lang w:val="el-GR"/>
        </w:rPr>
      </w:pPr>
    </w:p>
    <w:p w14:paraId="78528132" w14:textId="77777777" w:rsidR="00BF6DAE" w:rsidRPr="0053099D" w:rsidRDefault="00BF6DAE" w:rsidP="0053099D">
      <w:pPr>
        <w:autoSpaceDE w:val="0"/>
        <w:autoSpaceDN w:val="0"/>
        <w:adjustRightInd w:val="0"/>
        <w:spacing w:line="360" w:lineRule="auto"/>
        <w:jc w:val="both"/>
        <w:rPr>
          <w:rFonts w:ascii="Arial" w:hAnsi="Arial" w:cs="Arial"/>
          <w:b/>
          <w:bCs/>
          <w:sz w:val="22"/>
          <w:szCs w:val="22"/>
          <w:lang w:val="el-GR"/>
        </w:rPr>
      </w:pPr>
    </w:p>
    <w:p w14:paraId="1033426B" w14:textId="77777777" w:rsidR="00BF6DAE" w:rsidRPr="0053099D" w:rsidRDefault="00BF6DAE" w:rsidP="0053099D">
      <w:pPr>
        <w:autoSpaceDE w:val="0"/>
        <w:autoSpaceDN w:val="0"/>
        <w:adjustRightInd w:val="0"/>
        <w:spacing w:line="360" w:lineRule="auto"/>
        <w:jc w:val="both"/>
        <w:rPr>
          <w:rFonts w:ascii="Arial" w:hAnsi="Arial" w:cs="Arial"/>
          <w:b/>
          <w:bCs/>
          <w:i/>
          <w:sz w:val="22"/>
          <w:szCs w:val="22"/>
          <w:lang w:val="el-GR"/>
        </w:rPr>
      </w:pPr>
      <w:bookmarkStart w:id="11" w:name="_Hlk29462799"/>
      <w:r w:rsidRPr="0053099D">
        <w:rPr>
          <w:rFonts w:ascii="Arial" w:hAnsi="Arial" w:cs="Arial"/>
          <w:b/>
          <w:bCs/>
          <w:sz w:val="22"/>
          <w:szCs w:val="22"/>
        </w:rPr>
        <w:t>Honda</w:t>
      </w:r>
      <w:r w:rsidRPr="0053099D">
        <w:rPr>
          <w:rFonts w:ascii="Arial" w:hAnsi="Arial" w:cs="Arial"/>
          <w:b/>
          <w:bCs/>
          <w:sz w:val="22"/>
          <w:szCs w:val="22"/>
          <w:lang w:val="el-GR"/>
        </w:rPr>
        <w:t xml:space="preserve"> </w:t>
      </w:r>
      <w:r w:rsidRPr="0053099D">
        <w:rPr>
          <w:rFonts w:ascii="Arial" w:hAnsi="Arial" w:cs="Arial"/>
          <w:b/>
          <w:bCs/>
          <w:sz w:val="22"/>
          <w:szCs w:val="22"/>
        </w:rPr>
        <w:t>Energy</w:t>
      </w:r>
      <w:r w:rsidRPr="0053099D">
        <w:rPr>
          <w:rFonts w:ascii="Arial" w:hAnsi="Arial" w:cs="Arial"/>
          <w:b/>
          <w:bCs/>
          <w:sz w:val="22"/>
          <w:szCs w:val="22"/>
          <w:lang w:val="el-GR"/>
        </w:rPr>
        <w:t xml:space="preserve"> </w:t>
      </w:r>
      <w:r w:rsidRPr="0053099D">
        <w:rPr>
          <w:rFonts w:ascii="Arial" w:hAnsi="Arial" w:cs="Arial"/>
          <w:b/>
          <w:bCs/>
          <w:sz w:val="22"/>
          <w:szCs w:val="22"/>
        </w:rPr>
        <w:t>Management</w:t>
      </w:r>
      <w:r w:rsidRPr="0053099D">
        <w:rPr>
          <w:rFonts w:ascii="Arial" w:hAnsi="Arial" w:cs="Arial"/>
          <w:b/>
          <w:bCs/>
          <w:i/>
          <w:sz w:val="22"/>
          <w:szCs w:val="22"/>
          <w:lang w:val="el-GR"/>
        </w:rPr>
        <w:t xml:space="preserve"> </w:t>
      </w:r>
    </w:p>
    <w:p w14:paraId="1987C20A" w14:textId="77777777" w:rsidR="00BF6DAE" w:rsidRPr="0053099D" w:rsidRDefault="00BF6DAE" w:rsidP="0053099D">
      <w:pPr>
        <w:autoSpaceDE w:val="0"/>
        <w:autoSpaceDN w:val="0"/>
        <w:adjustRightInd w:val="0"/>
        <w:spacing w:line="360" w:lineRule="auto"/>
        <w:jc w:val="both"/>
        <w:rPr>
          <w:rFonts w:ascii="Arial" w:hAnsi="Arial" w:cs="Arial"/>
          <w:b/>
          <w:bCs/>
          <w:i/>
          <w:sz w:val="22"/>
          <w:szCs w:val="22"/>
          <w:lang w:val="el-GR"/>
        </w:rPr>
      </w:pPr>
    </w:p>
    <w:p w14:paraId="082BB1D5"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όραμα της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για μία βιώσιμη παροχή ενέργειας στο μέλλον ενσωματώνει μία σειρά προϊόντων και υπηρεσιών ώστε να προσφέρει μία ολοκληρωμένη λύση για πελάτες </w:t>
      </w:r>
      <w:r w:rsidRPr="0053099D">
        <w:rPr>
          <w:rFonts w:ascii="Arial" w:eastAsia="Times New Roman" w:hAnsi="Arial" w:cs="Arial"/>
          <w:sz w:val="22"/>
          <w:szCs w:val="22"/>
          <w:lang w:val="en-US"/>
        </w:rPr>
        <w:t>EV</w:t>
      </w:r>
      <w:r w:rsidRPr="0053099D">
        <w:rPr>
          <w:rFonts w:ascii="Arial" w:eastAsia="Times New Roman" w:hAnsi="Arial" w:cs="Arial"/>
          <w:sz w:val="22"/>
          <w:szCs w:val="22"/>
          <w:lang w:val="el-GR"/>
        </w:rPr>
        <w:t xml:space="preserve"> και διαχειριστές υπηρεσιών. Αυτό περιλαμβάνει λύσεις φόρτισης στην πόλη, οικιακούς φορτιστές, εμπορικές ενεργειακές υπηρεσίες και, στο μέλλον, τεχνολογία </w:t>
      </w:r>
      <w:r w:rsidRPr="0053099D">
        <w:rPr>
          <w:rFonts w:ascii="Arial" w:eastAsia="Times New Roman" w:hAnsi="Arial" w:cs="Arial"/>
          <w:sz w:val="22"/>
          <w:szCs w:val="22"/>
        </w:rPr>
        <w:t>vehicle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to</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grid</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V</w:t>
      </w:r>
      <w:r w:rsidRPr="0053099D">
        <w:rPr>
          <w:rFonts w:ascii="Arial" w:eastAsia="Times New Roman" w:hAnsi="Arial" w:cs="Arial"/>
          <w:sz w:val="22"/>
          <w:szCs w:val="22"/>
          <w:lang w:val="el-GR"/>
        </w:rPr>
        <w:t>2</w:t>
      </w:r>
      <w:r w:rsidRPr="0053099D">
        <w:rPr>
          <w:rFonts w:ascii="Arial" w:eastAsia="Times New Roman" w:hAnsi="Arial" w:cs="Arial"/>
          <w:sz w:val="22"/>
          <w:szCs w:val="22"/>
        </w:rPr>
        <w:t>G</w:t>
      </w:r>
      <w:r w:rsidRPr="0053099D">
        <w:rPr>
          <w:rFonts w:ascii="Arial" w:eastAsia="Times New Roman" w:hAnsi="Arial" w:cs="Arial"/>
          <w:sz w:val="22"/>
          <w:szCs w:val="22"/>
          <w:lang w:val="el-GR"/>
        </w:rPr>
        <w:t>).</w:t>
      </w:r>
    </w:p>
    <w:p w14:paraId="0F51F4B3"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562532F8" w14:textId="7A45F996"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Η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επιβεβαίωσε στην Έκθεση Αυτοκινήτου της Φρανκφούρτης 2019 ότι θα φέρει στην αγορά τις πρώτες της εμπορικές ενεργειακές υπηρεσίες κατά τη διάρκεια </w:t>
      </w:r>
      <w:r w:rsidR="001559D4" w:rsidRPr="0053099D">
        <w:rPr>
          <w:rFonts w:ascii="Arial" w:eastAsia="Times New Roman" w:hAnsi="Arial" w:cs="Arial"/>
          <w:sz w:val="22"/>
          <w:szCs w:val="22"/>
          <w:lang w:val="el-GR"/>
        </w:rPr>
        <w:t xml:space="preserve">του </w:t>
      </w:r>
      <w:r w:rsidRPr="0053099D">
        <w:rPr>
          <w:rFonts w:ascii="Arial" w:eastAsia="Times New Roman" w:hAnsi="Arial" w:cs="Arial"/>
          <w:sz w:val="22"/>
          <w:szCs w:val="22"/>
          <w:lang w:val="el-GR"/>
        </w:rPr>
        <w:t xml:space="preserve">2020 για να υποστηρίξει το λανσάρισμα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Η Μ. Βρετανία και η Γερμανία  </w:t>
      </w:r>
      <w:r w:rsidR="001559D4" w:rsidRPr="0053099D">
        <w:rPr>
          <w:rFonts w:ascii="Arial" w:eastAsia="Times New Roman" w:hAnsi="Arial" w:cs="Arial"/>
          <w:sz w:val="22"/>
          <w:szCs w:val="22"/>
          <w:lang w:val="el-GR"/>
        </w:rPr>
        <w:t>θ</w:t>
      </w:r>
      <w:r w:rsidRPr="0053099D">
        <w:rPr>
          <w:rFonts w:ascii="Arial" w:eastAsia="Times New Roman" w:hAnsi="Arial" w:cs="Arial"/>
          <w:sz w:val="22"/>
          <w:szCs w:val="22"/>
          <w:lang w:val="el-GR"/>
        </w:rPr>
        <w:t xml:space="preserve">α είναι οι πρώτες χώρες για το εμπορικό λανσάρισμα, ενώ θα ακολουθήσουν και άλλες ευρωπαϊκές αγορές. Οι υπηρεσίες θα περιλαμβάνουν το λανσάρισμα του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Power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Charger</w:t>
      </w:r>
      <w:r w:rsidRPr="0053099D">
        <w:rPr>
          <w:rFonts w:ascii="Arial" w:eastAsia="Times New Roman" w:hAnsi="Arial" w:cs="Arial"/>
          <w:sz w:val="22"/>
          <w:szCs w:val="22"/>
          <w:lang w:val="el-GR"/>
        </w:rPr>
        <w:t xml:space="preserve"> και ένα ευέλικτο τιμολόγιο ηλεκτρικής ενέργειας. </w:t>
      </w:r>
    </w:p>
    <w:p w14:paraId="6C2139EB" w14:textId="77777777" w:rsidR="00BF6DAE" w:rsidRPr="0053099D" w:rsidRDefault="00BF6DAE" w:rsidP="0053099D">
      <w:pPr>
        <w:spacing w:line="360" w:lineRule="auto"/>
        <w:jc w:val="both"/>
        <w:textAlignment w:val="baseline"/>
        <w:rPr>
          <w:rFonts w:ascii="Arial" w:hAnsi="Arial" w:cs="Arial"/>
          <w:b/>
          <w:sz w:val="22"/>
          <w:szCs w:val="22"/>
          <w:lang w:val="el-GR"/>
        </w:rPr>
      </w:pPr>
    </w:p>
    <w:p w14:paraId="51B7E6CE" w14:textId="77777777" w:rsidR="00BF6DAE" w:rsidRPr="0053099D" w:rsidRDefault="00BF6DAE" w:rsidP="0053099D">
      <w:pPr>
        <w:spacing w:line="360" w:lineRule="auto"/>
        <w:jc w:val="both"/>
        <w:rPr>
          <w:rFonts w:ascii="Arial" w:hAnsi="Arial" w:cs="Arial"/>
          <w:sz w:val="22"/>
          <w:szCs w:val="22"/>
          <w:lang w:val="el-GR" w:eastAsia="ja-JP"/>
        </w:rPr>
      </w:pPr>
    </w:p>
    <w:p w14:paraId="171E3F2F"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hAnsi="Arial" w:cs="Arial"/>
          <w:b/>
          <w:bCs/>
          <w:sz w:val="22"/>
          <w:szCs w:val="22"/>
        </w:rPr>
        <w:t>Honda</w:t>
      </w:r>
      <w:r w:rsidRPr="0053099D">
        <w:rPr>
          <w:rFonts w:ascii="Arial" w:hAnsi="Arial" w:cs="Arial"/>
          <w:b/>
          <w:bCs/>
          <w:sz w:val="22"/>
          <w:szCs w:val="22"/>
          <w:lang w:val="el-GR"/>
        </w:rPr>
        <w:t xml:space="preserve"> </w:t>
      </w:r>
      <w:r w:rsidRPr="0053099D">
        <w:rPr>
          <w:rFonts w:ascii="Arial" w:hAnsi="Arial" w:cs="Arial"/>
          <w:b/>
          <w:bCs/>
          <w:sz w:val="22"/>
          <w:szCs w:val="22"/>
        </w:rPr>
        <w:t>Power</w:t>
      </w:r>
      <w:r w:rsidRPr="0053099D">
        <w:rPr>
          <w:rFonts w:ascii="Arial" w:hAnsi="Arial" w:cs="Arial"/>
          <w:b/>
          <w:bCs/>
          <w:sz w:val="22"/>
          <w:szCs w:val="22"/>
          <w:lang w:val="el-GR"/>
        </w:rPr>
        <w:t xml:space="preserve"> </w:t>
      </w:r>
      <w:r w:rsidRPr="0053099D">
        <w:rPr>
          <w:rFonts w:ascii="Arial" w:hAnsi="Arial" w:cs="Arial"/>
          <w:b/>
          <w:bCs/>
          <w:sz w:val="22"/>
          <w:szCs w:val="22"/>
        </w:rPr>
        <w:t>Charger</w:t>
      </w:r>
    </w:p>
    <w:p w14:paraId="7E6AB973"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5F5966A3" w14:textId="57E670DE" w:rsidR="00BF6DAE" w:rsidRPr="0053099D" w:rsidRDefault="00BF6DAE" w:rsidP="0053099D">
      <w:pPr>
        <w:spacing w:line="360" w:lineRule="auto"/>
        <w:jc w:val="both"/>
        <w:rPr>
          <w:rFonts w:ascii="Arial" w:eastAsia="Times New Roman" w:hAnsi="Arial" w:cs="Arial"/>
          <w:sz w:val="22"/>
          <w:szCs w:val="22"/>
          <w:lang w:val="el-GR"/>
        </w:rPr>
      </w:pPr>
      <w:r w:rsidRPr="0053099D">
        <w:rPr>
          <w:rFonts w:ascii="Arial" w:hAnsi="Arial" w:cs="Arial"/>
          <w:bCs/>
          <w:sz w:val="22"/>
          <w:szCs w:val="22"/>
          <w:lang w:val="el-GR"/>
        </w:rPr>
        <w:t xml:space="preserve">Το σύστημα οικιακής φόρτισης </w:t>
      </w:r>
      <w:r w:rsidRPr="0053099D">
        <w:rPr>
          <w:rFonts w:ascii="Arial" w:hAnsi="Arial" w:cs="Arial"/>
          <w:bCs/>
          <w:sz w:val="22"/>
          <w:szCs w:val="22"/>
        </w:rPr>
        <w:t>Honda</w:t>
      </w:r>
      <w:r w:rsidRPr="0053099D">
        <w:rPr>
          <w:rFonts w:ascii="Arial" w:hAnsi="Arial" w:cs="Arial"/>
          <w:bCs/>
          <w:sz w:val="22"/>
          <w:szCs w:val="22"/>
          <w:lang w:val="el-GR"/>
        </w:rPr>
        <w:t xml:space="preserve"> </w:t>
      </w:r>
      <w:r w:rsidRPr="0053099D">
        <w:rPr>
          <w:rFonts w:ascii="Arial" w:hAnsi="Arial" w:cs="Arial"/>
          <w:bCs/>
          <w:sz w:val="22"/>
          <w:szCs w:val="22"/>
        </w:rPr>
        <w:t>Power</w:t>
      </w:r>
      <w:r w:rsidRPr="0053099D">
        <w:rPr>
          <w:rFonts w:ascii="Arial" w:hAnsi="Arial" w:cs="Arial"/>
          <w:bCs/>
          <w:sz w:val="22"/>
          <w:szCs w:val="22"/>
          <w:lang w:val="el-GR"/>
        </w:rPr>
        <w:t xml:space="preserve"> </w:t>
      </w:r>
      <w:r w:rsidRPr="0053099D">
        <w:rPr>
          <w:rFonts w:ascii="Arial" w:hAnsi="Arial" w:cs="Arial"/>
          <w:bCs/>
          <w:sz w:val="22"/>
          <w:szCs w:val="22"/>
        </w:rPr>
        <w:t>Charger</w:t>
      </w:r>
      <w:r w:rsidRPr="0053099D">
        <w:rPr>
          <w:rFonts w:ascii="Arial" w:hAnsi="Arial" w:cs="Arial"/>
          <w:bCs/>
          <w:sz w:val="22"/>
          <w:szCs w:val="22"/>
          <w:lang w:val="el-GR"/>
        </w:rPr>
        <w:t xml:space="preserve"> </w:t>
      </w:r>
      <w:r w:rsidRPr="0053099D">
        <w:rPr>
          <w:rFonts w:ascii="Arial" w:eastAsia="Times New Roman" w:hAnsi="Arial" w:cs="Arial"/>
          <w:sz w:val="22"/>
          <w:szCs w:val="22"/>
          <w:lang w:val="el-GR"/>
        </w:rPr>
        <w:t xml:space="preserve">θα συνδέεται εύκολα με τα ηλεκτρικά οχήματα </w:t>
      </w:r>
      <w:r w:rsidRPr="0053099D">
        <w:rPr>
          <w:rFonts w:ascii="Arial" w:eastAsia="Times New Roman" w:hAnsi="Arial" w:cs="Arial"/>
          <w:sz w:val="22"/>
          <w:szCs w:val="22"/>
          <w:lang w:val="en-US"/>
        </w:rPr>
        <w:t>Honda</w:t>
      </w:r>
      <w:r w:rsidRPr="0053099D">
        <w:rPr>
          <w:rFonts w:ascii="Arial" w:eastAsia="Times New Roman" w:hAnsi="Arial" w:cs="Arial"/>
          <w:sz w:val="22"/>
          <w:szCs w:val="22"/>
          <w:lang w:val="el-GR"/>
        </w:rPr>
        <w:t xml:space="preserve">, ενώ οι ιδιοκτήτες θα συνδέονται </w:t>
      </w:r>
      <w:r w:rsidR="001559D4" w:rsidRPr="0053099D">
        <w:rPr>
          <w:rFonts w:ascii="Arial" w:eastAsia="Times New Roman" w:hAnsi="Arial" w:cs="Arial"/>
          <w:sz w:val="22"/>
          <w:szCs w:val="22"/>
          <w:lang w:val="el-GR"/>
        </w:rPr>
        <w:t>απομακρυσμένα</w:t>
      </w:r>
      <w:r w:rsidRPr="0053099D">
        <w:rPr>
          <w:rFonts w:ascii="Arial" w:eastAsia="Times New Roman" w:hAnsi="Arial" w:cs="Arial"/>
          <w:sz w:val="22"/>
          <w:szCs w:val="22"/>
          <w:lang w:val="el-GR"/>
        </w:rPr>
        <w:t xml:space="preserve"> μέσω του </w:t>
      </w:r>
      <w:r w:rsidRPr="0053099D">
        <w:rPr>
          <w:rFonts w:ascii="Arial" w:eastAsia="Times New Roman" w:hAnsi="Arial" w:cs="Arial"/>
          <w:sz w:val="22"/>
          <w:szCs w:val="22"/>
        </w:rPr>
        <w:t>smartphone</w:t>
      </w:r>
      <w:r w:rsidRPr="0053099D">
        <w:rPr>
          <w:rFonts w:ascii="Arial" w:eastAsia="Times New Roman" w:hAnsi="Arial" w:cs="Arial"/>
          <w:sz w:val="22"/>
          <w:szCs w:val="22"/>
          <w:lang w:val="el-GR"/>
        </w:rPr>
        <w:t xml:space="preserve"> τους. </w:t>
      </w:r>
    </w:p>
    <w:p w14:paraId="03C370C8" w14:textId="77777777" w:rsidR="00BF6DAE" w:rsidRPr="0053099D" w:rsidRDefault="00BF6DAE" w:rsidP="0053099D">
      <w:pPr>
        <w:spacing w:line="360" w:lineRule="auto"/>
        <w:jc w:val="both"/>
        <w:rPr>
          <w:rFonts w:ascii="Arial" w:eastAsia="Times New Roman" w:hAnsi="Arial" w:cs="Arial"/>
          <w:sz w:val="22"/>
          <w:szCs w:val="22"/>
          <w:lang w:val="el-GR"/>
        </w:rPr>
      </w:pPr>
    </w:p>
    <w:p w14:paraId="7BCA5BE7" w14:textId="77777777" w:rsidR="00BF6DAE" w:rsidRPr="0053099D" w:rsidRDefault="00BF6DAE" w:rsidP="0053099D">
      <w:pPr>
        <w:spacing w:line="360" w:lineRule="auto"/>
        <w:jc w:val="both"/>
        <w:rPr>
          <w:rFonts w:ascii="Arial" w:eastAsia="Times New Roman" w:hAnsi="Arial" w:cs="Arial"/>
          <w:sz w:val="22"/>
          <w:szCs w:val="22"/>
          <w:lang w:val="el-GR"/>
        </w:rPr>
      </w:pPr>
      <w:bookmarkStart w:id="12" w:name="_Hlk29387804"/>
      <w:r w:rsidRPr="0053099D">
        <w:rPr>
          <w:rFonts w:ascii="Arial" w:hAnsi="Arial" w:cs="Arial"/>
          <w:bCs/>
          <w:sz w:val="22"/>
          <w:szCs w:val="22"/>
          <w:lang w:val="el-GR"/>
        </w:rPr>
        <w:t xml:space="preserve">Το σύστημα αποτελείται από μία μονάδα φόρτισης 7,4 </w:t>
      </w:r>
      <w:r w:rsidRPr="0053099D">
        <w:rPr>
          <w:rFonts w:ascii="Arial" w:hAnsi="Arial" w:cs="Arial"/>
          <w:bCs/>
          <w:sz w:val="22"/>
          <w:szCs w:val="22"/>
        </w:rPr>
        <w:t>kW</w:t>
      </w:r>
      <w:r w:rsidRPr="0053099D">
        <w:rPr>
          <w:rFonts w:ascii="Arial" w:hAnsi="Arial" w:cs="Arial"/>
          <w:bCs/>
          <w:sz w:val="22"/>
          <w:szCs w:val="22"/>
          <w:lang w:val="el-GR"/>
        </w:rPr>
        <w:t xml:space="preserve"> που θα τοποθετείται σε τοίχο ή πυλώνα. Χρησιμοποιώντας μία σύνδεση Τύπου </w:t>
      </w:r>
      <w:r w:rsidRPr="0053099D">
        <w:rPr>
          <w:rFonts w:ascii="Arial" w:eastAsia="Times New Roman" w:hAnsi="Arial" w:cs="Arial"/>
          <w:sz w:val="22"/>
          <w:szCs w:val="22"/>
          <w:lang w:val="el-GR"/>
        </w:rPr>
        <w:t xml:space="preserve">2 </w:t>
      </w:r>
      <w:r w:rsidRPr="0053099D">
        <w:rPr>
          <w:rFonts w:ascii="Arial" w:eastAsia="Times New Roman" w:hAnsi="Arial" w:cs="Arial"/>
          <w:sz w:val="22"/>
          <w:szCs w:val="22"/>
        </w:rPr>
        <w:t>AC</w:t>
      </w:r>
      <w:r w:rsidRPr="0053099D">
        <w:rPr>
          <w:rFonts w:ascii="Arial" w:eastAsia="Times New Roman" w:hAnsi="Arial" w:cs="Arial"/>
          <w:sz w:val="22"/>
          <w:szCs w:val="22"/>
          <w:lang w:val="el-GR"/>
        </w:rPr>
        <w:t xml:space="preserve">, οι ιδιοκτήτες του </w:t>
      </w:r>
      <w:r w:rsidRPr="0053099D">
        <w:rPr>
          <w:rFonts w:ascii="Arial" w:hAnsi="Arial" w:cs="Arial"/>
          <w:bCs/>
          <w:sz w:val="22"/>
          <w:szCs w:val="22"/>
        </w:rPr>
        <w:t>Honda</w:t>
      </w:r>
      <w:r w:rsidRPr="0053099D">
        <w:rPr>
          <w:rFonts w:ascii="Arial" w:hAnsi="Arial" w:cs="Arial"/>
          <w:bCs/>
          <w:sz w:val="22"/>
          <w:szCs w:val="22"/>
          <w:lang w:val="el-GR"/>
        </w:rPr>
        <w:t xml:space="preserve"> </w:t>
      </w:r>
      <w:r w:rsidRPr="0053099D">
        <w:rPr>
          <w:rFonts w:ascii="Arial" w:hAnsi="Arial" w:cs="Arial"/>
          <w:bCs/>
          <w:sz w:val="22"/>
          <w:szCs w:val="22"/>
        </w:rPr>
        <w:t>e</w:t>
      </w:r>
      <w:r w:rsidRPr="0053099D">
        <w:rPr>
          <w:rFonts w:ascii="Arial" w:hAnsi="Arial" w:cs="Arial"/>
          <w:bCs/>
          <w:sz w:val="22"/>
          <w:szCs w:val="22"/>
          <w:lang w:val="el-GR"/>
        </w:rPr>
        <w:t xml:space="preserve"> θα μπορούν να το φορτίζουν πλήρως σε 4,1 ώρες (από τη στιγμή που εμφανίζεται η ένδειξη χαμηλής φόρτισης στο ταμπλό), με παροχή 32 αμπέρ.  </w:t>
      </w:r>
    </w:p>
    <w:p w14:paraId="1D34B66A" w14:textId="77777777" w:rsidR="00BF6DAE" w:rsidRPr="0053099D" w:rsidRDefault="00BF6DAE" w:rsidP="0053099D">
      <w:pPr>
        <w:spacing w:line="360" w:lineRule="auto"/>
        <w:jc w:val="both"/>
        <w:rPr>
          <w:rFonts w:ascii="Arial" w:hAnsi="Arial" w:cs="Arial"/>
          <w:bCs/>
          <w:sz w:val="22"/>
          <w:szCs w:val="22"/>
          <w:lang w:val="el-GR"/>
        </w:rPr>
      </w:pPr>
    </w:p>
    <w:bookmarkEnd w:id="12"/>
    <w:p w14:paraId="0A46BFFA" w14:textId="77777777" w:rsidR="00BF6DAE" w:rsidRPr="0053099D" w:rsidRDefault="00BF6DAE" w:rsidP="0053099D">
      <w:pPr>
        <w:spacing w:line="360" w:lineRule="auto"/>
        <w:jc w:val="both"/>
        <w:textAlignment w:val="baseline"/>
        <w:rPr>
          <w:rFonts w:ascii="Arial" w:hAnsi="Arial" w:cs="Arial"/>
          <w:bCs/>
          <w:sz w:val="22"/>
          <w:szCs w:val="22"/>
          <w:lang w:val="el-GR"/>
        </w:rPr>
      </w:pPr>
      <w:r w:rsidRPr="0053099D">
        <w:rPr>
          <w:rFonts w:ascii="Arial" w:hAnsi="Arial" w:cs="Arial"/>
          <w:bCs/>
          <w:sz w:val="22"/>
          <w:szCs w:val="22"/>
          <w:lang w:val="el-GR"/>
        </w:rPr>
        <w:t xml:space="preserve">Η </w:t>
      </w:r>
      <w:r w:rsidRPr="0053099D">
        <w:rPr>
          <w:rFonts w:ascii="Arial" w:hAnsi="Arial" w:cs="Arial"/>
          <w:bCs/>
          <w:sz w:val="22"/>
          <w:szCs w:val="22"/>
        </w:rPr>
        <w:t>Vattenfall</w:t>
      </w:r>
      <w:r w:rsidRPr="0053099D">
        <w:rPr>
          <w:rFonts w:ascii="Arial" w:hAnsi="Arial" w:cs="Arial"/>
          <w:bCs/>
          <w:sz w:val="22"/>
          <w:szCs w:val="22"/>
          <w:lang w:val="el-GR"/>
        </w:rPr>
        <w:t xml:space="preserve">, κορυφαίος πάροχος ανανεώσιμης ενέργειας στην Ευρώπη, </w:t>
      </w:r>
      <w:r w:rsidRPr="0053099D">
        <w:rPr>
          <w:rFonts w:ascii="Arial" w:eastAsia="Times New Roman" w:hAnsi="Arial" w:cs="Arial"/>
          <w:sz w:val="22"/>
          <w:szCs w:val="22"/>
          <w:lang w:val="el-GR"/>
        </w:rPr>
        <w:t xml:space="preserve">θα επιβλέπει την εγκατάσταση οικιακών σημείων φόρτισης  Honda Power Charger, μέσω </w:t>
      </w:r>
      <w:r w:rsidRPr="0053099D">
        <w:rPr>
          <w:rFonts w:ascii="Arial" w:hAnsi="Arial" w:cs="Arial"/>
          <w:bCs/>
          <w:sz w:val="22"/>
          <w:szCs w:val="22"/>
          <w:lang w:val="el-GR"/>
        </w:rPr>
        <w:t>προτιμώμενων εργολάβων σε Μ. Βρετανία και Γερμανία, ενώ προσεχώς θα ανακοινωθούν λύσεις εγκατάστασης για άλλες αγορές.</w:t>
      </w:r>
    </w:p>
    <w:p w14:paraId="573F8787" w14:textId="77777777" w:rsidR="00BF6DAE" w:rsidRPr="0053099D" w:rsidRDefault="00BF6DAE" w:rsidP="0053099D">
      <w:pPr>
        <w:spacing w:line="360" w:lineRule="auto"/>
        <w:jc w:val="both"/>
        <w:textAlignment w:val="baseline"/>
        <w:rPr>
          <w:rFonts w:ascii="Arial" w:hAnsi="Arial" w:cs="Arial"/>
          <w:bCs/>
          <w:sz w:val="22"/>
          <w:szCs w:val="22"/>
          <w:lang w:val="el-GR"/>
        </w:rPr>
      </w:pPr>
    </w:p>
    <w:p w14:paraId="3B3F183D" w14:textId="77777777" w:rsidR="00BF6DAE" w:rsidRPr="0053099D" w:rsidRDefault="00BF6DAE" w:rsidP="0053099D">
      <w:pPr>
        <w:spacing w:line="360" w:lineRule="auto"/>
        <w:jc w:val="both"/>
        <w:rPr>
          <w:rFonts w:ascii="Arial" w:hAnsi="Arial" w:cs="Arial"/>
          <w:b/>
          <w:bCs/>
          <w:sz w:val="22"/>
          <w:szCs w:val="22"/>
          <w:lang w:val="el-GR"/>
        </w:rPr>
      </w:pPr>
      <w:r w:rsidRPr="0053099D">
        <w:rPr>
          <w:rFonts w:ascii="Arial" w:hAnsi="Arial" w:cs="Arial"/>
          <w:b/>
          <w:bCs/>
          <w:sz w:val="22"/>
          <w:szCs w:val="22"/>
          <w:lang w:val="el-GR"/>
        </w:rPr>
        <w:t xml:space="preserve">Αστικές λύσεις φόρτισης με την </w:t>
      </w:r>
      <w:proofErr w:type="spellStart"/>
      <w:r w:rsidRPr="0053099D">
        <w:rPr>
          <w:rFonts w:ascii="Arial" w:hAnsi="Arial" w:cs="Arial"/>
          <w:b/>
          <w:bCs/>
          <w:sz w:val="22"/>
          <w:szCs w:val="22"/>
        </w:rPr>
        <w:t>ubitricity</w:t>
      </w:r>
      <w:proofErr w:type="spellEnd"/>
    </w:p>
    <w:p w14:paraId="7E91BFF6" w14:textId="77777777" w:rsidR="00BF6DAE" w:rsidRPr="0053099D" w:rsidRDefault="00BF6DAE" w:rsidP="0053099D">
      <w:pPr>
        <w:spacing w:line="360" w:lineRule="auto"/>
        <w:jc w:val="both"/>
        <w:rPr>
          <w:rFonts w:ascii="Arial" w:hAnsi="Arial" w:cs="Arial"/>
          <w:b/>
          <w:bCs/>
          <w:sz w:val="22"/>
          <w:szCs w:val="22"/>
          <w:lang w:val="el-GR"/>
        </w:rPr>
      </w:pPr>
    </w:p>
    <w:p w14:paraId="387E3E79" w14:textId="77777777" w:rsidR="00BF6DAE" w:rsidRPr="0053099D" w:rsidRDefault="00BF6DAE" w:rsidP="0053099D">
      <w:pPr>
        <w:spacing w:line="360" w:lineRule="auto"/>
        <w:jc w:val="both"/>
        <w:rPr>
          <w:rFonts w:ascii="Arial" w:hAnsi="Arial" w:cs="Arial"/>
          <w:sz w:val="22"/>
          <w:szCs w:val="22"/>
          <w:lang w:val="el-GR" w:eastAsia="en-US"/>
        </w:rPr>
      </w:pPr>
      <w:r w:rsidRPr="0053099D">
        <w:rPr>
          <w:rFonts w:ascii="Arial" w:hAnsi="Arial" w:cs="Arial"/>
          <w:sz w:val="22"/>
          <w:szCs w:val="22"/>
          <w:lang w:val="el-GR" w:eastAsia="en-US"/>
        </w:rPr>
        <w:t xml:space="preserve">Το όραμα της </w:t>
      </w:r>
      <w:r w:rsidRPr="0053099D">
        <w:rPr>
          <w:rFonts w:ascii="Arial" w:hAnsi="Arial" w:cs="Arial"/>
          <w:sz w:val="22"/>
          <w:szCs w:val="22"/>
          <w:lang w:eastAsia="en-US"/>
        </w:rPr>
        <w:t>Honda</w:t>
      </w:r>
      <w:r w:rsidRPr="0053099D">
        <w:rPr>
          <w:rFonts w:ascii="Arial" w:hAnsi="Arial" w:cs="Arial"/>
          <w:sz w:val="22"/>
          <w:szCs w:val="22"/>
          <w:lang w:val="el-GR" w:eastAsia="en-US"/>
        </w:rPr>
        <w:t xml:space="preserve"> για φόρτιση στην πόλη, όπου η πρόσβαση σε σημεία φόρτισης στο σπίτι ή στη δουλειά είναι περιορισμένη, παρουσιάζεται ως μία λύση φόρτισης με φανοστάτη. Η τεχνολογία αυτή επιτρέπει την εγκατάσταση σημείων φόρτισης σε φανοστάτες, με ένα μοναδικό καλώδιο που φέρει μία κινητή συσκευή μέτρησης η οποία επιτρέπει την τιμολόγησης του ρεύματος φόρτισης προς τον πελάτη, ώστε να μην χρειάζεται συνδρομή με πολλαπλούς προμηθευτές</w:t>
      </w:r>
      <w:r w:rsidRPr="0053099D">
        <w:rPr>
          <w:rFonts w:ascii="Arial" w:hAnsi="Arial" w:cs="Arial"/>
          <w:bCs/>
          <w:sz w:val="22"/>
          <w:szCs w:val="22"/>
          <w:lang w:val="el-GR"/>
        </w:rPr>
        <w:t>.</w:t>
      </w:r>
      <w:r w:rsidRPr="0053099D">
        <w:rPr>
          <w:rFonts w:ascii="Arial" w:hAnsi="Arial" w:cs="Arial"/>
          <w:sz w:val="22"/>
          <w:szCs w:val="22"/>
          <w:lang w:val="el-GR" w:eastAsia="en-US"/>
        </w:rPr>
        <w:t xml:space="preserve"> Τα σημεία φόρτισης που έχει εγκαταστήσει η </w:t>
      </w:r>
      <w:proofErr w:type="spellStart"/>
      <w:r w:rsidRPr="0053099D">
        <w:rPr>
          <w:rFonts w:ascii="Arial" w:hAnsi="Arial" w:cs="Arial"/>
          <w:sz w:val="22"/>
          <w:szCs w:val="22"/>
          <w:lang w:eastAsia="en-US"/>
        </w:rPr>
        <w:t>ubitricity</w:t>
      </w:r>
      <w:proofErr w:type="spellEnd"/>
      <w:r w:rsidRPr="0053099D">
        <w:rPr>
          <w:rFonts w:ascii="Arial" w:hAnsi="Arial" w:cs="Arial"/>
          <w:sz w:val="22"/>
          <w:szCs w:val="22"/>
          <w:lang w:val="el-GR" w:eastAsia="en-US"/>
        </w:rPr>
        <w:t xml:space="preserve"> ήδη δοκιμάζονται με επιτυχία σε Λονδίνο και Βερολίνο, ενώ για το μέλλον προγραμματίζονται και άλλες εγκαταστάσεις.</w:t>
      </w:r>
    </w:p>
    <w:p w14:paraId="5E2F7668" w14:textId="77777777" w:rsidR="00BF6DAE" w:rsidRPr="0053099D" w:rsidRDefault="00BF6DAE" w:rsidP="0053099D">
      <w:pPr>
        <w:spacing w:line="360" w:lineRule="auto"/>
        <w:jc w:val="both"/>
        <w:textAlignment w:val="baseline"/>
        <w:rPr>
          <w:rFonts w:ascii="Arial" w:hAnsi="Arial" w:cs="Arial"/>
          <w:b/>
          <w:sz w:val="22"/>
          <w:szCs w:val="22"/>
          <w:lang w:val="el-GR"/>
        </w:rPr>
      </w:pPr>
    </w:p>
    <w:p w14:paraId="5DDE5470" w14:textId="77777777" w:rsidR="00BF6DAE" w:rsidRPr="0053099D" w:rsidRDefault="00BF6DAE" w:rsidP="0053099D">
      <w:pPr>
        <w:spacing w:line="360" w:lineRule="auto"/>
        <w:jc w:val="both"/>
        <w:textAlignment w:val="baseline"/>
        <w:rPr>
          <w:rFonts w:ascii="Arial" w:hAnsi="Arial" w:cs="Arial"/>
          <w:b/>
          <w:sz w:val="22"/>
          <w:szCs w:val="22"/>
          <w:lang w:val="el-GR"/>
        </w:rPr>
      </w:pPr>
    </w:p>
    <w:p w14:paraId="355A32AA" w14:textId="77777777" w:rsidR="00BF6DAE" w:rsidRPr="0053099D" w:rsidRDefault="00BF6DAE" w:rsidP="0053099D">
      <w:pPr>
        <w:spacing w:line="360" w:lineRule="auto"/>
        <w:jc w:val="both"/>
        <w:textAlignment w:val="baseline"/>
        <w:rPr>
          <w:rFonts w:ascii="Arial" w:hAnsi="Arial" w:cs="Arial"/>
          <w:b/>
          <w:sz w:val="22"/>
          <w:szCs w:val="22"/>
          <w:lang w:val="el-GR"/>
        </w:rPr>
      </w:pPr>
      <w:r w:rsidRPr="0053099D">
        <w:rPr>
          <w:rFonts w:ascii="Arial" w:hAnsi="Arial" w:cs="Arial"/>
          <w:b/>
          <w:sz w:val="22"/>
          <w:szCs w:val="22"/>
        </w:rPr>
        <w:t>Honda</w:t>
      </w:r>
      <w:r w:rsidRPr="0053099D">
        <w:rPr>
          <w:rFonts w:ascii="Arial" w:hAnsi="Arial" w:cs="Arial"/>
          <w:b/>
          <w:sz w:val="22"/>
          <w:szCs w:val="22"/>
          <w:lang w:val="el-GR"/>
        </w:rPr>
        <w:t xml:space="preserve"> </w:t>
      </w:r>
      <w:r w:rsidRPr="0053099D">
        <w:rPr>
          <w:rFonts w:ascii="Arial" w:hAnsi="Arial" w:cs="Arial"/>
          <w:b/>
          <w:sz w:val="22"/>
          <w:szCs w:val="22"/>
        </w:rPr>
        <w:t>Power</w:t>
      </w:r>
      <w:r w:rsidRPr="0053099D">
        <w:rPr>
          <w:rFonts w:ascii="Arial" w:hAnsi="Arial" w:cs="Arial"/>
          <w:b/>
          <w:sz w:val="22"/>
          <w:szCs w:val="22"/>
          <w:lang w:val="el-GR"/>
        </w:rPr>
        <w:t xml:space="preserve"> </w:t>
      </w:r>
      <w:r w:rsidRPr="0053099D">
        <w:rPr>
          <w:rFonts w:ascii="Arial" w:hAnsi="Arial" w:cs="Arial"/>
          <w:b/>
          <w:sz w:val="22"/>
          <w:szCs w:val="22"/>
        </w:rPr>
        <w:t>Manager</w:t>
      </w:r>
      <w:r w:rsidRPr="0053099D">
        <w:rPr>
          <w:rFonts w:ascii="Arial" w:hAnsi="Arial" w:cs="Arial"/>
          <w:b/>
          <w:sz w:val="22"/>
          <w:szCs w:val="22"/>
          <w:lang w:val="el-GR"/>
        </w:rPr>
        <w:t xml:space="preserve"> </w:t>
      </w:r>
      <w:r w:rsidRPr="0053099D">
        <w:rPr>
          <w:rFonts w:ascii="Arial" w:hAnsi="Arial" w:cs="Arial"/>
          <w:b/>
          <w:sz w:val="22"/>
          <w:szCs w:val="22"/>
        </w:rPr>
        <w:t>Prototype</w:t>
      </w:r>
      <w:r w:rsidRPr="0053099D">
        <w:rPr>
          <w:rFonts w:ascii="Arial" w:hAnsi="Arial" w:cs="Arial"/>
          <w:b/>
          <w:sz w:val="22"/>
          <w:szCs w:val="22"/>
          <w:lang w:val="el-GR"/>
        </w:rPr>
        <w:t xml:space="preserve"> </w:t>
      </w:r>
    </w:p>
    <w:p w14:paraId="605685C3" w14:textId="77777777" w:rsidR="00BF6DAE" w:rsidRPr="0053099D" w:rsidRDefault="00BF6DAE" w:rsidP="0053099D">
      <w:pPr>
        <w:spacing w:line="360" w:lineRule="auto"/>
        <w:jc w:val="both"/>
        <w:textAlignment w:val="baseline"/>
        <w:rPr>
          <w:rFonts w:ascii="Arial" w:hAnsi="Arial" w:cs="Arial"/>
          <w:b/>
          <w:sz w:val="22"/>
          <w:szCs w:val="22"/>
          <w:lang w:val="el-GR"/>
        </w:rPr>
      </w:pPr>
    </w:p>
    <w:p w14:paraId="72567A28" w14:textId="77777777" w:rsidR="00BF6DAE" w:rsidRPr="0053099D" w:rsidRDefault="00BF6DAE" w:rsidP="0053099D">
      <w:pPr>
        <w:spacing w:line="360" w:lineRule="auto"/>
        <w:jc w:val="both"/>
        <w:rPr>
          <w:rFonts w:ascii="Arial" w:hAnsi="Arial" w:cs="Arial"/>
          <w:sz w:val="22"/>
          <w:szCs w:val="22"/>
          <w:lang w:val="el-GR" w:eastAsia="ja-JP"/>
        </w:rPr>
      </w:pPr>
      <w:r w:rsidRPr="0053099D">
        <w:rPr>
          <w:rFonts w:ascii="Arial" w:hAnsi="Arial" w:cs="Arial"/>
          <w:sz w:val="22"/>
          <w:szCs w:val="22"/>
          <w:lang w:val="el-GR" w:eastAsia="ja-JP"/>
        </w:rPr>
        <w:t xml:space="preserve">Το </w:t>
      </w:r>
      <w:r w:rsidRPr="0053099D">
        <w:rPr>
          <w:rFonts w:ascii="Arial" w:hAnsi="Arial" w:cs="Arial"/>
          <w:sz w:val="22"/>
          <w:szCs w:val="22"/>
          <w:lang w:eastAsia="ja-JP"/>
        </w:rPr>
        <w:t>Honda</w:t>
      </w:r>
      <w:r w:rsidRPr="0053099D">
        <w:rPr>
          <w:rFonts w:ascii="Arial" w:hAnsi="Arial" w:cs="Arial"/>
          <w:sz w:val="22"/>
          <w:szCs w:val="22"/>
          <w:lang w:val="el-GR" w:eastAsia="ja-JP"/>
        </w:rPr>
        <w:t xml:space="preserve"> </w:t>
      </w:r>
      <w:r w:rsidRPr="0053099D">
        <w:rPr>
          <w:rFonts w:ascii="Arial" w:hAnsi="Arial" w:cs="Arial"/>
          <w:sz w:val="22"/>
          <w:szCs w:val="22"/>
          <w:lang w:eastAsia="ja-JP"/>
        </w:rPr>
        <w:t>Power</w:t>
      </w:r>
      <w:r w:rsidRPr="0053099D">
        <w:rPr>
          <w:rFonts w:ascii="Arial" w:hAnsi="Arial" w:cs="Arial"/>
          <w:sz w:val="22"/>
          <w:szCs w:val="22"/>
          <w:lang w:val="el-GR" w:eastAsia="ja-JP"/>
        </w:rPr>
        <w:t xml:space="preserve"> </w:t>
      </w:r>
      <w:r w:rsidRPr="0053099D">
        <w:rPr>
          <w:rFonts w:ascii="Arial" w:hAnsi="Arial" w:cs="Arial"/>
          <w:sz w:val="22"/>
          <w:szCs w:val="22"/>
          <w:lang w:eastAsia="ja-JP"/>
        </w:rPr>
        <w:t>Manager</w:t>
      </w:r>
      <w:r w:rsidRPr="0053099D">
        <w:rPr>
          <w:rFonts w:ascii="Arial" w:hAnsi="Arial" w:cs="Arial"/>
          <w:sz w:val="22"/>
          <w:szCs w:val="22"/>
          <w:lang w:val="el-GR" w:eastAsia="ja-JP"/>
        </w:rPr>
        <w:t xml:space="preserve"> </w:t>
      </w:r>
      <w:r w:rsidRPr="0053099D">
        <w:rPr>
          <w:rFonts w:ascii="Arial" w:hAnsi="Arial" w:cs="Arial"/>
          <w:sz w:val="22"/>
          <w:szCs w:val="22"/>
          <w:lang w:eastAsia="ja-JP"/>
        </w:rPr>
        <w:t>Prototype</w:t>
      </w:r>
      <w:r w:rsidRPr="0053099D">
        <w:rPr>
          <w:rFonts w:ascii="Arial" w:hAnsi="Arial" w:cs="Arial"/>
          <w:sz w:val="22"/>
          <w:szCs w:val="22"/>
          <w:lang w:val="el-GR" w:eastAsia="ja-JP"/>
        </w:rPr>
        <w:t xml:space="preserve"> δίνει μία πρώτη γεύση από ένα σύστημα αμφίδρομης φόρτισης, το οποίο συνδέει τα ηλεκτρικά οχήματα με ένα έξυπνο ηλεκτρικό δίκτυο. Αυτή η τεχνολογία </w:t>
      </w:r>
      <w:r w:rsidRPr="0053099D">
        <w:rPr>
          <w:rFonts w:ascii="Arial" w:hAnsi="Arial" w:cs="Arial"/>
          <w:sz w:val="22"/>
          <w:szCs w:val="22"/>
          <w:lang w:eastAsia="ja-JP"/>
        </w:rPr>
        <w:t>vehicle</w:t>
      </w:r>
      <w:r w:rsidRPr="0053099D">
        <w:rPr>
          <w:rFonts w:ascii="Arial" w:hAnsi="Arial" w:cs="Arial"/>
          <w:sz w:val="22"/>
          <w:szCs w:val="22"/>
          <w:lang w:val="el-GR" w:eastAsia="ja-JP"/>
        </w:rPr>
        <w:t>-</w:t>
      </w:r>
      <w:r w:rsidRPr="0053099D">
        <w:rPr>
          <w:rFonts w:ascii="Arial" w:hAnsi="Arial" w:cs="Arial"/>
          <w:sz w:val="22"/>
          <w:szCs w:val="22"/>
          <w:lang w:eastAsia="ja-JP"/>
        </w:rPr>
        <w:t>to</w:t>
      </w:r>
      <w:r w:rsidRPr="0053099D">
        <w:rPr>
          <w:rFonts w:ascii="Arial" w:hAnsi="Arial" w:cs="Arial"/>
          <w:sz w:val="22"/>
          <w:szCs w:val="22"/>
          <w:lang w:val="el-GR" w:eastAsia="ja-JP"/>
        </w:rPr>
        <w:t>-</w:t>
      </w:r>
      <w:r w:rsidRPr="0053099D">
        <w:rPr>
          <w:rFonts w:ascii="Arial" w:hAnsi="Arial" w:cs="Arial"/>
          <w:sz w:val="22"/>
          <w:szCs w:val="22"/>
          <w:lang w:eastAsia="ja-JP"/>
        </w:rPr>
        <w:t>grid</w:t>
      </w:r>
      <w:r w:rsidRPr="0053099D">
        <w:rPr>
          <w:rFonts w:ascii="Arial" w:hAnsi="Arial" w:cs="Arial"/>
          <w:sz w:val="22"/>
          <w:szCs w:val="22"/>
          <w:lang w:val="el-GR" w:eastAsia="ja-JP"/>
        </w:rPr>
        <w:t xml:space="preserve"> (</w:t>
      </w:r>
      <w:r w:rsidRPr="0053099D">
        <w:rPr>
          <w:rFonts w:ascii="Arial" w:hAnsi="Arial" w:cs="Arial"/>
          <w:sz w:val="22"/>
          <w:szCs w:val="22"/>
          <w:lang w:val="en-US" w:eastAsia="ja-JP"/>
        </w:rPr>
        <w:t>V</w:t>
      </w:r>
      <w:r w:rsidRPr="0053099D">
        <w:rPr>
          <w:rFonts w:ascii="Arial" w:hAnsi="Arial" w:cs="Arial"/>
          <w:sz w:val="22"/>
          <w:szCs w:val="22"/>
          <w:lang w:val="el-GR" w:eastAsia="ja-JP"/>
        </w:rPr>
        <w:t>2</w:t>
      </w:r>
      <w:r w:rsidRPr="0053099D">
        <w:rPr>
          <w:rFonts w:ascii="Arial" w:hAnsi="Arial" w:cs="Arial"/>
          <w:sz w:val="22"/>
          <w:szCs w:val="22"/>
          <w:lang w:val="en-US" w:eastAsia="ja-JP"/>
        </w:rPr>
        <w:t>G</w:t>
      </w:r>
      <w:r w:rsidRPr="0053099D">
        <w:rPr>
          <w:rFonts w:ascii="Arial" w:hAnsi="Arial" w:cs="Arial"/>
          <w:sz w:val="22"/>
          <w:szCs w:val="22"/>
          <w:lang w:val="el-GR" w:eastAsia="ja-JP"/>
        </w:rPr>
        <w:t xml:space="preserve">) επιτρέπει τη συσσώρευση και μεταφορά ενέργειας μεταξύ των </w:t>
      </w:r>
      <w:r w:rsidRPr="0053099D">
        <w:rPr>
          <w:rFonts w:ascii="Arial" w:hAnsi="Arial" w:cs="Arial"/>
          <w:sz w:val="22"/>
          <w:szCs w:val="22"/>
          <w:lang w:val="en-US" w:eastAsia="ja-JP"/>
        </w:rPr>
        <w:t>EV</w:t>
      </w:r>
      <w:r w:rsidRPr="0053099D">
        <w:rPr>
          <w:rFonts w:ascii="Arial" w:hAnsi="Arial" w:cs="Arial"/>
          <w:sz w:val="22"/>
          <w:szCs w:val="22"/>
          <w:lang w:val="el-GR" w:eastAsia="ja-JP"/>
        </w:rPr>
        <w:t xml:space="preserve"> και του δικτύου ώστε να εξισορροπείται έξυπνα η ζήτηση και η παροχή, αλλά και να αξιοποιούνται καλύτερα οι ανανεώσιμες πηγές.</w:t>
      </w:r>
    </w:p>
    <w:p w14:paraId="7A993515" w14:textId="77777777" w:rsidR="00BF6DAE" w:rsidRPr="0053099D" w:rsidRDefault="00BF6DAE" w:rsidP="0053099D">
      <w:pPr>
        <w:spacing w:line="360" w:lineRule="auto"/>
        <w:jc w:val="both"/>
        <w:rPr>
          <w:rFonts w:ascii="Arial" w:hAnsi="Arial" w:cs="Arial"/>
          <w:sz w:val="22"/>
          <w:szCs w:val="22"/>
          <w:lang w:val="el-GR" w:eastAsia="ja-JP"/>
        </w:rPr>
      </w:pPr>
    </w:p>
    <w:p w14:paraId="62965DD7" w14:textId="77777777" w:rsidR="00BF6DAE" w:rsidRPr="0053099D" w:rsidRDefault="00BF6DAE" w:rsidP="0053099D">
      <w:pPr>
        <w:spacing w:line="360" w:lineRule="auto"/>
        <w:contextualSpacing/>
        <w:jc w:val="both"/>
        <w:rPr>
          <w:rFonts w:ascii="Arial" w:hAnsi="Arial" w:cs="Arial"/>
          <w:bCs/>
          <w:sz w:val="22"/>
          <w:szCs w:val="22"/>
          <w:lang w:val="el-GR"/>
        </w:rPr>
      </w:pPr>
      <w:r w:rsidRPr="0053099D">
        <w:rPr>
          <w:rFonts w:ascii="Arial" w:hAnsi="Arial" w:cs="Arial"/>
          <w:bCs/>
          <w:sz w:val="22"/>
          <w:szCs w:val="22"/>
          <w:lang w:val="el-GR"/>
        </w:rPr>
        <w:t xml:space="preserve">Η ανάπτυξη τέτοιων λύσεων φόρτισης θα ενσωματώνει ακόμα περισσότερο τα ηλεκτρικά οχήματα με τα υπάρχοντα ηλεκτρικά δίκτυα, επιτρέποντας τη χρήση της ενέργειας που είναι αποθηκευμένη στη μπαταρία του αυτοκινήτου για οικιακές ανάγκες ηλεκτροδότησης, ή την υποστήριξη του ηλεκτρικού δικτύου σε περιόδους υψηλής ζήτησης. Η επαναφόρτιση της μπαταρία του οχήματος μπορεί να γίνεται όταν η ζήτηση είναι χαμηλότερη, σύμφωνα με τα όρια που έχει θέσει ο χρήστης. </w:t>
      </w:r>
    </w:p>
    <w:p w14:paraId="3D9ADAA5" w14:textId="77777777" w:rsidR="00BF6DAE" w:rsidRPr="0053099D" w:rsidRDefault="00BF6DAE" w:rsidP="0053099D">
      <w:pPr>
        <w:spacing w:line="360" w:lineRule="auto"/>
        <w:contextualSpacing/>
        <w:jc w:val="both"/>
        <w:rPr>
          <w:rFonts w:ascii="Arial" w:hAnsi="Arial" w:cs="Arial"/>
          <w:bCs/>
          <w:sz w:val="22"/>
          <w:szCs w:val="22"/>
          <w:lang w:val="el-GR"/>
        </w:rPr>
      </w:pPr>
    </w:p>
    <w:p w14:paraId="78C2C81A" w14:textId="77777777" w:rsidR="00BF6DAE" w:rsidRPr="0053099D" w:rsidRDefault="00BF6DAE" w:rsidP="0053099D">
      <w:pPr>
        <w:spacing w:line="360" w:lineRule="auto"/>
        <w:contextualSpacing/>
        <w:jc w:val="both"/>
        <w:rPr>
          <w:rFonts w:ascii="Arial" w:hAnsi="Arial" w:cs="Arial"/>
          <w:bCs/>
          <w:sz w:val="22"/>
          <w:szCs w:val="22"/>
          <w:lang w:val="el-GR"/>
        </w:rPr>
      </w:pPr>
      <w:r w:rsidRPr="0053099D">
        <w:rPr>
          <w:rFonts w:ascii="Arial" w:hAnsi="Arial" w:cs="Arial"/>
          <w:bCs/>
          <w:sz w:val="22"/>
          <w:szCs w:val="22"/>
          <w:lang w:val="el-GR"/>
        </w:rPr>
        <w:t xml:space="preserve">Η </w:t>
      </w:r>
      <w:r w:rsidRPr="0053099D">
        <w:rPr>
          <w:rFonts w:ascii="Arial" w:hAnsi="Arial" w:cs="Arial"/>
          <w:bCs/>
          <w:sz w:val="22"/>
          <w:szCs w:val="22"/>
        </w:rPr>
        <w:t>Honda</w:t>
      </w:r>
      <w:r w:rsidRPr="0053099D">
        <w:rPr>
          <w:rFonts w:ascii="Arial" w:hAnsi="Arial" w:cs="Arial"/>
          <w:bCs/>
          <w:sz w:val="22"/>
          <w:szCs w:val="22"/>
          <w:lang w:val="el-GR"/>
        </w:rPr>
        <w:t xml:space="preserve"> έχει αναπτύξει αυτή την τεχνολογία με τους ειδικούς αμφίδρομης φόρτισης της </w:t>
      </w:r>
      <w:r w:rsidRPr="0053099D">
        <w:rPr>
          <w:rFonts w:ascii="Arial" w:hAnsi="Arial" w:cs="Arial"/>
          <w:bCs/>
          <w:sz w:val="22"/>
          <w:szCs w:val="22"/>
        </w:rPr>
        <w:t>EVTEC</w:t>
      </w:r>
      <w:r w:rsidRPr="0053099D">
        <w:rPr>
          <w:rFonts w:ascii="Arial" w:hAnsi="Arial" w:cs="Arial"/>
          <w:bCs/>
          <w:sz w:val="22"/>
          <w:szCs w:val="22"/>
          <w:lang w:val="el-GR"/>
        </w:rPr>
        <w:t xml:space="preserve">. </w:t>
      </w:r>
    </w:p>
    <w:p w14:paraId="63837751" w14:textId="77777777" w:rsidR="00BF6DAE" w:rsidRPr="0053099D" w:rsidRDefault="00BF6DAE" w:rsidP="0053099D">
      <w:pPr>
        <w:spacing w:line="360" w:lineRule="auto"/>
        <w:jc w:val="both"/>
        <w:textAlignment w:val="baseline"/>
        <w:rPr>
          <w:rFonts w:ascii="Arial" w:hAnsi="Arial" w:cs="Arial"/>
          <w:b/>
          <w:bCs/>
          <w:sz w:val="22"/>
          <w:szCs w:val="22"/>
          <w:lang w:val="el-GR"/>
        </w:rPr>
      </w:pPr>
    </w:p>
    <w:p w14:paraId="45855197" w14:textId="77777777" w:rsidR="00BF6DAE" w:rsidRPr="0053099D" w:rsidRDefault="00BF6DAE" w:rsidP="0053099D">
      <w:pPr>
        <w:spacing w:line="360" w:lineRule="auto"/>
        <w:jc w:val="both"/>
        <w:rPr>
          <w:rFonts w:ascii="Arial" w:hAnsi="Arial" w:cs="Arial"/>
          <w:b/>
          <w:sz w:val="22"/>
          <w:szCs w:val="22"/>
          <w:lang w:val="el-GR"/>
        </w:rPr>
      </w:pPr>
      <w:proofErr w:type="spellStart"/>
      <w:r w:rsidRPr="0053099D">
        <w:rPr>
          <w:rFonts w:ascii="Arial" w:hAnsi="Arial" w:cs="Arial"/>
          <w:b/>
          <w:sz w:val="22"/>
          <w:szCs w:val="22"/>
        </w:rPr>
        <w:t>Moixa</w:t>
      </w:r>
      <w:proofErr w:type="spellEnd"/>
    </w:p>
    <w:p w14:paraId="2697EEAA" w14:textId="77777777" w:rsidR="00BF6DAE" w:rsidRPr="0053099D" w:rsidRDefault="00BF6DAE" w:rsidP="0053099D">
      <w:pPr>
        <w:spacing w:line="360" w:lineRule="auto"/>
        <w:jc w:val="both"/>
        <w:rPr>
          <w:rFonts w:ascii="Arial" w:hAnsi="Arial" w:cs="Arial"/>
          <w:b/>
          <w:sz w:val="22"/>
          <w:szCs w:val="22"/>
          <w:lang w:val="el-GR"/>
        </w:rPr>
      </w:pPr>
    </w:p>
    <w:p w14:paraId="2DABBD4F" w14:textId="77777777" w:rsidR="00BF6DAE" w:rsidRPr="0053099D" w:rsidRDefault="00BF6DAE" w:rsidP="0053099D">
      <w:p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Η </w:t>
      </w:r>
      <w:r w:rsidRPr="0053099D">
        <w:rPr>
          <w:rFonts w:ascii="Arial" w:hAnsi="Arial" w:cs="Arial"/>
          <w:bCs/>
          <w:sz w:val="22"/>
          <w:szCs w:val="22"/>
        </w:rPr>
        <w:t>Honda</w:t>
      </w:r>
      <w:r w:rsidRPr="0053099D">
        <w:rPr>
          <w:rFonts w:ascii="Arial" w:hAnsi="Arial" w:cs="Arial"/>
          <w:bCs/>
          <w:sz w:val="22"/>
          <w:szCs w:val="22"/>
          <w:lang w:val="el-GR"/>
        </w:rPr>
        <w:t xml:space="preserve"> συνεργάζεται με τη </w:t>
      </w:r>
      <w:proofErr w:type="spellStart"/>
      <w:r w:rsidRPr="0053099D">
        <w:rPr>
          <w:rFonts w:ascii="Arial" w:hAnsi="Arial" w:cs="Arial"/>
          <w:bCs/>
          <w:sz w:val="22"/>
          <w:szCs w:val="22"/>
        </w:rPr>
        <w:t>Moixa</w:t>
      </w:r>
      <w:proofErr w:type="spellEnd"/>
      <w:r w:rsidRPr="0053099D">
        <w:rPr>
          <w:rFonts w:ascii="Arial" w:hAnsi="Arial" w:cs="Arial"/>
          <w:bCs/>
          <w:sz w:val="22"/>
          <w:szCs w:val="22"/>
          <w:lang w:val="el-GR"/>
        </w:rPr>
        <w:t xml:space="preserve">, μία εταιρία έξυπνης διαχείρισης ενέργειας που εδρεύει στη Μ. Βρετανία, με σκοπό τη συλλογή και διανομή ηλεκτρισμού μεταξύ του αυτοκινήτου και του ηλεκτρικού δικτύου, των κατοικιών και των επιχειρήσεων. Η τεχνολογία </w:t>
      </w:r>
      <w:proofErr w:type="spellStart"/>
      <w:r w:rsidRPr="0053099D">
        <w:rPr>
          <w:rFonts w:ascii="Arial" w:hAnsi="Arial" w:cs="Arial"/>
          <w:bCs/>
          <w:sz w:val="22"/>
          <w:szCs w:val="22"/>
        </w:rPr>
        <w:t>GridShare</w:t>
      </w:r>
      <w:proofErr w:type="spellEnd"/>
      <w:r w:rsidRPr="0053099D">
        <w:rPr>
          <w:rFonts w:ascii="Arial" w:hAnsi="Arial" w:cs="Arial"/>
          <w:bCs/>
          <w:sz w:val="22"/>
          <w:szCs w:val="22"/>
          <w:lang w:val="el-GR"/>
        </w:rPr>
        <w:t xml:space="preserve"> της </w:t>
      </w:r>
      <w:proofErr w:type="spellStart"/>
      <w:r w:rsidRPr="0053099D">
        <w:rPr>
          <w:rFonts w:ascii="Arial" w:hAnsi="Arial" w:cs="Arial"/>
          <w:bCs/>
          <w:sz w:val="22"/>
          <w:szCs w:val="22"/>
        </w:rPr>
        <w:t>Moixa</w:t>
      </w:r>
      <w:proofErr w:type="spellEnd"/>
      <w:r w:rsidRPr="0053099D">
        <w:rPr>
          <w:rFonts w:ascii="Arial" w:hAnsi="Arial" w:cs="Arial"/>
          <w:bCs/>
          <w:sz w:val="22"/>
          <w:szCs w:val="22"/>
          <w:lang w:val="el-GR"/>
        </w:rPr>
        <w:t xml:space="preserve"> αθροίζει την αποθηκευτική ικανότητα των οικιακών μπαταριών και των ηλεκτρικών οχημάτων για να εξισορροπεί έξυπνα και αποδοτικά τη ζήτηση και την αποθήκευση ενέργειας.</w:t>
      </w:r>
    </w:p>
    <w:p w14:paraId="308A5977" w14:textId="77777777" w:rsidR="00BF6DAE" w:rsidRPr="0053099D" w:rsidRDefault="00BF6DAE" w:rsidP="0053099D">
      <w:pPr>
        <w:spacing w:line="360" w:lineRule="auto"/>
        <w:jc w:val="both"/>
        <w:rPr>
          <w:rFonts w:ascii="Arial" w:hAnsi="Arial" w:cs="Arial"/>
          <w:bCs/>
          <w:sz w:val="22"/>
          <w:szCs w:val="22"/>
          <w:lang w:val="el-GR"/>
        </w:rPr>
      </w:pPr>
    </w:p>
    <w:p w14:paraId="4696F4EF" w14:textId="77777777" w:rsidR="00BF6DAE" w:rsidRPr="0053099D" w:rsidRDefault="00BF6DAE" w:rsidP="0053099D">
      <w:p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Ενώ το </w:t>
      </w:r>
      <w:r w:rsidRPr="0053099D">
        <w:rPr>
          <w:rFonts w:ascii="Arial" w:hAnsi="Arial" w:cs="Arial"/>
          <w:bCs/>
          <w:sz w:val="22"/>
          <w:szCs w:val="22"/>
        </w:rPr>
        <w:t>EV</w:t>
      </w:r>
      <w:r w:rsidRPr="0053099D">
        <w:rPr>
          <w:rFonts w:ascii="Arial" w:hAnsi="Arial" w:cs="Arial"/>
          <w:bCs/>
          <w:sz w:val="22"/>
          <w:szCs w:val="22"/>
          <w:lang w:val="el-GR"/>
        </w:rPr>
        <w:t xml:space="preserve"> είναι συνδεδεμένο, το σύστημα διαχείρισης ενέργειας (</w:t>
      </w:r>
      <w:r w:rsidRPr="0053099D">
        <w:rPr>
          <w:rFonts w:ascii="Arial" w:hAnsi="Arial" w:cs="Arial"/>
          <w:bCs/>
          <w:sz w:val="22"/>
          <w:szCs w:val="22"/>
        </w:rPr>
        <w:t>Power</w:t>
      </w:r>
      <w:r w:rsidRPr="0053099D">
        <w:rPr>
          <w:rFonts w:ascii="Arial" w:hAnsi="Arial" w:cs="Arial"/>
          <w:bCs/>
          <w:sz w:val="22"/>
          <w:szCs w:val="22"/>
          <w:lang w:val="el-GR"/>
        </w:rPr>
        <w:t xml:space="preserve"> </w:t>
      </w:r>
      <w:r w:rsidRPr="0053099D">
        <w:rPr>
          <w:rFonts w:ascii="Arial" w:hAnsi="Arial" w:cs="Arial"/>
          <w:bCs/>
          <w:sz w:val="22"/>
          <w:szCs w:val="22"/>
        </w:rPr>
        <w:t>Manager</w:t>
      </w:r>
      <w:r w:rsidRPr="0053099D">
        <w:rPr>
          <w:rFonts w:ascii="Arial" w:hAnsi="Arial" w:cs="Arial"/>
          <w:bCs/>
          <w:sz w:val="22"/>
          <w:szCs w:val="22"/>
          <w:lang w:val="el-GR"/>
        </w:rPr>
        <w:t xml:space="preserve"> </w:t>
      </w:r>
      <w:r w:rsidRPr="0053099D">
        <w:rPr>
          <w:rFonts w:ascii="Arial" w:hAnsi="Arial" w:cs="Arial"/>
          <w:bCs/>
          <w:sz w:val="22"/>
          <w:szCs w:val="22"/>
        </w:rPr>
        <w:t>system</w:t>
      </w:r>
      <w:r w:rsidRPr="0053099D">
        <w:rPr>
          <w:rFonts w:ascii="Arial" w:hAnsi="Arial" w:cs="Arial"/>
          <w:bCs/>
          <w:sz w:val="22"/>
          <w:szCs w:val="22"/>
          <w:lang w:val="el-GR"/>
        </w:rPr>
        <w:t>) θα  συμβάλλει στη σταθεροποίηση του ηλεκτρικού δικτύου στις περιπτώσεις έλλειψης ή πλεονάσματος ενέργειας, αποθηκεύοντάς την αποδοτικά, επιστρέφοντάς την στο σπίτι ή πουλώντας την στον πάροχο ηλεκτρικής ενέργειας τις ώρες υψηλής ζήτησης. Επίσης αντιπροσωπεύει μία πιθανή ευκαιρία (</w:t>
      </w:r>
      <w:r w:rsidRPr="0053099D">
        <w:rPr>
          <w:rFonts w:ascii="Arial" w:hAnsi="Arial" w:cs="Arial"/>
          <w:bCs/>
          <w:color w:val="FF0000"/>
          <w:sz w:val="22"/>
          <w:szCs w:val="22"/>
          <w:lang w:val="el-GR"/>
        </w:rPr>
        <w:t>δυνητική προοπτική</w:t>
      </w:r>
      <w:r w:rsidRPr="0053099D">
        <w:rPr>
          <w:rFonts w:ascii="Arial" w:hAnsi="Arial" w:cs="Arial"/>
          <w:bCs/>
          <w:sz w:val="22"/>
          <w:szCs w:val="22"/>
          <w:lang w:val="el-GR"/>
        </w:rPr>
        <w:t>) εσόδων για τους ιδιοκτήτες. Για παράδειγμα, ένας χρήστης μπορεί να φορτίζει με χαμηλό κόστος κατά τη διάρκεια της νύχτας, όταν το φορτίο στο δίκτυο είναι χαμηλότερο, και στη συνέχεια, εάν αυτή η ενέργεια δεν χρειάζεται για οδήγηση, να μπορεί να παρέχεται στο δίκτυο τις ώρες αιχμής.</w:t>
      </w:r>
    </w:p>
    <w:p w14:paraId="283F5256" w14:textId="77777777" w:rsidR="00BF6DAE" w:rsidRPr="0053099D" w:rsidRDefault="00BF6DAE" w:rsidP="0053099D">
      <w:pPr>
        <w:spacing w:line="360" w:lineRule="auto"/>
        <w:jc w:val="both"/>
        <w:rPr>
          <w:rFonts w:ascii="Arial" w:hAnsi="Arial" w:cs="Arial"/>
          <w:bCs/>
          <w:sz w:val="22"/>
          <w:szCs w:val="22"/>
          <w:lang w:val="el-GR"/>
        </w:rPr>
      </w:pPr>
    </w:p>
    <w:p w14:paraId="20467B18" w14:textId="77777777" w:rsidR="00BF6DAE" w:rsidRPr="0053099D" w:rsidRDefault="00BF6DAE" w:rsidP="0053099D">
      <w:p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Χρησιμοποιώντας το έξυπνο σύστημα, οι ιδιοκτήτες του </w:t>
      </w:r>
      <w:r w:rsidRPr="0053099D">
        <w:rPr>
          <w:rFonts w:ascii="Arial" w:hAnsi="Arial" w:cs="Arial"/>
          <w:bCs/>
          <w:sz w:val="22"/>
          <w:szCs w:val="22"/>
        </w:rPr>
        <w:t>Honda</w:t>
      </w:r>
      <w:r w:rsidRPr="0053099D">
        <w:rPr>
          <w:rFonts w:ascii="Arial" w:hAnsi="Arial" w:cs="Arial"/>
          <w:bCs/>
          <w:sz w:val="22"/>
          <w:szCs w:val="22"/>
          <w:lang w:val="el-GR"/>
        </w:rPr>
        <w:t xml:space="preserve"> </w:t>
      </w:r>
      <w:r w:rsidRPr="0053099D">
        <w:rPr>
          <w:rFonts w:ascii="Arial" w:hAnsi="Arial" w:cs="Arial"/>
          <w:bCs/>
          <w:sz w:val="22"/>
          <w:szCs w:val="22"/>
        </w:rPr>
        <w:t>EV</w:t>
      </w:r>
      <w:r w:rsidRPr="0053099D">
        <w:rPr>
          <w:rFonts w:ascii="Arial" w:hAnsi="Arial" w:cs="Arial"/>
          <w:bCs/>
          <w:sz w:val="22"/>
          <w:szCs w:val="22"/>
          <w:lang w:val="el-GR"/>
        </w:rPr>
        <w:t xml:space="preserve"> θα μπορούν να προγραμματίζουν τη φόρτιση από απόσταση μέσω της συνδεδεμένης εφαρμογής </w:t>
      </w:r>
      <w:r w:rsidRPr="0053099D">
        <w:rPr>
          <w:rFonts w:ascii="Arial" w:hAnsi="Arial" w:cs="Arial"/>
          <w:bCs/>
          <w:sz w:val="22"/>
          <w:szCs w:val="22"/>
        </w:rPr>
        <w:t>My</w:t>
      </w:r>
      <w:r w:rsidRPr="0053099D">
        <w:rPr>
          <w:rFonts w:ascii="Arial" w:hAnsi="Arial" w:cs="Arial"/>
          <w:bCs/>
          <w:sz w:val="22"/>
          <w:szCs w:val="22"/>
          <w:lang w:val="el-GR"/>
        </w:rPr>
        <w:t xml:space="preserve"> </w:t>
      </w:r>
      <w:r w:rsidRPr="0053099D">
        <w:rPr>
          <w:rFonts w:ascii="Arial" w:hAnsi="Arial" w:cs="Arial"/>
          <w:bCs/>
          <w:sz w:val="22"/>
          <w:szCs w:val="22"/>
        </w:rPr>
        <w:t>Honda</w:t>
      </w:r>
      <w:r w:rsidRPr="0053099D">
        <w:rPr>
          <w:rFonts w:ascii="Arial" w:hAnsi="Arial" w:cs="Arial"/>
          <w:bCs/>
          <w:sz w:val="22"/>
          <w:szCs w:val="22"/>
          <w:lang w:val="el-GR"/>
        </w:rPr>
        <w:t>+, λαμβάνοντας υπόψη πότε διατίθενται τα καλύτερα τιμολόγια, τη δυνητική πηγή ενέργειας και το διαθέσιμο χρόνο φόρτισης πριν χρειαστούν ξανά το αυτοκίνητο.</w:t>
      </w:r>
    </w:p>
    <w:p w14:paraId="4AED16FE" w14:textId="77777777" w:rsidR="00BF6DAE" w:rsidRPr="0053099D" w:rsidRDefault="00BF6DAE" w:rsidP="0053099D">
      <w:pPr>
        <w:spacing w:line="360" w:lineRule="auto"/>
        <w:jc w:val="both"/>
        <w:rPr>
          <w:rFonts w:ascii="Arial" w:hAnsi="Arial" w:cs="Arial"/>
          <w:bCs/>
          <w:sz w:val="22"/>
          <w:szCs w:val="22"/>
          <w:lang w:val="el-GR"/>
        </w:rPr>
      </w:pPr>
    </w:p>
    <w:p w14:paraId="0497EEDC" w14:textId="77777777" w:rsidR="00BF6DAE" w:rsidRPr="0053099D" w:rsidRDefault="00BF6DAE" w:rsidP="0053099D">
      <w:p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Η ανάπτυξη τέτοιων λύσεων φόρτισης θα ενσωματώνει τα ηλεκτρικά οχήματα ακόμα περισσότερα στα υπάρχοντα ηλεκτρικά δίκτυα, παρέχοντας ταυτόχρονα τη δυνατότητα ταχείας μεταφοράς ενέργειας στο όχημα. Οι λεγόμενες λειτουργίες </w:t>
      </w:r>
      <w:r w:rsidRPr="0053099D">
        <w:rPr>
          <w:rFonts w:ascii="Arial" w:hAnsi="Arial" w:cs="Arial"/>
          <w:bCs/>
          <w:sz w:val="22"/>
          <w:szCs w:val="22"/>
        </w:rPr>
        <w:t>V</w:t>
      </w:r>
      <w:r w:rsidRPr="0053099D">
        <w:rPr>
          <w:rFonts w:ascii="Arial" w:hAnsi="Arial" w:cs="Arial"/>
          <w:bCs/>
          <w:sz w:val="22"/>
          <w:szCs w:val="22"/>
          <w:lang w:val="el-GR"/>
        </w:rPr>
        <w:t>2</w:t>
      </w:r>
      <w:r w:rsidRPr="0053099D">
        <w:rPr>
          <w:rFonts w:ascii="Arial" w:hAnsi="Arial" w:cs="Arial"/>
          <w:bCs/>
          <w:sz w:val="22"/>
          <w:szCs w:val="22"/>
        </w:rPr>
        <w:t>X</w:t>
      </w:r>
      <w:r w:rsidRPr="0053099D">
        <w:rPr>
          <w:rFonts w:ascii="Arial" w:hAnsi="Arial" w:cs="Arial"/>
          <w:bCs/>
          <w:sz w:val="22"/>
          <w:szCs w:val="22"/>
          <w:lang w:val="el-GR"/>
        </w:rPr>
        <w:t xml:space="preserve"> περιλαμβάνουν λύσεις φόρτισης όπως </w:t>
      </w:r>
      <w:r w:rsidRPr="0053099D">
        <w:rPr>
          <w:rFonts w:ascii="Arial" w:hAnsi="Arial" w:cs="Arial"/>
          <w:bCs/>
          <w:sz w:val="22"/>
          <w:szCs w:val="22"/>
        </w:rPr>
        <w:t>vehicle</w:t>
      </w:r>
      <w:r w:rsidRPr="0053099D">
        <w:rPr>
          <w:rFonts w:ascii="Arial" w:hAnsi="Arial" w:cs="Arial"/>
          <w:bCs/>
          <w:sz w:val="22"/>
          <w:szCs w:val="22"/>
          <w:lang w:val="el-GR"/>
        </w:rPr>
        <w:t>-</w:t>
      </w:r>
      <w:r w:rsidRPr="0053099D">
        <w:rPr>
          <w:rFonts w:ascii="Arial" w:hAnsi="Arial" w:cs="Arial"/>
          <w:bCs/>
          <w:sz w:val="22"/>
          <w:szCs w:val="22"/>
        </w:rPr>
        <w:t>to</w:t>
      </w:r>
      <w:r w:rsidRPr="0053099D">
        <w:rPr>
          <w:rFonts w:ascii="Arial" w:hAnsi="Arial" w:cs="Arial"/>
          <w:bCs/>
          <w:sz w:val="22"/>
          <w:szCs w:val="22"/>
          <w:lang w:val="el-GR"/>
        </w:rPr>
        <w:t>-</w:t>
      </w:r>
      <w:r w:rsidRPr="0053099D">
        <w:rPr>
          <w:rFonts w:ascii="Arial" w:hAnsi="Arial" w:cs="Arial"/>
          <w:bCs/>
          <w:sz w:val="22"/>
          <w:szCs w:val="22"/>
        </w:rPr>
        <w:t>grid</w:t>
      </w:r>
      <w:r w:rsidRPr="0053099D">
        <w:rPr>
          <w:rFonts w:ascii="Arial" w:hAnsi="Arial" w:cs="Arial"/>
          <w:bCs/>
          <w:sz w:val="22"/>
          <w:szCs w:val="22"/>
          <w:lang w:val="el-GR"/>
        </w:rPr>
        <w:t xml:space="preserve"> (</w:t>
      </w:r>
      <w:r w:rsidRPr="0053099D">
        <w:rPr>
          <w:rFonts w:ascii="Arial" w:hAnsi="Arial" w:cs="Arial"/>
          <w:bCs/>
          <w:sz w:val="22"/>
          <w:szCs w:val="22"/>
        </w:rPr>
        <w:t>V</w:t>
      </w:r>
      <w:r w:rsidRPr="0053099D">
        <w:rPr>
          <w:rFonts w:ascii="Arial" w:hAnsi="Arial" w:cs="Arial"/>
          <w:bCs/>
          <w:sz w:val="22"/>
          <w:szCs w:val="22"/>
          <w:lang w:val="el-GR"/>
        </w:rPr>
        <w:t>2</w:t>
      </w:r>
      <w:r w:rsidRPr="0053099D">
        <w:rPr>
          <w:rFonts w:ascii="Arial" w:hAnsi="Arial" w:cs="Arial"/>
          <w:bCs/>
          <w:sz w:val="22"/>
          <w:szCs w:val="22"/>
        </w:rPr>
        <w:t>G</w:t>
      </w:r>
      <w:r w:rsidRPr="0053099D">
        <w:rPr>
          <w:rFonts w:ascii="Arial" w:hAnsi="Arial" w:cs="Arial"/>
          <w:bCs/>
          <w:sz w:val="22"/>
          <w:szCs w:val="22"/>
          <w:lang w:val="el-GR"/>
        </w:rPr>
        <w:t xml:space="preserve">), </w:t>
      </w:r>
      <w:r w:rsidRPr="0053099D">
        <w:rPr>
          <w:rFonts w:ascii="Arial" w:hAnsi="Arial" w:cs="Arial"/>
          <w:bCs/>
          <w:sz w:val="22"/>
          <w:szCs w:val="22"/>
        </w:rPr>
        <w:t>vehicle</w:t>
      </w:r>
      <w:r w:rsidRPr="0053099D">
        <w:rPr>
          <w:rFonts w:ascii="Arial" w:hAnsi="Arial" w:cs="Arial"/>
          <w:bCs/>
          <w:sz w:val="22"/>
          <w:szCs w:val="22"/>
          <w:lang w:val="el-GR"/>
        </w:rPr>
        <w:t>-</w:t>
      </w:r>
      <w:r w:rsidRPr="0053099D">
        <w:rPr>
          <w:rFonts w:ascii="Arial" w:hAnsi="Arial" w:cs="Arial"/>
          <w:bCs/>
          <w:sz w:val="22"/>
          <w:szCs w:val="22"/>
        </w:rPr>
        <w:t>to</w:t>
      </w:r>
      <w:r w:rsidRPr="0053099D">
        <w:rPr>
          <w:rFonts w:ascii="Arial" w:hAnsi="Arial" w:cs="Arial"/>
          <w:bCs/>
          <w:sz w:val="22"/>
          <w:szCs w:val="22"/>
          <w:lang w:val="el-GR"/>
        </w:rPr>
        <w:t>-</w:t>
      </w:r>
      <w:r w:rsidRPr="0053099D">
        <w:rPr>
          <w:rFonts w:ascii="Arial" w:hAnsi="Arial" w:cs="Arial"/>
          <w:bCs/>
          <w:sz w:val="22"/>
          <w:szCs w:val="22"/>
        </w:rPr>
        <w:t>load</w:t>
      </w:r>
      <w:r w:rsidRPr="0053099D">
        <w:rPr>
          <w:rFonts w:ascii="Arial" w:hAnsi="Arial" w:cs="Arial"/>
          <w:bCs/>
          <w:sz w:val="22"/>
          <w:szCs w:val="22"/>
          <w:lang w:val="el-GR"/>
        </w:rPr>
        <w:t xml:space="preserve"> (</w:t>
      </w:r>
      <w:r w:rsidRPr="0053099D">
        <w:rPr>
          <w:rFonts w:ascii="Arial" w:hAnsi="Arial" w:cs="Arial"/>
          <w:bCs/>
          <w:sz w:val="22"/>
          <w:szCs w:val="22"/>
        </w:rPr>
        <w:t>V</w:t>
      </w:r>
      <w:r w:rsidRPr="0053099D">
        <w:rPr>
          <w:rFonts w:ascii="Arial" w:hAnsi="Arial" w:cs="Arial"/>
          <w:bCs/>
          <w:sz w:val="22"/>
          <w:szCs w:val="22"/>
          <w:lang w:val="el-GR"/>
        </w:rPr>
        <w:t>2</w:t>
      </w:r>
      <w:r w:rsidRPr="0053099D">
        <w:rPr>
          <w:rFonts w:ascii="Arial" w:hAnsi="Arial" w:cs="Arial"/>
          <w:bCs/>
          <w:sz w:val="22"/>
          <w:szCs w:val="22"/>
        </w:rPr>
        <w:t>L</w:t>
      </w:r>
      <w:r w:rsidRPr="0053099D">
        <w:rPr>
          <w:rFonts w:ascii="Arial" w:hAnsi="Arial" w:cs="Arial"/>
          <w:bCs/>
          <w:sz w:val="22"/>
          <w:szCs w:val="22"/>
          <w:lang w:val="el-GR"/>
        </w:rPr>
        <w:t xml:space="preserve">), και </w:t>
      </w:r>
      <w:r w:rsidRPr="0053099D">
        <w:rPr>
          <w:rFonts w:ascii="Arial" w:hAnsi="Arial" w:cs="Arial"/>
          <w:bCs/>
          <w:sz w:val="22"/>
          <w:szCs w:val="22"/>
        </w:rPr>
        <w:t>vehicle</w:t>
      </w:r>
      <w:r w:rsidRPr="0053099D">
        <w:rPr>
          <w:rFonts w:ascii="Arial" w:hAnsi="Arial" w:cs="Arial"/>
          <w:bCs/>
          <w:sz w:val="22"/>
          <w:szCs w:val="22"/>
          <w:lang w:val="el-GR"/>
        </w:rPr>
        <w:t>-</w:t>
      </w:r>
      <w:r w:rsidRPr="0053099D">
        <w:rPr>
          <w:rFonts w:ascii="Arial" w:hAnsi="Arial" w:cs="Arial"/>
          <w:bCs/>
          <w:sz w:val="22"/>
          <w:szCs w:val="22"/>
        </w:rPr>
        <w:t>to</w:t>
      </w:r>
      <w:r w:rsidRPr="0053099D">
        <w:rPr>
          <w:rFonts w:ascii="Arial" w:hAnsi="Arial" w:cs="Arial"/>
          <w:bCs/>
          <w:sz w:val="22"/>
          <w:szCs w:val="22"/>
          <w:lang w:val="el-GR"/>
        </w:rPr>
        <w:t>-</w:t>
      </w:r>
      <w:r w:rsidRPr="0053099D">
        <w:rPr>
          <w:rFonts w:ascii="Arial" w:hAnsi="Arial" w:cs="Arial"/>
          <w:bCs/>
          <w:sz w:val="22"/>
          <w:szCs w:val="22"/>
        </w:rPr>
        <w:t>home</w:t>
      </w:r>
      <w:r w:rsidRPr="0053099D">
        <w:rPr>
          <w:rFonts w:ascii="Arial" w:hAnsi="Arial" w:cs="Arial"/>
          <w:bCs/>
          <w:sz w:val="22"/>
          <w:szCs w:val="22"/>
          <w:lang w:val="el-GR"/>
        </w:rPr>
        <w:t xml:space="preserve"> (</w:t>
      </w:r>
      <w:r w:rsidRPr="0053099D">
        <w:rPr>
          <w:rFonts w:ascii="Arial" w:hAnsi="Arial" w:cs="Arial"/>
          <w:bCs/>
          <w:sz w:val="22"/>
          <w:szCs w:val="22"/>
        </w:rPr>
        <w:t>V</w:t>
      </w:r>
      <w:r w:rsidRPr="0053099D">
        <w:rPr>
          <w:rFonts w:ascii="Arial" w:hAnsi="Arial" w:cs="Arial"/>
          <w:bCs/>
          <w:sz w:val="22"/>
          <w:szCs w:val="22"/>
          <w:lang w:val="el-GR"/>
        </w:rPr>
        <w:t>2</w:t>
      </w:r>
      <w:r w:rsidRPr="0053099D">
        <w:rPr>
          <w:rFonts w:ascii="Arial" w:hAnsi="Arial" w:cs="Arial"/>
          <w:bCs/>
          <w:sz w:val="22"/>
          <w:szCs w:val="22"/>
        </w:rPr>
        <w:t>H</w:t>
      </w:r>
      <w:r w:rsidRPr="0053099D">
        <w:rPr>
          <w:rFonts w:ascii="Arial" w:hAnsi="Arial" w:cs="Arial"/>
          <w:bCs/>
          <w:sz w:val="22"/>
          <w:szCs w:val="22"/>
          <w:lang w:val="el-GR"/>
        </w:rPr>
        <w:t xml:space="preserve">), όπου γίνεται χρήση μεγάλων ποσοτήτων ενέργειας που μπορούν να αποθηκεύονται στις μπαταρίες των ηλεκτρικών οχημάτων. </w:t>
      </w:r>
    </w:p>
    <w:p w14:paraId="53B32691" w14:textId="77777777" w:rsidR="00BF6DAE" w:rsidRPr="0053099D" w:rsidRDefault="00BF6DAE" w:rsidP="0053099D">
      <w:pPr>
        <w:spacing w:line="360" w:lineRule="auto"/>
        <w:jc w:val="both"/>
        <w:rPr>
          <w:rFonts w:ascii="Arial" w:hAnsi="Arial" w:cs="Arial"/>
          <w:b/>
          <w:sz w:val="22"/>
          <w:szCs w:val="22"/>
          <w:u w:val="single"/>
          <w:lang w:val="el-GR"/>
        </w:rPr>
      </w:pPr>
    </w:p>
    <w:p w14:paraId="1ADB6ECE" w14:textId="77777777" w:rsidR="00BF6DAE" w:rsidRPr="0053099D" w:rsidRDefault="00BF6DAE" w:rsidP="0053099D">
      <w:pPr>
        <w:spacing w:line="360" w:lineRule="auto"/>
        <w:jc w:val="both"/>
        <w:rPr>
          <w:rFonts w:ascii="Arial" w:hAnsi="Arial" w:cs="Arial"/>
          <w:b/>
          <w:sz w:val="22"/>
          <w:szCs w:val="22"/>
          <w:lang w:val="el-GR"/>
        </w:rPr>
      </w:pPr>
      <w:r w:rsidRPr="0053099D">
        <w:rPr>
          <w:rFonts w:ascii="Arial" w:hAnsi="Arial" w:cs="Arial"/>
          <w:b/>
          <w:sz w:val="22"/>
          <w:szCs w:val="22"/>
          <w:lang w:val="el-GR"/>
        </w:rPr>
        <w:t xml:space="preserve">Τιμολόγιο ηλεκτρικής ενέργειας ειδικό για ιδιοκτήτες </w:t>
      </w:r>
      <w:r w:rsidRPr="0053099D">
        <w:rPr>
          <w:rFonts w:ascii="Arial" w:hAnsi="Arial" w:cs="Arial"/>
          <w:b/>
          <w:sz w:val="22"/>
          <w:szCs w:val="22"/>
        </w:rPr>
        <w:t>EV</w:t>
      </w:r>
      <w:r w:rsidRPr="0053099D" w:rsidDel="00850F83">
        <w:rPr>
          <w:rFonts w:ascii="Arial" w:hAnsi="Arial" w:cs="Arial"/>
          <w:b/>
          <w:sz w:val="22"/>
          <w:szCs w:val="22"/>
          <w:lang w:val="el-GR"/>
        </w:rPr>
        <w:t xml:space="preserve"> </w:t>
      </w:r>
    </w:p>
    <w:p w14:paraId="6F369E6A" w14:textId="77777777" w:rsidR="00BF6DAE" w:rsidRPr="0053099D" w:rsidRDefault="00BF6DAE" w:rsidP="0053099D">
      <w:pPr>
        <w:spacing w:line="360" w:lineRule="auto"/>
        <w:jc w:val="both"/>
        <w:rPr>
          <w:rFonts w:ascii="Arial" w:hAnsi="Arial" w:cs="Arial"/>
          <w:b/>
          <w:sz w:val="22"/>
          <w:szCs w:val="22"/>
          <w:lang w:val="el-GR"/>
        </w:rPr>
      </w:pPr>
    </w:p>
    <w:p w14:paraId="1D683096" w14:textId="77777777" w:rsidR="00BF6DAE" w:rsidRPr="0053099D" w:rsidRDefault="00BF6DAE" w:rsidP="0053099D">
      <w:pPr>
        <w:autoSpaceDE w:val="0"/>
        <w:autoSpaceDN w:val="0"/>
        <w:adjustRightInd w:val="0"/>
        <w:spacing w:line="360" w:lineRule="auto"/>
        <w:jc w:val="both"/>
        <w:rPr>
          <w:rFonts w:ascii="Arial" w:hAnsi="Arial" w:cs="Arial"/>
          <w:b/>
          <w:bCs/>
          <w:i/>
          <w:sz w:val="22"/>
          <w:szCs w:val="22"/>
          <w:lang w:val="el-GR"/>
        </w:rPr>
      </w:pPr>
      <w:r w:rsidRPr="0053099D">
        <w:rPr>
          <w:rFonts w:ascii="Arial" w:hAnsi="Arial" w:cs="Arial"/>
          <w:sz w:val="22"/>
          <w:szCs w:val="22"/>
          <w:lang w:val="el-GR"/>
        </w:rPr>
        <w:t xml:space="preserve">Η </w:t>
      </w:r>
      <w:r w:rsidRPr="0053099D">
        <w:rPr>
          <w:rFonts w:ascii="Arial" w:hAnsi="Arial" w:cs="Arial"/>
          <w:sz w:val="22"/>
          <w:szCs w:val="22"/>
        </w:rPr>
        <w:t>Honda</w:t>
      </w:r>
      <w:r w:rsidRPr="0053099D">
        <w:rPr>
          <w:rFonts w:ascii="Arial" w:hAnsi="Arial" w:cs="Arial"/>
          <w:sz w:val="22"/>
          <w:szCs w:val="22"/>
          <w:lang w:val="el-GR"/>
        </w:rPr>
        <w:t xml:space="preserve"> συνεργάζεται επίσης με τη </w:t>
      </w:r>
      <w:r w:rsidRPr="0053099D">
        <w:rPr>
          <w:rFonts w:ascii="Arial" w:eastAsia="Times New Roman" w:hAnsi="Arial" w:cs="Arial"/>
          <w:sz w:val="22"/>
          <w:szCs w:val="22"/>
        </w:rPr>
        <w:t>Vattenfall</w:t>
      </w:r>
      <w:r w:rsidRPr="0053099D">
        <w:rPr>
          <w:rFonts w:ascii="Arial" w:hAnsi="Arial" w:cs="Arial"/>
          <w:sz w:val="22"/>
          <w:szCs w:val="22"/>
          <w:lang w:val="el-GR"/>
        </w:rPr>
        <w:t xml:space="preserve"> </w:t>
      </w:r>
      <w:r w:rsidRPr="0053099D">
        <w:rPr>
          <w:rFonts w:ascii="Arial" w:eastAsia="Times New Roman" w:hAnsi="Arial" w:cs="Arial"/>
          <w:sz w:val="22"/>
          <w:szCs w:val="22"/>
          <w:lang w:val="el-GR"/>
        </w:rPr>
        <w:t>με σκοπό να προσφέρει το πρώτο ευέλικτο τιμολόγιο ηλεκτρικής ενέργειας, ειδικά σχεδιασμένο για ιδιοκτήτες ηλεκτρικών οχημάτων (</w:t>
      </w:r>
      <w:r w:rsidRPr="0053099D">
        <w:rPr>
          <w:rFonts w:ascii="Arial" w:eastAsia="Times New Roman" w:hAnsi="Arial" w:cs="Arial"/>
          <w:sz w:val="22"/>
          <w:szCs w:val="22"/>
        </w:rPr>
        <w:t>EV</w:t>
      </w:r>
      <w:r w:rsidRPr="0053099D">
        <w:rPr>
          <w:rFonts w:ascii="Arial" w:eastAsia="Times New Roman" w:hAnsi="Arial" w:cs="Arial"/>
          <w:sz w:val="22"/>
          <w:szCs w:val="22"/>
          <w:lang w:val="el-GR"/>
        </w:rPr>
        <w:t xml:space="preserve">). Τα τιμολόγια ηλεκτρικής ενέργειας, που αρχικά θα διατίθενται στη Μ.Βρετανία και τη Γερμανία, θα παίζουν σημαντικό ρόλο στην αποτελεσματικότητα του </w:t>
      </w:r>
      <w:r w:rsidRPr="0053099D">
        <w:rPr>
          <w:rFonts w:ascii="Arial" w:eastAsia="Times New Roman" w:hAnsi="Arial" w:cs="Arial"/>
          <w:sz w:val="22"/>
          <w:szCs w:val="22"/>
        </w:rPr>
        <w:t>Power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Manager</w:t>
      </w:r>
      <w:r w:rsidRPr="0053099D">
        <w:rPr>
          <w:rFonts w:ascii="Arial" w:eastAsia="Times New Roman" w:hAnsi="Arial" w:cs="Arial"/>
          <w:sz w:val="22"/>
          <w:szCs w:val="22"/>
          <w:lang w:val="el-GR"/>
        </w:rPr>
        <w:t xml:space="preserve"> της </w:t>
      </w:r>
      <w:r w:rsidRPr="0053099D">
        <w:rPr>
          <w:rFonts w:ascii="Arial" w:eastAsia="Times New Roman" w:hAnsi="Arial" w:cs="Arial"/>
          <w:sz w:val="22"/>
          <w:szCs w:val="22"/>
          <w:lang w:val="en-US"/>
        </w:rPr>
        <w:t>Honda</w:t>
      </w:r>
      <w:r w:rsidRPr="0053099D">
        <w:rPr>
          <w:rFonts w:ascii="Arial" w:eastAsia="Times New Roman" w:hAnsi="Arial" w:cs="Arial"/>
          <w:sz w:val="22"/>
          <w:szCs w:val="22"/>
          <w:lang w:val="el-GR"/>
        </w:rPr>
        <w:t>.</w:t>
      </w:r>
      <w:r w:rsidRPr="0053099D" w:rsidDel="00673565">
        <w:rPr>
          <w:rFonts w:ascii="Arial" w:eastAsia="Times New Roman" w:hAnsi="Arial" w:cs="Arial"/>
          <w:sz w:val="22"/>
          <w:szCs w:val="22"/>
          <w:lang w:val="el-GR"/>
        </w:rPr>
        <w:t xml:space="preserve"> </w:t>
      </w:r>
    </w:p>
    <w:p w14:paraId="411CA982" w14:textId="77777777" w:rsidR="00BF6DAE" w:rsidRPr="0053099D" w:rsidRDefault="00BF6DAE" w:rsidP="0053099D">
      <w:pPr>
        <w:autoSpaceDE w:val="0"/>
        <w:autoSpaceDN w:val="0"/>
        <w:adjustRightInd w:val="0"/>
        <w:spacing w:line="360" w:lineRule="auto"/>
        <w:jc w:val="both"/>
        <w:rPr>
          <w:rFonts w:ascii="Arial" w:hAnsi="Arial" w:cs="Arial"/>
          <w:bCs/>
          <w:sz w:val="22"/>
          <w:szCs w:val="22"/>
          <w:lang w:val="el-GR"/>
        </w:rPr>
      </w:pPr>
    </w:p>
    <w:p w14:paraId="46C53BF8" w14:textId="5ACC2953" w:rsidR="00BF2700" w:rsidRPr="00B22DD5" w:rsidRDefault="00BF6DAE" w:rsidP="00B22DD5">
      <w:p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Σε επιστολή πρόθεσης που υπογράφηκε στις 23 Οκτωβρίου 2019, οι δύο εταιρείες επιβεβαίωσαν ότι σκοπεύουν να συνεργαστούν για την ανάπτυξη και προώθηση ενός ευέλικτου τιμολογίου ηλεκτρικής ενέργειας που θα επιτρέπει την οικονομική φόρτιση των </w:t>
      </w:r>
      <w:r w:rsidRPr="0053099D">
        <w:rPr>
          <w:rFonts w:ascii="Arial" w:hAnsi="Arial" w:cs="Arial"/>
          <w:bCs/>
          <w:sz w:val="22"/>
          <w:szCs w:val="22"/>
        </w:rPr>
        <w:t>EV</w:t>
      </w:r>
      <w:r w:rsidRPr="0053099D">
        <w:rPr>
          <w:rFonts w:ascii="Arial" w:hAnsi="Arial" w:cs="Arial"/>
          <w:bCs/>
          <w:sz w:val="22"/>
          <w:szCs w:val="22"/>
          <w:lang w:val="el-GR"/>
        </w:rPr>
        <w:t xml:space="preserve"> σε συγκεκριμένες ώρες, ανάλογα με το φορτίο του δικτύου. Τα τιμολόγια – που θα διατίθενται για ιδιοκτήτες ηλεκτρικών οχημάτων ανεξαρτήτως μάρκας – προωθούν επίσης τη χρήση ηλεκτρικής ενέργειας που παράγεται από ανανεώσιμες πηγές όπως υδροηλεκτρικούς σταθμούς και αιολικά πάρκα, συμβάλλοντας στην υλοποίηση του οράματος της </w:t>
      </w:r>
      <w:r w:rsidRPr="0053099D">
        <w:rPr>
          <w:rFonts w:ascii="Arial" w:hAnsi="Arial" w:cs="Arial"/>
          <w:bCs/>
          <w:sz w:val="22"/>
          <w:szCs w:val="22"/>
        </w:rPr>
        <w:t>Honda</w:t>
      </w:r>
      <w:r w:rsidRPr="0053099D">
        <w:rPr>
          <w:rFonts w:ascii="Arial" w:hAnsi="Arial" w:cs="Arial"/>
          <w:bCs/>
          <w:sz w:val="22"/>
          <w:szCs w:val="22"/>
          <w:lang w:val="el-GR"/>
        </w:rPr>
        <w:t xml:space="preserve"> για  βιώσιμη παροχή ενέργειας στο μέλλον.</w:t>
      </w:r>
      <w:bookmarkEnd w:id="11"/>
    </w:p>
    <w:p w14:paraId="1B94085C" w14:textId="1B2538A1" w:rsidR="00BF2700" w:rsidRPr="0053099D" w:rsidRDefault="00BF2700" w:rsidP="0053099D">
      <w:pPr>
        <w:autoSpaceDE w:val="0"/>
        <w:autoSpaceDN w:val="0"/>
        <w:adjustRightInd w:val="0"/>
        <w:spacing w:line="360" w:lineRule="auto"/>
        <w:jc w:val="both"/>
        <w:rPr>
          <w:rFonts w:ascii="Arial" w:hAnsi="Arial" w:cs="Arial"/>
          <w:b/>
          <w:bCs/>
          <w:sz w:val="22"/>
          <w:szCs w:val="22"/>
          <w:lang w:val="el-GR"/>
        </w:rPr>
      </w:pPr>
    </w:p>
    <w:p w14:paraId="7DFA3D45" w14:textId="77777777" w:rsidR="00BF2700" w:rsidRPr="0053099D" w:rsidRDefault="00BF2700" w:rsidP="0053099D">
      <w:pPr>
        <w:autoSpaceDE w:val="0"/>
        <w:autoSpaceDN w:val="0"/>
        <w:adjustRightInd w:val="0"/>
        <w:spacing w:line="360" w:lineRule="auto"/>
        <w:jc w:val="both"/>
        <w:rPr>
          <w:rFonts w:ascii="Arial" w:hAnsi="Arial" w:cs="Arial"/>
          <w:b/>
          <w:bCs/>
          <w:sz w:val="22"/>
          <w:szCs w:val="22"/>
          <w:lang w:val="el-GR"/>
        </w:rPr>
      </w:pPr>
    </w:p>
    <w:p w14:paraId="603BB24B" w14:textId="3DB80D7B" w:rsidR="00BF6DAE" w:rsidRPr="0053099D" w:rsidRDefault="00BF6DAE" w:rsidP="0053099D">
      <w:pPr>
        <w:autoSpaceDE w:val="0"/>
        <w:autoSpaceDN w:val="0"/>
        <w:adjustRightInd w:val="0"/>
        <w:spacing w:line="360" w:lineRule="auto"/>
        <w:jc w:val="both"/>
        <w:rPr>
          <w:rFonts w:ascii="Arial" w:hAnsi="Arial" w:cs="Arial"/>
          <w:b/>
          <w:bCs/>
          <w:i/>
          <w:sz w:val="22"/>
          <w:szCs w:val="22"/>
          <w:lang w:val="el-GR"/>
        </w:rPr>
      </w:pPr>
      <w:bookmarkStart w:id="13" w:name="_Hlk29398661"/>
      <w:r w:rsidRPr="0053099D">
        <w:rPr>
          <w:rFonts w:ascii="Arial" w:hAnsi="Arial" w:cs="Arial"/>
          <w:b/>
          <w:bCs/>
          <w:sz w:val="22"/>
          <w:szCs w:val="22"/>
          <w:lang w:val="el-GR"/>
        </w:rPr>
        <w:t xml:space="preserve">5. </w:t>
      </w:r>
      <w:r w:rsidRPr="0053099D">
        <w:rPr>
          <w:rFonts w:ascii="Arial" w:hAnsi="Arial" w:cs="Arial"/>
          <w:b/>
          <w:bCs/>
          <w:sz w:val="22"/>
          <w:szCs w:val="22"/>
          <w:lang w:val="el-GR"/>
        </w:rPr>
        <w:tab/>
      </w:r>
      <w:r w:rsidRPr="0053099D">
        <w:rPr>
          <w:rFonts w:ascii="Arial" w:hAnsi="Arial" w:cs="Arial"/>
          <w:b/>
          <w:bCs/>
          <w:i/>
          <w:sz w:val="22"/>
          <w:szCs w:val="22"/>
          <w:lang w:val="el-GR"/>
        </w:rPr>
        <w:t xml:space="preserve">Τεχνολογία </w:t>
      </w:r>
      <w:r w:rsidRPr="0053099D">
        <w:rPr>
          <w:rFonts w:ascii="Arial" w:hAnsi="Arial" w:cs="Arial"/>
          <w:b/>
          <w:bCs/>
          <w:i/>
          <w:sz w:val="22"/>
          <w:szCs w:val="22"/>
        </w:rPr>
        <w:t>HMI</w:t>
      </w:r>
      <w:r w:rsidRPr="0053099D">
        <w:rPr>
          <w:rFonts w:ascii="Arial" w:hAnsi="Arial" w:cs="Arial"/>
          <w:b/>
          <w:bCs/>
          <w:i/>
          <w:sz w:val="22"/>
          <w:szCs w:val="22"/>
          <w:lang w:val="el-GR"/>
        </w:rPr>
        <w:t xml:space="preserve"> φιλική προς το χρήστη </w:t>
      </w:r>
      <w:r w:rsidR="00661CEE" w:rsidRPr="0053099D">
        <w:rPr>
          <w:rFonts w:ascii="Arial" w:hAnsi="Arial" w:cs="Arial"/>
          <w:b/>
          <w:bCs/>
          <w:i/>
          <w:sz w:val="22"/>
          <w:szCs w:val="22"/>
          <w:lang w:val="el-GR"/>
        </w:rPr>
        <w:t>για αμφίδρομη επικοινωνία με τον έξω κόσμο</w:t>
      </w:r>
    </w:p>
    <w:p w14:paraId="6D33D47D" w14:textId="77777777" w:rsidR="00BF6DAE" w:rsidRPr="0053099D" w:rsidRDefault="00BF6DAE" w:rsidP="0053099D">
      <w:pPr>
        <w:autoSpaceDE w:val="0"/>
        <w:autoSpaceDN w:val="0"/>
        <w:adjustRightInd w:val="0"/>
        <w:spacing w:line="360" w:lineRule="auto"/>
        <w:ind w:left="720" w:hanging="720"/>
        <w:jc w:val="both"/>
        <w:rPr>
          <w:rFonts w:ascii="Arial" w:hAnsi="Arial" w:cs="Arial"/>
          <w:bCs/>
          <w:sz w:val="22"/>
          <w:szCs w:val="22"/>
          <w:lang w:val="el-GR"/>
        </w:rPr>
      </w:pPr>
    </w:p>
    <w:p w14:paraId="786BB92A" w14:textId="77777777" w:rsidR="00BF6DAE" w:rsidRPr="0053099D" w:rsidRDefault="00BF6DAE" w:rsidP="0053099D">
      <w:pPr>
        <w:pStyle w:val="ListParagraph"/>
        <w:numPr>
          <w:ilvl w:val="0"/>
          <w:numId w:val="47"/>
        </w:numPr>
        <w:autoSpaceDE w:val="0"/>
        <w:autoSpaceDN w:val="0"/>
        <w:adjustRightInd w:val="0"/>
        <w:spacing w:line="360" w:lineRule="auto"/>
        <w:jc w:val="both"/>
        <w:rPr>
          <w:rFonts w:ascii="Arial" w:hAnsi="Arial" w:cs="Arial"/>
          <w:bCs/>
          <w:sz w:val="22"/>
          <w:szCs w:val="22"/>
          <w:lang w:val="el-GR"/>
        </w:rPr>
      </w:pPr>
      <w:r w:rsidRPr="0053099D">
        <w:rPr>
          <w:rFonts w:ascii="Arial" w:hAnsi="Arial" w:cs="Arial"/>
          <w:bCs/>
          <w:sz w:val="22"/>
          <w:szCs w:val="22"/>
          <w:lang w:val="el-GR"/>
        </w:rPr>
        <w:t>Επόμενη γενιά ψηφιακού ταμπλό πλήρους πλάτους με πέντε οθόνες, με φιλοσοφία ‘φιλική προς το χρήστη’</w:t>
      </w:r>
    </w:p>
    <w:p w14:paraId="57AB86E7" w14:textId="77777777" w:rsidR="00BF6DAE" w:rsidRPr="0053099D" w:rsidRDefault="00BF6DAE" w:rsidP="0053099D">
      <w:pPr>
        <w:pStyle w:val="ListParagraph"/>
        <w:numPr>
          <w:ilvl w:val="0"/>
          <w:numId w:val="47"/>
        </w:numPr>
        <w:autoSpaceDE w:val="0"/>
        <w:autoSpaceDN w:val="0"/>
        <w:adjustRightInd w:val="0"/>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Διαισθητική διεπαφή χρησιμοποιεί προηγμένες τεχνολογίες και συνδεδεμένο σύστημα </w:t>
      </w:r>
      <w:r w:rsidRPr="0053099D">
        <w:rPr>
          <w:rFonts w:ascii="Arial" w:hAnsi="Arial" w:cs="Arial"/>
          <w:bCs/>
          <w:sz w:val="22"/>
          <w:szCs w:val="22"/>
        </w:rPr>
        <w:t>infotainment</w:t>
      </w:r>
    </w:p>
    <w:p w14:paraId="6A63357D" w14:textId="77777777" w:rsidR="00BF6DAE" w:rsidRPr="0053099D" w:rsidRDefault="00BF6DAE" w:rsidP="0053099D">
      <w:pPr>
        <w:pStyle w:val="ListParagraph"/>
        <w:numPr>
          <w:ilvl w:val="0"/>
          <w:numId w:val="47"/>
        </w:numPr>
        <w:autoSpaceDE w:val="0"/>
        <w:autoSpaceDN w:val="0"/>
        <w:adjustRightInd w:val="0"/>
        <w:spacing w:line="360" w:lineRule="auto"/>
        <w:jc w:val="both"/>
        <w:rPr>
          <w:rFonts w:ascii="Arial" w:hAnsi="Arial" w:cs="Arial"/>
          <w:bCs/>
          <w:sz w:val="22"/>
          <w:szCs w:val="22"/>
          <w:lang w:val="el-GR"/>
        </w:rPr>
      </w:pPr>
      <w:r w:rsidRPr="0053099D">
        <w:rPr>
          <w:rFonts w:ascii="Arial" w:hAnsi="Arial" w:cs="Arial"/>
          <w:sz w:val="22"/>
          <w:szCs w:val="22"/>
          <w:lang w:val="el-GR"/>
        </w:rPr>
        <w:t xml:space="preserve">Η τεχνολογία </w:t>
      </w:r>
      <w:r w:rsidRPr="0053099D">
        <w:rPr>
          <w:rFonts w:ascii="Arial" w:hAnsi="Arial" w:cs="Arial"/>
          <w:bCs/>
          <w:sz w:val="22"/>
          <w:szCs w:val="22"/>
        </w:rPr>
        <w:t>Side</w:t>
      </w:r>
      <w:r w:rsidRPr="0053099D">
        <w:rPr>
          <w:rFonts w:ascii="Arial" w:hAnsi="Arial" w:cs="Arial"/>
          <w:bCs/>
          <w:sz w:val="22"/>
          <w:szCs w:val="22"/>
          <w:lang w:val="el-GR"/>
        </w:rPr>
        <w:t xml:space="preserve"> </w:t>
      </w:r>
      <w:r w:rsidRPr="0053099D">
        <w:rPr>
          <w:rFonts w:ascii="Arial" w:hAnsi="Arial" w:cs="Arial"/>
          <w:bCs/>
          <w:sz w:val="22"/>
          <w:szCs w:val="22"/>
        </w:rPr>
        <w:t>Camera</w:t>
      </w:r>
      <w:r w:rsidRPr="0053099D">
        <w:rPr>
          <w:rFonts w:ascii="Arial" w:hAnsi="Arial" w:cs="Arial"/>
          <w:bCs/>
          <w:sz w:val="22"/>
          <w:szCs w:val="22"/>
          <w:lang w:val="el-GR"/>
        </w:rPr>
        <w:t xml:space="preserve"> </w:t>
      </w:r>
      <w:r w:rsidRPr="0053099D">
        <w:rPr>
          <w:rFonts w:ascii="Arial" w:hAnsi="Arial" w:cs="Arial"/>
          <w:bCs/>
          <w:sz w:val="22"/>
          <w:szCs w:val="22"/>
        </w:rPr>
        <w:t>Mirror</w:t>
      </w:r>
      <w:r w:rsidRPr="0053099D">
        <w:rPr>
          <w:rFonts w:ascii="Arial" w:hAnsi="Arial" w:cs="Arial"/>
          <w:bCs/>
          <w:sz w:val="22"/>
          <w:szCs w:val="22"/>
          <w:lang w:val="el-GR"/>
        </w:rPr>
        <w:t xml:space="preserve"> </w:t>
      </w:r>
      <w:r w:rsidRPr="0053099D">
        <w:rPr>
          <w:rFonts w:ascii="Arial" w:hAnsi="Arial" w:cs="Arial"/>
          <w:bCs/>
          <w:sz w:val="22"/>
          <w:szCs w:val="22"/>
        </w:rPr>
        <w:t>System</w:t>
      </w:r>
      <w:r w:rsidRPr="0053099D">
        <w:rPr>
          <w:rFonts w:ascii="Arial" w:hAnsi="Arial" w:cs="Arial"/>
          <w:sz w:val="22"/>
          <w:szCs w:val="22"/>
          <w:lang w:val="el-GR"/>
        </w:rPr>
        <w:t xml:space="preserve"> της </w:t>
      </w:r>
      <w:r w:rsidRPr="0053099D">
        <w:rPr>
          <w:rFonts w:ascii="Arial" w:hAnsi="Arial" w:cs="Arial"/>
          <w:sz w:val="22"/>
          <w:szCs w:val="22"/>
        </w:rPr>
        <w:t>Honda</w:t>
      </w:r>
      <w:r w:rsidRPr="0053099D">
        <w:rPr>
          <w:rFonts w:ascii="Arial" w:hAnsi="Arial" w:cs="Arial"/>
          <w:sz w:val="22"/>
          <w:szCs w:val="22"/>
          <w:lang w:val="el-GR"/>
        </w:rPr>
        <w:t xml:space="preserve"> βελτιώνει το στυλ, την ασφάλεια, την αεροδυναμική και την αθόρυβη λειτουργία</w:t>
      </w:r>
    </w:p>
    <w:p w14:paraId="7B07F9FD" w14:textId="77777777" w:rsidR="00BF6DAE" w:rsidRPr="0053099D" w:rsidRDefault="00BF6DAE" w:rsidP="0053099D">
      <w:pPr>
        <w:autoSpaceDE w:val="0"/>
        <w:autoSpaceDN w:val="0"/>
        <w:adjustRightInd w:val="0"/>
        <w:spacing w:line="360" w:lineRule="auto"/>
        <w:jc w:val="both"/>
        <w:rPr>
          <w:rFonts w:ascii="Arial" w:hAnsi="Arial" w:cs="Arial"/>
          <w:b/>
          <w:bCs/>
          <w:sz w:val="22"/>
          <w:szCs w:val="22"/>
          <w:lang w:val="el-GR"/>
        </w:rPr>
      </w:pPr>
    </w:p>
    <w:p w14:paraId="7C0E493B" w14:textId="7D8596BD" w:rsidR="00BF6DAE" w:rsidRPr="0053099D" w:rsidRDefault="00BF6DAE" w:rsidP="0053099D">
      <w:pPr>
        <w:autoSpaceDE w:val="0"/>
        <w:autoSpaceDN w:val="0"/>
        <w:adjustRightInd w:val="0"/>
        <w:spacing w:line="360" w:lineRule="auto"/>
        <w:jc w:val="both"/>
        <w:rPr>
          <w:rFonts w:ascii="Arial" w:eastAsia="Times New Roman"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είναι σχεδιασμένο με γνώμονα την ευκολία του χρήστη, ενσωματώνοντας πολλές συνδεδεμένες εφαρμογές και υπηρεσίες βασισμένες στην τεχνητή νοημοσύνη (</w:t>
      </w:r>
      <w:r w:rsidRPr="0053099D">
        <w:rPr>
          <w:rFonts w:ascii="Arial" w:hAnsi="Arial" w:cs="Arial"/>
          <w:sz w:val="22"/>
          <w:szCs w:val="22"/>
          <w:lang w:val="en-US"/>
        </w:rPr>
        <w:t>AI</w:t>
      </w:r>
      <w:r w:rsidRPr="0053099D">
        <w:rPr>
          <w:rFonts w:ascii="Arial" w:hAnsi="Arial" w:cs="Arial"/>
          <w:sz w:val="22"/>
          <w:szCs w:val="22"/>
          <w:lang w:val="el-GR"/>
        </w:rPr>
        <w:t>) για χρήση από οδηγούς και επιβάτες. Η διαισθητική διεπαφή ανθρώπου / μηχανής (</w:t>
      </w:r>
      <w:r w:rsidRPr="0053099D">
        <w:rPr>
          <w:rFonts w:ascii="Arial" w:eastAsia="Times New Roman" w:hAnsi="Arial" w:cs="Arial"/>
          <w:sz w:val="22"/>
          <w:szCs w:val="22"/>
        </w:rPr>
        <w:t>HMI</w:t>
      </w:r>
      <w:r w:rsidRPr="0053099D">
        <w:rPr>
          <w:rFonts w:ascii="Arial" w:eastAsia="Times New Roman" w:hAnsi="Arial" w:cs="Arial"/>
          <w:sz w:val="22"/>
          <w:szCs w:val="22"/>
          <w:lang w:val="el-GR"/>
        </w:rPr>
        <w:t xml:space="preserve">) επιτρέπει στο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να ενσωματώνεται ομαλά στην καθημερινή ζωή του χρήστη, αναβαθμίζοντας την αξία του αυτοκινήτου πέρα από </w:t>
      </w:r>
      <w:r w:rsidR="00BD2F9D" w:rsidRPr="0053099D">
        <w:rPr>
          <w:rFonts w:ascii="Arial" w:eastAsia="Times New Roman" w:hAnsi="Arial" w:cs="Arial"/>
          <w:sz w:val="22"/>
          <w:szCs w:val="22"/>
          <w:lang w:val="el-GR"/>
        </w:rPr>
        <w:t>ενός</w:t>
      </w:r>
      <w:r w:rsidRPr="0053099D">
        <w:rPr>
          <w:rFonts w:ascii="Arial" w:eastAsia="Times New Roman" w:hAnsi="Arial" w:cs="Arial"/>
          <w:sz w:val="22"/>
          <w:szCs w:val="22"/>
          <w:lang w:val="el-GR"/>
        </w:rPr>
        <w:t xml:space="preserve"> απλ</w:t>
      </w:r>
      <w:r w:rsidR="00BD2F9D" w:rsidRPr="0053099D">
        <w:rPr>
          <w:rFonts w:ascii="Arial" w:eastAsia="Times New Roman" w:hAnsi="Arial" w:cs="Arial"/>
          <w:sz w:val="22"/>
          <w:szCs w:val="22"/>
          <w:lang w:val="el-GR"/>
        </w:rPr>
        <w:t xml:space="preserve">ού </w:t>
      </w:r>
      <w:r w:rsidRPr="0053099D">
        <w:rPr>
          <w:rFonts w:ascii="Arial" w:eastAsia="Times New Roman" w:hAnsi="Arial" w:cs="Arial"/>
          <w:sz w:val="22"/>
          <w:szCs w:val="22"/>
          <w:lang w:val="el-GR"/>
        </w:rPr>
        <w:t>μέσο</w:t>
      </w:r>
      <w:r w:rsidR="00BD2F9D" w:rsidRPr="0053099D">
        <w:rPr>
          <w:rFonts w:ascii="Arial" w:eastAsia="Times New Roman" w:hAnsi="Arial" w:cs="Arial"/>
          <w:sz w:val="22"/>
          <w:szCs w:val="22"/>
          <w:lang w:val="el-GR"/>
        </w:rPr>
        <w:t>υ</w:t>
      </w:r>
      <w:r w:rsidRPr="0053099D">
        <w:rPr>
          <w:rFonts w:ascii="Arial" w:eastAsia="Times New Roman" w:hAnsi="Arial" w:cs="Arial"/>
          <w:sz w:val="22"/>
          <w:szCs w:val="22"/>
          <w:lang w:val="el-GR"/>
        </w:rPr>
        <w:t xml:space="preserve"> μεταφοράς</w:t>
      </w:r>
      <w:r w:rsidRPr="0053099D">
        <w:rPr>
          <w:rFonts w:ascii="Arial" w:hAnsi="Arial" w:cs="Arial"/>
          <w:sz w:val="22"/>
          <w:szCs w:val="22"/>
          <w:lang w:val="el-GR"/>
        </w:rPr>
        <w:t xml:space="preserve">. </w:t>
      </w:r>
    </w:p>
    <w:p w14:paraId="4B1C530B" w14:textId="77777777" w:rsidR="00BF6DAE" w:rsidRPr="0053099D" w:rsidRDefault="00BF6DAE" w:rsidP="0053099D">
      <w:pPr>
        <w:autoSpaceDE w:val="0"/>
        <w:autoSpaceDN w:val="0"/>
        <w:adjustRightInd w:val="0"/>
        <w:spacing w:line="360" w:lineRule="auto"/>
        <w:jc w:val="both"/>
        <w:rPr>
          <w:rFonts w:ascii="Arial" w:eastAsia="Times New Roman" w:hAnsi="Arial" w:cs="Arial"/>
          <w:sz w:val="22"/>
          <w:szCs w:val="22"/>
          <w:lang w:val="el-GR"/>
        </w:rPr>
      </w:pPr>
    </w:p>
    <w:p w14:paraId="18AABB85"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Μία οθόνη </w:t>
      </w:r>
      <w:r w:rsidRPr="0053099D">
        <w:rPr>
          <w:rFonts w:ascii="Arial" w:eastAsia="Times New Roman" w:hAnsi="Arial" w:cs="Arial"/>
          <w:sz w:val="22"/>
          <w:szCs w:val="22"/>
          <w:lang w:val="en-US"/>
        </w:rPr>
        <w:t>TFT</w:t>
      </w:r>
      <w:r w:rsidRPr="0053099D">
        <w:rPr>
          <w:rFonts w:ascii="Arial" w:eastAsia="Times New Roman" w:hAnsi="Arial" w:cs="Arial"/>
          <w:sz w:val="22"/>
          <w:szCs w:val="22"/>
          <w:lang w:val="el-GR"/>
        </w:rPr>
        <w:t xml:space="preserve"> 8” μπροστά από τον οδηγό προβάλλει βασικές πληροφορίες του οχήματος, όπως κατάσταση ισχύος και φόρτισης, επιλεγμένο πρόγραμμα οδήγησης (</w:t>
      </w:r>
      <w:r w:rsidRPr="0053099D">
        <w:rPr>
          <w:rFonts w:ascii="Arial" w:eastAsia="Times New Roman" w:hAnsi="Arial" w:cs="Arial"/>
          <w:sz w:val="22"/>
          <w:szCs w:val="22"/>
        </w:rPr>
        <w:t>drive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w:t>
      </w:r>
      <w:r w:rsidRPr="0053099D">
        <w:rPr>
          <w:rFonts w:ascii="Arial" w:eastAsia="Times New Roman" w:hAnsi="Arial" w:cs="Arial"/>
          <w:sz w:val="22"/>
          <w:szCs w:val="22"/>
          <w:lang w:val="el-GR"/>
        </w:rPr>
        <w:t>) και λεπτομέρειες συστημάτων ασφαλείας. Οι οδηγοί μπορούν να εξατομικεύουν το περιεχόμενο και τη διάταξη των πληροφοριών από τα προηγμένα συστήματα υποστήριξης οδήγησης (</w:t>
      </w:r>
      <w:r w:rsidRPr="0053099D">
        <w:rPr>
          <w:rFonts w:ascii="Arial" w:eastAsia="Times New Roman" w:hAnsi="Arial" w:cs="Arial"/>
          <w:sz w:val="22"/>
          <w:szCs w:val="22"/>
        </w:rPr>
        <w:t>ADAS</w:t>
      </w:r>
      <w:r w:rsidRPr="0053099D">
        <w:rPr>
          <w:rFonts w:ascii="Arial" w:eastAsia="Times New Roman" w:hAnsi="Arial" w:cs="Arial"/>
          <w:sz w:val="22"/>
          <w:szCs w:val="22"/>
          <w:lang w:val="el-GR"/>
        </w:rPr>
        <w:t>) που θα προβάλλονται.</w:t>
      </w:r>
    </w:p>
    <w:p w14:paraId="68E88DB8"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3C91B2B9" w14:textId="77777777" w:rsidR="00BF6DAE" w:rsidRPr="0053099D" w:rsidRDefault="00BF6DAE" w:rsidP="0053099D">
      <w:pPr>
        <w:spacing w:line="360" w:lineRule="auto"/>
        <w:jc w:val="both"/>
        <w:textAlignment w:val="baseline"/>
        <w:rPr>
          <w:rFonts w:ascii="Arial" w:hAnsi="Arial" w:cs="Arial"/>
          <w:b/>
          <w:bCs/>
          <w:sz w:val="22"/>
          <w:szCs w:val="22"/>
          <w:lang w:val="el-GR"/>
        </w:rPr>
      </w:pPr>
      <w:r w:rsidRPr="0053099D">
        <w:rPr>
          <w:rFonts w:ascii="Arial" w:eastAsia="Times New Roman" w:hAnsi="Arial" w:cs="Arial"/>
          <w:sz w:val="22"/>
          <w:szCs w:val="22"/>
          <w:lang w:val="el-GR"/>
        </w:rPr>
        <w:t xml:space="preserve">Διακόπτες και χειριστήρια – βελτιστοποιημένα ως προς την ασφάλεια και ευχρηστία – διατηρούνται για συνήθεις λειτουργίες, όπως τα χειριστήρια </w:t>
      </w:r>
      <w:r w:rsidRPr="0053099D">
        <w:rPr>
          <w:rFonts w:ascii="Arial" w:eastAsia="Times New Roman" w:hAnsi="Arial" w:cs="Arial"/>
          <w:sz w:val="22"/>
          <w:szCs w:val="22"/>
        </w:rPr>
        <w:t>HVAC</w:t>
      </w:r>
      <w:r w:rsidRPr="0053099D">
        <w:rPr>
          <w:rFonts w:ascii="Arial" w:eastAsia="Times New Roman" w:hAnsi="Arial" w:cs="Arial"/>
          <w:sz w:val="22"/>
          <w:szCs w:val="22"/>
          <w:lang w:val="el-GR"/>
        </w:rPr>
        <w:t xml:space="preserve">, με εκλογικευμένη διάταξη για ταχύτερο έλεγχο. Ο διακόπτης </w:t>
      </w:r>
      <w:r w:rsidRPr="0053099D">
        <w:rPr>
          <w:rFonts w:ascii="Arial" w:eastAsia="Times New Roman" w:hAnsi="Arial" w:cs="Arial"/>
          <w:sz w:val="22"/>
          <w:szCs w:val="22"/>
        </w:rPr>
        <w:t>Single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Pedal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βρίσκεται μπροστά από τον περιστροφικό διακόπτη επιλογής </w:t>
      </w:r>
      <w:r w:rsidRPr="0053099D">
        <w:rPr>
          <w:rFonts w:ascii="Arial" w:eastAsia="Times New Roman" w:hAnsi="Arial" w:cs="Arial"/>
          <w:sz w:val="22"/>
          <w:szCs w:val="22"/>
        </w:rPr>
        <w:t>Drive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Mode</w:t>
      </w:r>
      <w:r w:rsidRPr="0053099D">
        <w:rPr>
          <w:rFonts w:ascii="Arial" w:eastAsia="Times New Roman" w:hAnsi="Arial" w:cs="Arial"/>
          <w:sz w:val="22"/>
          <w:szCs w:val="22"/>
          <w:lang w:val="el-GR"/>
        </w:rPr>
        <w:t xml:space="preserve"> και το Ηλεκτρονικό Χειρόφρενο με </w:t>
      </w:r>
      <w:r w:rsidRPr="0053099D">
        <w:rPr>
          <w:rFonts w:ascii="Arial" w:eastAsia="Times New Roman" w:hAnsi="Arial" w:cs="Arial"/>
          <w:sz w:val="22"/>
          <w:szCs w:val="22"/>
        </w:rPr>
        <w:t>Brake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Hold</w:t>
      </w:r>
      <w:r w:rsidRPr="0053099D">
        <w:rPr>
          <w:rFonts w:ascii="Arial" w:eastAsia="Times New Roman" w:hAnsi="Arial" w:cs="Arial"/>
          <w:sz w:val="22"/>
          <w:szCs w:val="22"/>
          <w:lang w:val="el-GR"/>
        </w:rPr>
        <w:t xml:space="preserve"> πίσω από αυτόν. Χειριστήρια που χρησιμοποιούνται πολύ συχνά, όπως το μπουτόν αυξομείωσης έντασης ήχου, ο διακόπτης </w:t>
      </w:r>
      <w:r w:rsidRPr="0053099D">
        <w:rPr>
          <w:rFonts w:ascii="Arial" w:hAnsi="Arial" w:cs="Arial"/>
          <w:sz w:val="22"/>
          <w:szCs w:val="22"/>
        </w:rPr>
        <w:t>ON</w:t>
      </w:r>
      <w:r w:rsidRPr="0053099D">
        <w:rPr>
          <w:rFonts w:ascii="Arial" w:hAnsi="Arial" w:cs="Arial"/>
          <w:sz w:val="22"/>
          <w:szCs w:val="22"/>
          <w:lang w:val="el-GR"/>
        </w:rPr>
        <w:t xml:space="preserve"> / </w:t>
      </w:r>
      <w:r w:rsidRPr="0053099D">
        <w:rPr>
          <w:rFonts w:ascii="Arial" w:hAnsi="Arial" w:cs="Arial"/>
          <w:sz w:val="22"/>
          <w:szCs w:val="22"/>
        </w:rPr>
        <w:t>OFF</w:t>
      </w:r>
      <w:r w:rsidRPr="0053099D">
        <w:rPr>
          <w:rFonts w:ascii="Arial" w:hAnsi="Arial" w:cs="Arial"/>
          <w:sz w:val="22"/>
          <w:szCs w:val="22"/>
          <w:lang w:val="el-GR"/>
        </w:rPr>
        <w:t xml:space="preserve"> του ηχοσυστήματος και τα μπουτόν φωτεινότητας οθόνης και </w:t>
      </w:r>
      <w:r w:rsidRPr="0053099D">
        <w:rPr>
          <w:rFonts w:ascii="Arial" w:hAnsi="Arial" w:cs="Arial"/>
          <w:sz w:val="22"/>
          <w:szCs w:val="22"/>
        </w:rPr>
        <w:t>DA</w:t>
      </w:r>
      <w:r w:rsidRPr="0053099D">
        <w:rPr>
          <w:rFonts w:ascii="Arial" w:hAnsi="Arial" w:cs="Arial"/>
          <w:sz w:val="22"/>
          <w:szCs w:val="22"/>
          <w:lang w:val="el-GR"/>
        </w:rPr>
        <w:t xml:space="preserve"> </w:t>
      </w:r>
      <w:r w:rsidRPr="0053099D">
        <w:rPr>
          <w:rFonts w:ascii="Arial" w:hAnsi="Arial" w:cs="Arial"/>
          <w:sz w:val="22"/>
          <w:szCs w:val="22"/>
        </w:rPr>
        <w:t>home</w:t>
      </w:r>
      <w:r w:rsidRPr="0053099D">
        <w:rPr>
          <w:rFonts w:ascii="Arial" w:hAnsi="Arial" w:cs="Arial"/>
          <w:sz w:val="22"/>
          <w:szCs w:val="22"/>
          <w:lang w:val="el-GR"/>
        </w:rPr>
        <w:t xml:space="preserve"> βρίσκονται στο ξύλινο πάνελ σε θέση εύκολης πρόσβασης και είναι άμεσα αναγνωρίσιμα.</w:t>
      </w:r>
    </w:p>
    <w:p w14:paraId="3C8225BE"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67EECF40" w14:textId="77777777" w:rsidR="00BF6DAE" w:rsidRPr="0053099D" w:rsidRDefault="00BF6DAE" w:rsidP="0053099D">
      <w:pPr>
        <w:spacing w:line="360" w:lineRule="auto"/>
        <w:jc w:val="both"/>
        <w:rPr>
          <w:rFonts w:ascii="Arial" w:hAnsi="Arial" w:cs="Arial"/>
          <w:b/>
          <w:sz w:val="22"/>
          <w:szCs w:val="22"/>
          <w:lang w:val="el-GR"/>
        </w:rPr>
      </w:pPr>
      <w:r w:rsidRPr="0053099D">
        <w:rPr>
          <w:rFonts w:ascii="Arial" w:hAnsi="Arial" w:cs="Arial"/>
          <w:b/>
          <w:sz w:val="22"/>
          <w:szCs w:val="22"/>
          <w:lang w:val="el-GR"/>
        </w:rPr>
        <w:t>Ψηφιακό ταμπλό πλήρους πλάτους</w:t>
      </w:r>
    </w:p>
    <w:p w14:paraId="4F91B34D" w14:textId="77777777" w:rsidR="00BF6DAE" w:rsidRPr="0053099D" w:rsidRDefault="00BF6DAE" w:rsidP="0053099D">
      <w:pPr>
        <w:spacing w:line="360" w:lineRule="auto"/>
        <w:jc w:val="both"/>
        <w:rPr>
          <w:rFonts w:ascii="Arial" w:hAnsi="Arial" w:cs="Arial"/>
          <w:b/>
          <w:sz w:val="22"/>
          <w:szCs w:val="22"/>
          <w:lang w:val="el-GR"/>
        </w:rPr>
      </w:pPr>
    </w:p>
    <w:p w14:paraId="23985DC7" w14:textId="77777777" w:rsidR="00BF6DAE" w:rsidRPr="0053099D" w:rsidRDefault="00BF6DAE" w:rsidP="0053099D">
      <w:pPr>
        <w:spacing w:line="360" w:lineRule="auto"/>
        <w:jc w:val="both"/>
        <w:textAlignment w:val="baseline"/>
        <w:rPr>
          <w:rFonts w:ascii="Arial" w:hAnsi="Arial" w:cs="Arial"/>
          <w:sz w:val="22"/>
          <w:szCs w:val="22"/>
          <w:lang w:val="el-GR"/>
        </w:rPr>
      </w:pPr>
      <w:r w:rsidRPr="0053099D">
        <w:rPr>
          <w:rFonts w:ascii="Arial" w:eastAsia="Times New Roman" w:hAnsi="Arial" w:cs="Arial"/>
          <w:sz w:val="22"/>
          <w:szCs w:val="22"/>
          <w:lang w:val="el-GR"/>
        </w:rPr>
        <w:t xml:space="preserve">Τοποθετημένες εντός του οπτικού πεδίου του οδηγού για βέλτιστη άνεση και ασφάλεια, πέντε πλήρως </w:t>
      </w:r>
      <w:r w:rsidRPr="0053099D">
        <w:rPr>
          <w:rFonts w:ascii="Arial" w:hAnsi="Arial" w:cs="Arial"/>
          <w:sz w:val="22"/>
          <w:szCs w:val="22"/>
          <w:lang w:val="el-GR"/>
        </w:rPr>
        <w:t xml:space="preserve">ενσωματωμένες, έγχρωμες οθόνες υψηλής ανάλυσης μαζί καταλαμβάνουν ολόκληρο το πλάτος του εσωτερικού του αυτοκινήτου. Οι οθόνες του Side Camera Mirror System είναι εργονομικά τοποθετημένες εκατέρωθεν το ταμπλό ώστε να διασφαλίζεται μία φυσική αίσθηση και ορατότητα για τον οδηγό. </w:t>
      </w:r>
    </w:p>
    <w:p w14:paraId="275255BD" w14:textId="77777777" w:rsidR="00BF6DAE" w:rsidRPr="0053099D" w:rsidRDefault="00BF6DAE" w:rsidP="0053099D">
      <w:pPr>
        <w:spacing w:line="360" w:lineRule="auto"/>
        <w:jc w:val="both"/>
        <w:rPr>
          <w:rFonts w:ascii="Arial" w:hAnsi="Arial" w:cs="Arial"/>
          <w:sz w:val="22"/>
          <w:szCs w:val="22"/>
          <w:lang w:val="el-GR"/>
        </w:rPr>
      </w:pPr>
    </w:p>
    <w:p w14:paraId="1CB00137" w14:textId="47B84753" w:rsidR="00BF6DAE" w:rsidRPr="0053099D" w:rsidRDefault="00BF6DAE" w:rsidP="0053099D">
      <w:pPr>
        <w:spacing w:line="360" w:lineRule="auto"/>
        <w:jc w:val="both"/>
        <w:rPr>
          <w:rFonts w:ascii="Arial" w:eastAsia="Times New Roman" w:hAnsi="Arial" w:cs="Arial"/>
          <w:sz w:val="22"/>
          <w:szCs w:val="22"/>
          <w:lang w:val="el-GR"/>
        </w:rPr>
      </w:pPr>
      <w:r w:rsidRPr="0053099D">
        <w:rPr>
          <w:rFonts w:ascii="Arial" w:hAnsi="Arial" w:cs="Arial"/>
          <w:sz w:val="22"/>
          <w:szCs w:val="22"/>
          <w:lang w:val="el-GR"/>
        </w:rPr>
        <w:t xml:space="preserve">Τη μεγαλύτερη επιφάνεια του ψηφιακού ταμπλό επόμενης γενιάς καταλαμβάνουν δύο οθόνες αφής </w:t>
      </w:r>
      <w:r w:rsidRPr="0053099D">
        <w:rPr>
          <w:rFonts w:ascii="Arial" w:hAnsi="Arial" w:cs="Arial"/>
          <w:sz w:val="22"/>
          <w:szCs w:val="22"/>
        </w:rPr>
        <w:t>LCD</w:t>
      </w:r>
      <w:r w:rsidRPr="0053099D">
        <w:rPr>
          <w:rFonts w:ascii="Arial" w:hAnsi="Arial" w:cs="Arial"/>
          <w:sz w:val="22"/>
          <w:szCs w:val="22"/>
          <w:lang w:val="el-GR"/>
        </w:rPr>
        <w:t xml:space="preserve"> 12,3”. Αυτές είναι οι πρωταρχικές οθόνες </w:t>
      </w:r>
      <w:r w:rsidRPr="0053099D">
        <w:rPr>
          <w:rFonts w:ascii="Arial" w:hAnsi="Arial" w:cs="Arial"/>
          <w:sz w:val="22"/>
          <w:szCs w:val="22"/>
        </w:rPr>
        <w:t>infotainment</w:t>
      </w:r>
      <w:r w:rsidRPr="0053099D">
        <w:rPr>
          <w:rFonts w:ascii="Arial" w:hAnsi="Arial" w:cs="Arial"/>
          <w:sz w:val="22"/>
          <w:szCs w:val="22"/>
          <w:lang w:val="el-GR"/>
        </w:rPr>
        <w:t xml:space="preserve">, που παρέχουν πρόσβαση σε μία σειρά έξυπνων εφαρμογών και υπηρεσιών. Η προηγμένη διεπαφή είναι διαισθητική, εξατομικεύσιμη, με εφαρμογές που απεικονίζονται δίπλα-δίπλα και ελέγχονται μέσω </w:t>
      </w:r>
      <w:r w:rsidR="00BD2F9D" w:rsidRPr="0053099D">
        <w:rPr>
          <w:rFonts w:ascii="Arial" w:hAnsi="Arial" w:cs="Arial"/>
          <w:sz w:val="22"/>
          <w:szCs w:val="22"/>
          <w:lang w:val="el-GR"/>
        </w:rPr>
        <w:t>‘</w:t>
      </w:r>
      <w:r w:rsidRPr="0053099D">
        <w:rPr>
          <w:rFonts w:ascii="Arial" w:hAnsi="Arial" w:cs="Arial"/>
          <w:sz w:val="22"/>
          <w:szCs w:val="22"/>
          <w:lang w:val="el-GR"/>
        </w:rPr>
        <w:t>διαισθητικών</w:t>
      </w:r>
      <w:r w:rsidR="00BD2F9D" w:rsidRPr="0053099D">
        <w:rPr>
          <w:rFonts w:ascii="Arial" w:hAnsi="Arial" w:cs="Arial"/>
          <w:sz w:val="22"/>
          <w:szCs w:val="22"/>
          <w:lang w:val="el-GR"/>
        </w:rPr>
        <w:t>’</w:t>
      </w:r>
      <w:r w:rsidRPr="0053099D">
        <w:rPr>
          <w:rFonts w:ascii="Arial" w:hAnsi="Arial" w:cs="Arial"/>
          <w:sz w:val="22"/>
          <w:szCs w:val="22"/>
          <w:lang w:val="el-GR"/>
        </w:rPr>
        <w:t xml:space="preserve"> χειρονομιών, γνωστών από τη χρήση </w:t>
      </w:r>
      <w:r w:rsidRPr="0053099D">
        <w:rPr>
          <w:rFonts w:ascii="Arial" w:hAnsi="Arial" w:cs="Arial"/>
          <w:sz w:val="22"/>
          <w:szCs w:val="22"/>
          <w:lang w:val="en-US"/>
        </w:rPr>
        <w:t>smartphone</w:t>
      </w:r>
      <w:r w:rsidRPr="0053099D">
        <w:rPr>
          <w:rFonts w:ascii="Arial" w:hAnsi="Arial" w:cs="Arial"/>
          <w:sz w:val="22"/>
          <w:szCs w:val="22"/>
          <w:lang w:val="el-GR"/>
        </w:rPr>
        <w:t xml:space="preserve"> (</w:t>
      </w:r>
      <w:r w:rsidRPr="0053099D">
        <w:rPr>
          <w:rFonts w:ascii="Arial" w:hAnsi="Arial" w:cs="Arial"/>
          <w:sz w:val="22"/>
          <w:szCs w:val="22"/>
        </w:rPr>
        <w:t>pinch</w:t>
      </w:r>
      <w:r w:rsidRPr="0053099D">
        <w:rPr>
          <w:rFonts w:ascii="Arial" w:hAnsi="Arial" w:cs="Arial"/>
          <w:sz w:val="22"/>
          <w:szCs w:val="22"/>
          <w:lang w:val="el-GR"/>
        </w:rPr>
        <w:t xml:space="preserve"> &amp; </w:t>
      </w:r>
      <w:r w:rsidRPr="0053099D">
        <w:rPr>
          <w:rFonts w:ascii="Arial" w:hAnsi="Arial" w:cs="Arial"/>
          <w:sz w:val="22"/>
          <w:szCs w:val="22"/>
        </w:rPr>
        <w:t>swipe</w:t>
      </w:r>
      <w:r w:rsidRPr="0053099D">
        <w:rPr>
          <w:rFonts w:ascii="Arial" w:hAnsi="Arial" w:cs="Arial"/>
          <w:sz w:val="22"/>
          <w:szCs w:val="22"/>
          <w:lang w:val="el-GR"/>
        </w:rPr>
        <w:t>).</w:t>
      </w:r>
      <w:r w:rsidRPr="0053099D">
        <w:rPr>
          <w:rFonts w:ascii="Arial" w:eastAsia="Times New Roman" w:hAnsi="Arial" w:cs="Arial"/>
          <w:sz w:val="22"/>
          <w:szCs w:val="22"/>
          <w:lang w:val="el-GR"/>
        </w:rPr>
        <w:t xml:space="preserve"> </w:t>
      </w:r>
    </w:p>
    <w:p w14:paraId="272B4E62" w14:textId="77777777" w:rsidR="00BF6DAE" w:rsidRPr="0053099D" w:rsidRDefault="00BF6DAE" w:rsidP="0053099D">
      <w:pPr>
        <w:spacing w:line="360" w:lineRule="auto"/>
        <w:jc w:val="both"/>
        <w:rPr>
          <w:rFonts w:ascii="Arial" w:eastAsia="Times New Roman" w:hAnsi="Arial" w:cs="Arial"/>
          <w:sz w:val="22"/>
          <w:szCs w:val="22"/>
          <w:lang w:val="el-GR"/>
        </w:rPr>
      </w:pPr>
    </w:p>
    <w:p w14:paraId="436AD04E" w14:textId="77777777" w:rsidR="00BF6DAE" w:rsidRPr="0053099D" w:rsidRDefault="00BF6DAE" w:rsidP="0053099D">
      <w:pPr>
        <w:spacing w:line="360" w:lineRule="auto"/>
        <w:jc w:val="both"/>
        <w:rPr>
          <w:rFonts w:ascii="Arial" w:hAnsi="Arial" w:cs="Arial"/>
          <w:sz w:val="22"/>
          <w:szCs w:val="22"/>
          <w:lang w:val="el-GR"/>
        </w:rPr>
      </w:pPr>
      <w:r w:rsidRPr="0053099D">
        <w:rPr>
          <w:rFonts w:ascii="Arial" w:eastAsia="Times New Roman" w:hAnsi="Arial" w:cs="Arial"/>
          <w:sz w:val="22"/>
          <w:szCs w:val="22"/>
          <w:lang w:val="el-GR"/>
        </w:rPr>
        <w:t>Τόσο ο οδηγός όσο και ο συνοδηγός μπορούν να έχουν εύκολη πρόσβαση στις αγαπημένες τους εφαρμογές ή σε αυτές που χρησιμοποιούν συχνότερα, που διαμορφώνονται με τη βοήθεια έξι ψηφιακών προεπιλογών (</w:t>
      </w:r>
      <w:proofErr w:type="spellStart"/>
      <w:r w:rsidRPr="0053099D">
        <w:rPr>
          <w:rFonts w:ascii="Arial" w:hAnsi="Arial" w:cs="Arial"/>
          <w:sz w:val="22"/>
          <w:szCs w:val="22"/>
        </w:rPr>
        <w:t>presets</w:t>
      </w:r>
      <w:proofErr w:type="spellEnd"/>
      <w:r w:rsidRPr="0053099D">
        <w:rPr>
          <w:rFonts w:ascii="Arial" w:hAnsi="Arial" w:cs="Arial"/>
          <w:sz w:val="22"/>
          <w:szCs w:val="22"/>
          <w:lang w:val="el-GR"/>
        </w:rPr>
        <w:t>)</w:t>
      </w:r>
      <w:r w:rsidRPr="0053099D">
        <w:rPr>
          <w:rFonts w:ascii="Arial" w:eastAsia="Times New Roman" w:hAnsi="Arial" w:cs="Arial"/>
          <w:sz w:val="22"/>
          <w:szCs w:val="22"/>
          <w:lang w:val="el-GR"/>
        </w:rPr>
        <w:t xml:space="preserve"> στο πλάι κάθε οθόνης</w:t>
      </w:r>
      <w:r w:rsidRPr="0053099D">
        <w:rPr>
          <w:rFonts w:ascii="Arial" w:hAnsi="Arial" w:cs="Arial"/>
          <w:sz w:val="22"/>
          <w:szCs w:val="22"/>
          <w:lang w:val="el-GR"/>
        </w:rPr>
        <w:t>. Οι χρήστες μπορούν επίσης να κάνουν ‘</w:t>
      </w:r>
      <w:r w:rsidRPr="0053099D">
        <w:rPr>
          <w:rFonts w:ascii="Arial" w:hAnsi="Arial" w:cs="Arial"/>
          <w:sz w:val="22"/>
          <w:szCs w:val="22"/>
          <w:lang w:val="en-US"/>
        </w:rPr>
        <w:t>swipe</w:t>
      </w:r>
      <w:r w:rsidRPr="0053099D">
        <w:rPr>
          <w:rFonts w:ascii="Arial" w:hAnsi="Arial" w:cs="Arial"/>
          <w:sz w:val="22"/>
          <w:szCs w:val="22"/>
          <w:lang w:val="el-GR"/>
        </w:rPr>
        <w:t>’ σε επιλογές που έχουν χρησιμοποιηθεί πρόσφατα στην οθόνη με το ιστορικό των εφαρμογών</w:t>
      </w:r>
      <w:r w:rsidRPr="0053099D">
        <w:rPr>
          <w:rFonts w:ascii="Arial" w:eastAsia="Times New Roman" w:hAnsi="Arial" w:cs="Arial"/>
          <w:sz w:val="22"/>
          <w:szCs w:val="22"/>
          <w:lang w:val="el-GR"/>
        </w:rPr>
        <w:t>, ώστε να αποφεύγεται η υπερβολική πλοήγηση στο μενού για εύκολη ταυτόχρονη εκτέλεση πολλών ενεργειών (</w:t>
      </w:r>
      <w:r w:rsidRPr="0053099D">
        <w:rPr>
          <w:rFonts w:ascii="Arial" w:eastAsia="Times New Roman" w:hAnsi="Arial" w:cs="Arial"/>
          <w:sz w:val="22"/>
          <w:szCs w:val="22"/>
        </w:rPr>
        <w:t>multi</w:t>
      </w:r>
      <w:r w:rsidRPr="0053099D">
        <w:rPr>
          <w:rFonts w:ascii="Arial" w:eastAsia="Times New Roman" w:hAnsi="Arial" w:cs="Arial"/>
          <w:sz w:val="22"/>
          <w:szCs w:val="22"/>
          <w:lang w:val="el-GR"/>
        </w:rPr>
        <w:t>-</w:t>
      </w:r>
      <w:r w:rsidRPr="0053099D">
        <w:rPr>
          <w:rFonts w:ascii="Arial" w:eastAsia="Times New Roman" w:hAnsi="Arial" w:cs="Arial"/>
          <w:sz w:val="22"/>
          <w:szCs w:val="22"/>
        </w:rPr>
        <w:t>tasking</w:t>
      </w:r>
      <w:r w:rsidRPr="0053099D">
        <w:rPr>
          <w:rFonts w:ascii="Arial" w:eastAsia="Times New Roman" w:hAnsi="Arial" w:cs="Arial"/>
          <w:sz w:val="22"/>
          <w:szCs w:val="22"/>
          <w:lang w:val="el-GR"/>
        </w:rPr>
        <w:t xml:space="preserve">) και γρήγορο εντοπισμό και ενεργοποίηση μιας λειτουργίας. </w:t>
      </w:r>
    </w:p>
    <w:p w14:paraId="73C61DD8" w14:textId="77777777" w:rsidR="00BF6DAE" w:rsidRPr="0053099D" w:rsidRDefault="00BF6DAE" w:rsidP="0053099D">
      <w:pPr>
        <w:spacing w:line="360" w:lineRule="auto"/>
        <w:jc w:val="both"/>
        <w:rPr>
          <w:rFonts w:ascii="Arial" w:hAnsi="Arial" w:cs="Arial"/>
          <w:sz w:val="22"/>
          <w:szCs w:val="22"/>
          <w:lang w:val="el-GR"/>
        </w:rPr>
      </w:pPr>
    </w:p>
    <w:p w14:paraId="1273DBB0"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Οι αγαπημένες εφαρμογές ή λειτουργίες μπορούν επίσης να εναλλάσσονται εύκολα στις δύο οθόνες είτε μέσω flicking</w:t>
      </w:r>
      <w:r w:rsidRPr="0053099D">
        <w:rPr>
          <w:rFonts w:ascii="Arial" w:hAnsi="Arial" w:cs="Arial"/>
          <w:color w:val="FF0000"/>
          <w:sz w:val="22"/>
          <w:szCs w:val="22"/>
          <w:lang w:val="el-GR"/>
        </w:rPr>
        <w:t xml:space="preserve"> </w:t>
      </w:r>
      <w:r w:rsidRPr="0053099D">
        <w:rPr>
          <w:rFonts w:ascii="Arial" w:hAnsi="Arial" w:cs="Arial"/>
          <w:sz w:val="22"/>
          <w:szCs w:val="22"/>
          <w:lang w:val="el-GR"/>
        </w:rPr>
        <w:t xml:space="preserve">(γρήγορο </w:t>
      </w:r>
      <w:r w:rsidRPr="0053099D">
        <w:rPr>
          <w:rFonts w:ascii="Arial" w:hAnsi="Arial" w:cs="Arial"/>
          <w:sz w:val="22"/>
          <w:szCs w:val="22"/>
        </w:rPr>
        <w:t>swiping</w:t>
      </w:r>
      <w:r w:rsidRPr="0053099D">
        <w:rPr>
          <w:rFonts w:ascii="Arial" w:hAnsi="Arial" w:cs="Arial"/>
          <w:sz w:val="22"/>
          <w:szCs w:val="22"/>
          <w:lang w:val="el-GR"/>
        </w:rPr>
        <w:t xml:space="preserve">) από τις προεπιλογές του μενού, ή με την εναλλαγή των οθονών, μέσω ενός μπουτόν επιλογής που εμφανίζεται πάντα στη διεπαφή </w:t>
      </w:r>
      <w:r w:rsidRPr="0053099D">
        <w:rPr>
          <w:rFonts w:ascii="Arial" w:hAnsi="Arial" w:cs="Arial"/>
          <w:sz w:val="22"/>
          <w:szCs w:val="22"/>
        </w:rPr>
        <w:t>HMI</w:t>
      </w:r>
      <w:r w:rsidRPr="0053099D">
        <w:rPr>
          <w:rFonts w:ascii="Arial" w:hAnsi="Arial" w:cs="Arial"/>
          <w:sz w:val="22"/>
          <w:szCs w:val="22"/>
          <w:lang w:val="el-GR"/>
        </w:rPr>
        <w:t>. Η λειτουργία αυτή επιτρέπει επίσης στο συνοδηγό να φέρνει περιεχόμενο όπως οδηγίες πλοήγησης στο οπτικό πεδίο του οδηγού. Με τη διάταξη δύο οθονών που επιτρέπει την απεικόνιση δύο εφαρμογών δίπλα-δίπλα, ο οδηγός και ο συνοδηγός μπορούν να επιλέγουν ανεξάρτητα και να βλέπουν διαφορετικές εφαρμογές. Για παράδειγμα, ενώ ο οδηγός ακολουθεί τις οδηγίες πλοήγησης, ο συνοδηγός μπορεί να σκρολάρει στην '</w:t>
      </w:r>
      <w:r w:rsidRPr="0053099D">
        <w:rPr>
          <w:rFonts w:ascii="Arial" w:hAnsi="Arial" w:cs="Arial"/>
          <w:sz w:val="22"/>
          <w:szCs w:val="22"/>
        </w:rPr>
        <w:t>Visual</w:t>
      </w:r>
      <w:r w:rsidRPr="0053099D">
        <w:rPr>
          <w:rFonts w:ascii="Arial" w:hAnsi="Arial" w:cs="Arial"/>
          <w:sz w:val="22"/>
          <w:szCs w:val="22"/>
          <w:lang w:val="el-GR"/>
        </w:rPr>
        <w:t xml:space="preserve"> </w:t>
      </w:r>
      <w:r w:rsidRPr="0053099D">
        <w:rPr>
          <w:rFonts w:ascii="Arial" w:hAnsi="Arial" w:cs="Arial"/>
          <w:sz w:val="22"/>
          <w:szCs w:val="22"/>
        </w:rPr>
        <w:t>Playlist</w:t>
      </w:r>
      <w:r w:rsidRPr="0053099D">
        <w:rPr>
          <w:rFonts w:ascii="Arial" w:hAnsi="Arial" w:cs="Arial"/>
          <w:sz w:val="22"/>
          <w:szCs w:val="22"/>
          <w:lang w:val="el-GR"/>
        </w:rPr>
        <w:t>' αναζητώντας αγαπημένες μουσικές επιλογές.</w:t>
      </w:r>
    </w:p>
    <w:p w14:paraId="01BF97ED" w14:textId="77777777" w:rsidR="00BF6DAE" w:rsidRPr="0053099D" w:rsidRDefault="00BF6DAE" w:rsidP="0053099D">
      <w:pPr>
        <w:spacing w:line="360" w:lineRule="auto"/>
        <w:jc w:val="both"/>
        <w:rPr>
          <w:rFonts w:ascii="Arial" w:hAnsi="Arial" w:cs="Arial"/>
          <w:sz w:val="22"/>
          <w:szCs w:val="22"/>
          <w:lang w:val="el-GR"/>
        </w:rPr>
      </w:pPr>
    </w:p>
    <w:p w14:paraId="2E342049"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Στην ολοκληρωμένη γκάμα ενσωματωμένων επιλογών προστίθεται το ‘</w:t>
      </w:r>
      <w:r w:rsidRPr="0053099D">
        <w:rPr>
          <w:rFonts w:ascii="Arial" w:hAnsi="Arial" w:cs="Arial"/>
          <w:sz w:val="22"/>
          <w:szCs w:val="22"/>
        </w:rPr>
        <w:t>smartphone</w:t>
      </w:r>
      <w:r w:rsidRPr="0053099D">
        <w:rPr>
          <w:rFonts w:ascii="Arial" w:hAnsi="Arial" w:cs="Arial"/>
          <w:sz w:val="22"/>
          <w:szCs w:val="22"/>
          <w:lang w:val="el-GR"/>
        </w:rPr>
        <w:t xml:space="preserve"> </w:t>
      </w:r>
      <w:r w:rsidRPr="0053099D">
        <w:rPr>
          <w:rFonts w:ascii="Arial" w:hAnsi="Arial" w:cs="Arial"/>
          <w:sz w:val="22"/>
          <w:szCs w:val="22"/>
        </w:rPr>
        <w:t>mirroring</w:t>
      </w:r>
      <w:r w:rsidRPr="0053099D">
        <w:rPr>
          <w:rFonts w:ascii="Arial" w:hAnsi="Arial" w:cs="Arial"/>
          <w:sz w:val="22"/>
          <w:szCs w:val="22"/>
          <w:lang w:val="el-GR"/>
        </w:rPr>
        <w:t xml:space="preserve">’ (αναπαραγωγή της οθόνης της φορητής συσκευής σε αυτή του αυτοκινήτου) μέσω </w:t>
      </w:r>
      <w:r w:rsidRPr="0053099D">
        <w:rPr>
          <w:rFonts w:ascii="Arial" w:hAnsi="Arial" w:cs="Arial"/>
          <w:sz w:val="22"/>
          <w:szCs w:val="22"/>
        </w:rPr>
        <w:t>Apple</w:t>
      </w:r>
      <w:r w:rsidRPr="0053099D">
        <w:rPr>
          <w:rFonts w:ascii="Arial" w:hAnsi="Arial" w:cs="Arial"/>
          <w:sz w:val="22"/>
          <w:szCs w:val="22"/>
          <w:lang w:val="el-GR"/>
        </w:rPr>
        <w:t xml:space="preserve"> </w:t>
      </w:r>
      <w:r w:rsidRPr="0053099D">
        <w:rPr>
          <w:rFonts w:ascii="Arial" w:hAnsi="Arial" w:cs="Arial"/>
          <w:sz w:val="22"/>
          <w:szCs w:val="22"/>
        </w:rPr>
        <w:t>CarPlay</w:t>
      </w:r>
      <w:r w:rsidRPr="0053099D">
        <w:rPr>
          <w:rFonts w:ascii="Arial" w:hAnsi="Arial" w:cs="Arial"/>
          <w:sz w:val="22"/>
          <w:szCs w:val="22"/>
          <w:lang w:val="el-GR"/>
        </w:rPr>
        <w:t xml:space="preserve"> ή </w:t>
      </w:r>
      <w:r w:rsidRPr="0053099D">
        <w:rPr>
          <w:rFonts w:ascii="Arial" w:hAnsi="Arial" w:cs="Arial"/>
          <w:sz w:val="22"/>
          <w:szCs w:val="22"/>
        </w:rPr>
        <w:t>Android</w:t>
      </w:r>
      <w:r w:rsidRPr="0053099D">
        <w:rPr>
          <w:rFonts w:ascii="Arial" w:hAnsi="Arial" w:cs="Arial"/>
          <w:sz w:val="22"/>
          <w:szCs w:val="22"/>
          <w:lang w:val="el-GR"/>
        </w:rPr>
        <w:t xml:space="preserve"> </w:t>
      </w:r>
      <w:r w:rsidRPr="0053099D">
        <w:rPr>
          <w:rFonts w:ascii="Arial" w:hAnsi="Arial" w:cs="Arial"/>
          <w:sz w:val="22"/>
          <w:szCs w:val="22"/>
        </w:rPr>
        <w:t>Auto</w:t>
      </w:r>
      <w:r w:rsidRPr="0053099D">
        <w:rPr>
          <w:rFonts w:ascii="Arial" w:hAnsi="Arial" w:cs="Arial"/>
          <w:sz w:val="22"/>
          <w:szCs w:val="22"/>
          <w:lang w:val="el-GR"/>
        </w:rPr>
        <w:t xml:space="preserve">. Τα συστήματα αυτά επιτρέπουν στους χρήστες να βλέπουν υπηρεσίες των </w:t>
      </w:r>
      <w:r w:rsidRPr="0053099D">
        <w:rPr>
          <w:rFonts w:ascii="Arial" w:hAnsi="Arial" w:cs="Arial"/>
          <w:sz w:val="22"/>
          <w:szCs w:val="22"/>
        </w:rPr>
        <w:t>social</w:t>
      </w:r>
      <w:r w:rsidRPr="0053099D">
        <w:rPr>
          <w:rFonts w:ascii="Arial" w:hAnsi="Arial" w:cs="Arial"/>
          <w:sz w:val="22"/>
          <w:szCs w:val="22"/>
          <w:lang w:val="el-GR"/>
        </w:rPr>
        <w:t xml:space="preserve"> </w:t>
      </w:r>
      <w:r w:rsidRPr="0053099D">
        <w:rPr>
          <w:rFonts w:ascii="Arial" w:hAnsi="Arial" w:cs="Arial"/>
          <w:sz w:val="22"/>
          <w:szCs w:val="22"/>
        </w:rPr>
        <w:t>media</w:t>
      </w:r>
      <w:r w:rsidRPr="0053099D">
        <w:rPr>
          <w:rFonts w:ascii="Arial" w:hAnsi="Arial" w:cs="Arial"/>
          <w:sz w:val="22"/>
          <w:szCs w:val="22"/>
          <w:lang w:val="el-GR"/>
        </w:rPr>
        <w:t>, μουσικής και άλλες ιντερνετικές υπηρεσίες στις δύο οθόνες αφής.</w:t>
      </w:r>
    </w:p>
    <w:p w14:paraId="20C76B6A" w14:textId="77777777" w:rsidR="00BF6DAE" w:rsidRPr="0053099D" w:rsidRDefault="00BF6DAE" w:rsidP="0053099D">
      <w:pPr>
        <w:spacing w:line="360" w:lineRule="auto"/>
        <w:jc w:val="both"/>
        <w:rPr>
          <w:rFonts w:ascii="Arial" w:hAnsi="Arial" w:cs="Arial"/>
          <w:sz w:val="22"/>
          <w:szCs w:val="22"/>
          <w:lang w:val="el-GR"/>
        </w:rPr>
      </w:pPr>
    </w:p>
    <w:p w14:paraId="1D70724A" w14:textId="3D2FF391"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xml:space="preserve">Το φόντο μπορεί να εξατομικευτεί, είτε μέσω ενσωματωμένων επιλογών ή κάνοντας </w:t>
      </w:r>
      <w:r w:rsidRPr="0053099D">
        <w:rPr>
          <w:rFonts w:ascii="Arial" w:eastAsia="Times New Roman" w:hAnsi="Arial" w:cs="Arial"/>
          <w:sz w:val="22"/>
          <w:szCs w:val="22"/>
        </w:rPr>
        <w:t>uploading</w:t>
      </w:r>
      <w:r w:rsidRPr="0053099D">
        <w:rPr>
          <w:rFonts w:ascii="Arial" w:eastAsia="Times New Roman" w:hAnsi="Arial" w:cs="Arial"/>
          <w:sz w:val="22"/>
          <w:szCs w:val="22"/>
          <w:lang w:val="el-GR"/>
        </w:rPr>
        <w:t xml:space="preserve"> </w:t>
      </w:r>
      <w:r w:rsidR="00BD2F9D" w:rsidRPr="0053099D">
        <w:rPr>
          <w:rFonts w:ascii="Arial" w:eastAsia="Times New Roman" w:hAnsi="Arial" w:cs="Arial"/>
          <w:sz w:val="22"/>
          <w:szCs w:val="22"/>
          <w:lang w:val="el-GR"/>
        </w:rPr>
        <w:t>περιεχομένου</w:t>
      </w:r>
      <w:r w:rsidRPr="0053099D">
        <w:rPr>
          <w:rFonts w:ascii="Arial" w:eastAsia="Times New Roman" w:hAnsi="Arial" w:cs="Arial"/>
          <w:sz w:val="22"/>
          <w:szCs w:val="22"/>
          <w:lang w:val="el-GR"/>
        </w:rPr>
        <w:t xml:space="preserve"> που έχει δημιουργήσει ο χρήστης. Οι οθόνες μπορούν να προβάλλουν ακόμα και ένα μήνυμα υποδοχής για τον οδηγό καθώς εισέρχεται στο όχημα.</w:t>
      </w:r>
      <w:r w:rsidRPr="0053099D">
        <w:rPr>
          <w:rFonts w:ascii="Arial" w:eastAsia="Times New Roman" w:hAnsi="Arial" w:cs="Arial"/>
          <w:sz w:val="22"/>
          <w:szCs w:val="22"/>
          <w:lang w:val="el-GR"/>
        </w:rPr>
        <w:tab/>
      </w:r>
    </w:p>
    <w:p w14:paraId="7DDD3DDF"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2D0B547B" w14:textId="77777777" w:rsidR="00BF2700" w:rsidRPr="0053099D" w:rsidRDefault="00BF2700" w:rsidP="0053099D">
      <w:pPr>
        <w:spacing w:line="360" w:lineRule="auto"/>
        <w:jc w:val="both"/>
        <w:rPr>
          <w:rFonts w:ascii="Arial" w:eastAsia="Times New Roman" w:hAnsi="Arial" w:cs="Arial"/>
          <w:b/>
          <w:sz w:val="22"/>
          <w:szCs w:val="22"/>
          <w:lang w:val="el-GR"/>
        </w:rPr>
      </w:pPr>
    </w:p>
    <w:p w14:paraId="2B9B8EAC" w14:textId="08DD4E23" w:rsidR="00BF6DAE" w:rsidRPr="0053099D" w:rsidRDefault="00BF6DAE" w:rsidP="0053099D">
      <w:pPr>
        <w:spacing w:line="360" w:lineRule="auto"/>
        <w:jc w:val="both"/>
        <w:rPr>
          <w:rFonts w:ascii="Arial" w:hAnsi="Arial" w:cs="Arial"/>
          <w:b/>
          <w:sz w:val="22"/>
          <w:szCs w:val="22"/>
          <w:lang w:val="el-GR"/>
        </w:rPr>
      </w:pPr>
      <w:r w:rsidRPr="0053099D">
        <w:rPr>
          <w:rFonts w:ascii="Arial" w:eastAsia="Times New Roman" w:hAnsi="Arial" w:cs="Arial"/>
          <w:b/>
          <w:sz w:val="22"/>
          <w:szCs w:val="22"/>
          <w:lang w:val="el-GR"/>
        </w:rPr>
        <w:t>Κινηματογραφική εμπειρία</w:t>
      </w:r>
      <w:r w:rsidRPr="0053099D">
        <w:rPr>
          <w:rFonts w:ascii="Arial" w:hAnsi="Arial" w:cs="Arial"/>
          <w:b/>
          <w:sz w:val="22"/>
          <w:szCs w:val="22"/>
          <w:lang w:val="el-GR"/>
        </w:rPr>
        <w:t xml:space="preserve"> </w:t>
      </w:r>
    </w:p>
    <w:p w14:paraId="09BD1D4D" w14:textId="77777777" w:rsidR="00BF6DAE" w:rsidRPr="0053099D" w:rsidRDefault="00BF6DAE" w:rsidP="0053099D">
      <w:pPr>
        <w:spacing w:line="360" w:lineRule="auto"/>
        <w:jc w:val="both"/>
        <w:rPr>
          <w:rFonts w:ascii="Arial" w:hAnsi="Arial" w:cs="Arial"/>
          <w:sz w:val="22"/>
          <w:szCs w:val="22"/>
          <w:lang w:val="el-GR"/>
        </w:rPr>
      </w:pPr>
    </w:p>
    <w:p w14:paraId="3719CB05" w14:textId="1CB84470" w:rsidR="00BF6DAE" w:rsidRPr="0053099D" w:rsidRDefault="00BF6DAE" w:rsidP="0053099D">
      <w:pPr>
        <w:spacing w:line="360" w:lineRule="auto"/>
        <w:jc w:val="both"/>
        <w:textAlignment w:val="baseline"/>
        <w:rPr>
          <w:rFonts w:ascii="Arial" w:hAnsi="Arial" w:cs="Arial"/>
          <w:sz w:val="22"/>
          <w:szCs w:val="22"/>
          <w:lang w:val="el-GR"/>
        </w:rPr>
      </w:pPr>
      <w:r w:rsidRPr="0053099D">
        <w:rPr>
          <w:rFonts w:ascii="Arial" w:hAnsi="Arial" w:cs="Arial"/>
          <w:sz w:val="22"/>
          <w:szCs w:val="22"/>
          <w:lang w:val="el-GR"/>
        </w:rPr>
        <w:t>Όταν το όχημα είναι σταθμευμένο – ακόμα και όταν φορτίζεται – οι χρήστες μπορούν να έχουν πρόσβαση στις λειτουργίες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Room</w:t>
      </w:r>
      <w:r w:rsidRPr="0053099D">
        <w:rPr>
          <w:rFonts w:ascii="Arial" w:hAnsi="Arial" w:cs="Arial"/>
          <w:sz w:val="22"/>
          <w:szCs w:val="22"/>
          <w:lang w:val="el-GR"/>
        </w:rPr>
        <w:t xml:space="preserve">' της οθόνης, </w:t>
      </w:r>
      <w:r w:rsidR="00BD2F9D" w:rsidRPr="0053099D">
        <w:rPr>
          <w:rFonts w:ascii="Arial" w:hAnsi="Arial" w:cs="Arial"/>
          <w:sz w:val="22"/>
          <w:szCs w:val="22"/>
          <w:lang w:val="el-GR"/>
        </w:rPr>
        <w:t>με</w:t>
      </w:r>
      <w:r w:rsidRPr="0053099D">
        <w:rPr>
          <w:rFonts w:ascii="Arial" w:hAnsi="Arial" w:cs="Arial"/>
          <w:sz w:val="22"/>
          <w:szCs w:val="22"/>
          <w:lang w:val="el-GR"/>
        </w:rPr>
        <w:t xml:space="preserve"> το </w:t>
      </w:r>
      <w:r w:rsidRPr="0053099D">
        <w:rPr>
          <w:rFonts w:ascii="Arial" w:hAnsi="Arial" w:cs="Arial"/>
          <w:sz w:val="22"/>
          <w:szCs w:val="22"/>
        </w:rPr>
        <w:t>Wi</w:t>
      </w:r>
      <w:r w:rsidRPr="0053099D">
        <w:rPr>
          <w:rFonts w:ascii="Arial" w:hAnsi="Arial" w:cs="Arial"/>
          <w:sz w:val="22"/>
          <w:szCs w:val="22"/>
          <w:lang w:val="el-GR"/>
        </w:rPr>
        <w:t>-</w:t>
      </w:r>
      <w:r w:rsidRPr="0053099D">
        <w:rPr>
          <w:rFonts w:ascii="Arial" w:hAnsi="Arial" w:cs="Arial"/>
          <w:sz w:val="22"/>
          <w:szCs w:val="22"/>
        </w:rPr>
        <w:t>Fi</w:t>
      </w:r>
      <w:r w:rsidRPr="0053099D">
        <w:rPr>
          <w:rFonts w:ascii="Arial" w:hAnsi="Arial" w:cs="Arial"/>
          <w:sz w:val="22"/>
          <w:szCs w:val="22"/>
          <w:lang w:val="el-GR"/>
        </w:rPr>
        <w:t xml:space="preserve"> </w:t>
      </w:r>
      <w:r w:rsidRPr="0053099D">
        <w:rPr>
          <w:rFonts w:ascii="Arial" w:hAnsi="Arial" w:cs="Arial"/>
          <w:sz w:val="22"/>
          <w:szCs w:val="22"/>
        </w:rPr>
        <w:t>hotspot</w:t>
      </w:r>
      <w:r w:rsidRPr="0053099D">
        <w:rPr>
          <w:rFonts w:ascii="Arial" w:hAnsi="Arial" w:cs="Arial"/>
          <w:sz w:val="22"/>
          <w:szCs w:val="22"/>
          <w:lang w:val="el-GR"/>
        </w:rPr>
        <w:t xml:space="preserve"> της </w:t>
      </w:r>
      <w:r w:rsidRPr="0053099D">
        <w:rPr>
          <w:rFonts w:ascii="Arial" w:hAnsi="Arial" w:cs="Arial"/>
          <w:sz w:val="22"/>
          <w:szCs w:val="22"/>
          <w:lang w:val="en-US"/>
        </w:rPr>
        <w:t>Honda</w:t>
      </w:r>
      <w:r w:rsidRPr="0053099D">
        <w:rPr>
          <w:rFonts w:ascii="Arial" w:hAnsi="Arial" w:cs="Arial"/>
          <w:sz w:val="22"/>
          <w:szCs w:val="22"/>
          <w:lang w:val="el-GR"/>
        </w:rPr>
        <w:t xml:space="preserve">, </w:t>
      </w:r>
      <w:r w:rsidR="00BD2F9D" w:rsidRPr="0053099D">
        <w:rPr>
          <w:rFonts w:ascii="Arial" w:hAnsi="Arial" w:cs="Arial"/>
          <w:sz w:val="22"/>
          <w:szCs w:val="22"/>
          <w:lang w:val="el-GR"/>
        </w:rPr>
        <w:t>που κάνει</w:t>
      </w:r>
      <w:r w:rsidRPr="0053099D">
        <w:rPr>
          <w:rFonts w:ascii="Arial" w:hAnsi="Arial" w:cs="Arial"/>
          <w:sz w:val="22"/>
          <w:szCs w:val="22"/>
          <w:lang w:val="el-GR"/>
        </w:rPr>
        <w:t xml:space="preserve"> το αυτοκίνητο κάτι πολύ περισσότερο από ένα απλό μέσον μεταφοράς. Οι χρήστες μπορούν να παρακολουθούν βίντεο και να έχουν πρόσβαση στο </w:t>
      </w:r>
      <w:r w:rsidRPr="0053099D">
        <w:rPr>
          <w:rFonts w:ascii="Arial" w:hAnsi="Arial" w:cs="Arial"/>
          <w:sz w:val="22"/>
          <w:szCs w:val="22"/>
          <w:lang w:val="en-US"/>
        </w:rPr>
        <w:t>Internet</w:t>
      </w:r>
      <w:r w:rsidRPr="0053099D">
        <w:rPr>
          <w:rFonts w:ascii="Arial" w:hAnsi="Arial" w:cs="Arial"/>
          <w:sz w:val="22"/>
          <w:szCs w:val="22"/>
          <w:lang w:val="el-GR"/>
        </w:rPr>
        <w:t xml:space="preserve"> από τις δικές τους φορητές συσκευές ή, να προάγουν μια κινηματογραφική εμπειρία σε ανώτερα επίπεδα, με υπηρεσίες </w:t>
      </w:r>
      <w:r w:rsidRPr="0053099D">
        <w:rPr>
          <w:rFonts w:ascii="Arial" w:eastAsia="Times New Roman" w:hAnsi="Arial" w:cs="Arial"/>
          <w:sz w:val="22"/>
          <w:szCs w:val="22"/>
        </w:rPr>
        <w:t>streaming</w:t>
      </w:r>
      <w:r w:rsidRPr="0053099D">
        <w:rPr>
          <w:rFonts w:ascii="Arial" w:eastAsia="Times New Roman" w:hAnsi="Arial" w:cs="Arial"/>
          <w:sz w:val="22"/>
          <w:szCs w:val="22"/>
          <w:lang w:val="el-GR"/>
        </w:rPr>
        <w:t xml:space="preserve"> μέσω της θύρας </w:t>
      </w:r>
      <w:r w:rsidRPr="0053099D">
        <w:rPr>
          <w:rFonts w:ascii="Arial" w:eastAsia="Times New Roman" w:hAnsi="Arial" w:cs="Arial"/>
          <w:sz w:val="22"/>
          <w:szCs w:val="22"/>
        </w:rPr>
        <w:t>HDMI</w:t>
      </w:r>
      <w:r w:rsidRPr="0053099D">
        <w:rPr>
          <w:rFonts w:ascii="Arial" w:eastAsia="Times New Roman" w:hAnsi="Arial" w:cs="Arial"/>
          <w:sz w:val="22"/>
          <w:szCs w:val="22"/>
          <w:lang w:val="el-GR"/>
        </w:rPr>
        <w:t xml:space="preserve"> στην κεντρική κονσόλα.</w:t>
      </w:r>
      <w:r w:rsidRPr="0053099D">
        <w:rPr>
          <w:rFonts w:ascii="Arial" w:hAnsi="Arial" w:cs="Arial"/>
          <w:sz w:val="22"/>
          <w:szCs w:val="22"/>
          <w:lang w:val="el-GR"/>
        </w:rPr>
        <w:t xml:space="preserve"> </w:t>
      </w:r>
    </w:p>
    <w:p w14:paraId="738E538F" w14:textId="77777777" w:rsidR="00BF6DAE" w:rsidRPr="0053099D" w:rsidRDefault="00BF6DAE" w:rsidP="0053099D">
      <w:pPr>
        <w:spacing w:line="360" w:lineRule="auto"/>
        <w:jc w:val="both"/>
        <w:textAlignment w:val="baseline"/>
        <w:rPr>
          <w:rFonts w:ascii="Arial" w:hAnsi="Arial" w:cs="Arial"/>
          <w:sz w:val="22"/>
          <w:szCs w:val="22"/>
          <w:lang w:val="el-GR"/>
        </w:rPr>
      </w:pPr>
    </w:p>
    <w:p w14:paraId="36287F80"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r w:rsidRPr="0053099D">
        <w:rPr>
          <w:rFonts w:ascii="Arial" w:hAnsi="Arial" w:cs="Arial"/>
          <w:sz w:val="22"/>
          <w:szCs w:val="22"/>
          <w:lang w:val="el-GR"/>
        </w:rPr>
        <w:t xml:space="preserve">Στην καρδιά της συναρπαστικής ηχητικής εμπειρίας είναι το σύστημα κινηματογραφικού ήχου, που παράγει ένα κρυστάλλινο, βαθύ και πλούσιο ήχο. 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διατίθεται με ένα ηχοσύστημα έξι ηχείων, ισχύος 180-</w:t>
      </w:r>
      <w:r w:rsidRPr="0053099D">
        <w:rPr>
          <w:rFonts w:ascii="Arial" w:hAnsi="Arial" w:cs="Arial"/>
          <w:sz w:val="22"/>
          <w:szCs w:val="22"/>
        </w:rPr>
        <w:t>watt</w:t>
      </w:r>
      <w:r w:rsidRPr="0053099D">
        <w:rPr>
          <w:rFonts w:ascii="Arial" w:hAnsi="Arial" w:cs="Arial"/>
          <w:sz w:val="22"/>
          <w:szCs w:val="22"/>
          <w:lang w:val="el-GR"/>
        </w:rPr>
        <w:t xml:space="preserve"> , ενώ 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w:t>
      </w:r>
      <w:r w:rsidRPr="0053099D">
        <w:rPr>
          <w:rFonts w:ascii="Arial" w:hAnsi="Arial" w:cs="Arial"/>
          <w:sz w:val="22"/>
          <w:szCs w:val="22"/>
        </w:rPr>
        <w:t>Advance</w:t>
      </w:r>
      <w:r w:rsidRPr="0053099D">
        <w:rPr>
          <w:rFonts w:ascii="Arial" w:hAnsi="Arial" w:cs="Arial"/>
          <w:sz w:val="22"/>
          <w:szCs w:val="22"/>
          <w:lang w:val="el-GR"/>
        </w:rPr>
        <w:t xml:space="preserve"> έχει ένα αναβαθμισμένο </w:t>
      </w:r>
      <w:r w:rsidRPr="0053099D">
        <w:rPr>
          <w:rFonts w:ascii="Arial" w:hAnsi="Arial" w:cs="Arial"/>
          <w:sz w:val="22"/>
          <w:szCs w:val="22"/>
        </w:rPr>
        <w:t>premium</w:t>
      </w:r>
      <w:r w:rsidRPr="0053099D">
        <w:rPr>
          <w:rFonts w:ascii="Arial" w:hAnsi="Arial" w:cs="Arial"/>
          <w:sz w:val="22"/>
          <w:szCs w:val="22"/>
          <w:lang w:val="el-GR"/>
        </w:rPr>
        <w:t xml:space="preserve"> ηχοσύστημα 376-</w:t>
      </w:r>
      <w:r w:rsidRPr="0053099D">
        <w:rPr>
          <w:rFonts w:ascii="Arial" w:hAnsi="Arial" w:cs="Arial"/>
          <w:sz w:val="22"/>
          <w:szCs w:val="22"/>
        </w:rPr>
        <w:t>watt</w:t>
      </w:r>
      <w:r w:rsidRPr="0053099D">
        <w:rPr>
          <w:rFonts w:ascii="Arial" w:hAnsi="Arial" w:cs="Arial"/>
          <w:sz w:val="22"/>
          <w:szCs w:val="22"/>
          <w:lang w:val="el-GR"/>
        </w:rPr>
        <w:t xml:space="preserve">, με εξωτερικό ενισχυτή, </w:t>
      </w:r>
      <w:r w:rsidRPr="0053099D">
        <w:rPr>
          <w:rFonts w:ascii="Arial" w:hAnsi="Arial" w:cs="Arial"/>
          <w:sz w:val="22"/>
          <w:szCs w:val="22"/>
        </w:rPr>
        <w:t>subwoofer</w:t>
      </w:r>
      <w:r w:rsidRPr="0053099D">
        <w:rPr>
          <w:rFonts w:ascii="Arial" w:hAnsi="Arial" w:cs="Arial"/>
          <w:sz w:val="22"/>
          <w:szCs w:val="22"/>
          <w:lang w:val="el-GR"/>
        </w:rPr>
        <w:t xml:space="preserve"> </w:t>
      </w:r>
      <w:r w:rsidRPr="0053099D">
        <w:rPr>
          <w:rFonts w:ascii="Arial" w:hAnsi="Arial" w:cs="Arial"/>
          <w:sz w:val="22"/>
          <w:szCs w:val="22"/>
        </w:rPr>
        <w:t>l</w:t>
      </w:r>
      <w:r w:rsidRPr="0053099D">
        <w:rPr>
          <w:rFonts w:ascii="Arial" w:hAnsi="Arial" w:cs="Arial"/>
          <w:sz w:val="22"/>
          <w:szCs w:val="22"/>
          <w:lang w:val="el-GR"/>
        </w:rPr>
        <w:t>75-</w:t>
      </w:r>
      <w:r w:rsidRPr="0053099D">
        <w:rPr>
          <w:rFonts w:ascii="Arial" w:hAnsi="Arial" w:cs="Arial"/>
          <w:sz w:val="22"/>
          <w:szCs w:val="22"/>
        </w:rPr>
        <w:t>watt</w:t>
      </w:r>
      <w:r w:rsidRPr="0053099D">
        <w:rPr>
          <w:rFonts w:ascii="Arial" w:hAnsi="Arial" w:cs="Arial"/>
          <w:sz w:val="22"/>
          <w:szCs w:val="22"/>
          <w:lang w:val="el-GR"/>
        </w:rPr>
        <w:t xml:space="preserve"> κάτω από το πίσω κάθισμα, και κεντρικό ηχείο 45-</w:t>
      </w:r>
      <w:r w:rsidRPr="0053099D">
        <w:rPr>
          <w:rFonts w:ascii="Arial" w:hAnsi="Arial" w:cs="Arial"/>
          <w:sz w:val="22"/>
          <w:szCs w:val="22"/>
        </w:rPr>
        <w:t>watt</w:t>
      </w:r>
      <w:r w:rsidRPr="0053099D">
        <w:rPr>
          <w:rFonts w:ascii="Arial" w:hAnsi="Arial" w:cs="Arial"/>
          <w:sz w:val="22"/>
          <w:szCs w:val="22"/>
          <w:lang w:val="el-GR"/>
        </w:rPr>
        <w:t xml:space="preserve"> ως ένα από τα οκτώ ηχεία για πιο βαθύ ήχο.</w:t>
      </w:r>
    </w:p>
    <w:p w14:paraId="4AB0105D" w14:textId="77777777" w:rsidR="00BF6DAE" w:rsidRPr="0053099D" w:rsidRDefault="00BF6DAE" w:rsidP="0053099D">
      <w:pPr>
        <w:spacing w:line="360" w:lineRule="auto"/>
        <w:jc w:val="both"/>
        <w:textAlignment w:val="baseline"/>
        <w:rPr>
          <w:rFonts w:ascii="Arial" w:eastAsia="Times New Roman" w:hAnsi="Arial" w:cs="Arial"/>
          <w:sz w:val="22"/>
          <w:szCs w:val="22"/>
          <w:lang w:val="el-GR"/>
        </w:rPr>
      </w:pPr>
    </w:p>
    <w:p w14:paraId="5F70A8D5" w14:textId="77777777" w:rsidR="00BF6DAE" w:rsidRPr="0053099D" w:rsidRDefault="00BF6DAE" w:rsidP="0053099D">
      <w:pPr>
        <w:autoSpaceDE w:val="0"/>
        <w:autoSpaceDN w:val="0"/>
        <w:adjustRightInd w:val="0"/>
        <w:spacing w:line="360" w:lineRule="auto"/>
        <w:jc w:val="both"/>
        <w:rPr>
          <w:rFonts w:ascii="Arial" w:hAnsi="Arial" w:cs="Arial"/>
          <w:b/>
          <w:sz w:val="22"/>
          <w:szCs w:val="22"/>
          <w:lang w:val="el-GR"/>
        </w:rPr>
      </w:pPr>
      <w:r w:rsidRPr="0053099D">
        <w:rPr>
          <w:rFonts w:ascii="Arial" w:hAnsi="Arial" w:cs="Arial"/>
          <w:b/>
          <w:bCs/>
          <w:sz w:val="22"/>
          <w:szCs w:val="22"/>
        </w:rPr>
        <w:t>Side</w:t>
      </w:r>
      <w:r w:rsidRPr="0053099D">
        <w:rPr>
          <w:rFonts w:ascii="Arial" w:hAnsi="Arial" w:cs="Arial"/>
          <w:b/>
          <w:bCs/>
          <w:sz w:val="22"/>
          <w:szCs w:val="22"/>
          <w:lang w:val="el-GR"/>
        </w:rPr>
        <w:t xml:space="preserve"> </w:t>
      </w:r>
      <w:r w:rsidRPr="0053099D">
        <w:rPr>
          <w:rFonts w:ascii="Arial" w:hAnsi="Arial" w:cs="Arial"/>
          <w:b/>
          <w:bCs/>
          <w:sz w:val="22"/>
          <w:szCs w:val="22"/>
        </w:rPr>
        <w:t>Camera</w:t>
      </w:r>
      <w:r w:rsidRPr="0053099D">
        <w:rPr>
          <w:rFonts w:ascii="Arial" w:hAnsi="Arial" w:cs="Arial"/>
          <w:b/>
          <w:bCs/>
          <w:sz w:val="22"/>
          <w:szCs w:val="22"/>
          <w:lang w:val="el-GR"/>
        </w:rPr>
        <w:t xml:space="preserve"> </w:t>
      </w:r>
      <w:r w:rsidRPr="0053099D">
        <w:rPr>
          <w:rFonts w:ascii="Arial" w:hAnsi="Arial" w:cs="Arial"/>
          <w:b/>
          <w:bCs/>
          <w:sz w:val="22"/>
          <w:szCs w:val="22"/>
        </w:rPr>
        <w:t>Mirror</w:t>
      </w:r>
      <w:r w:rsidRPr="0053099D">
        <w:rPr>
          <w:rFonts w:ascii="Arial" w:hAnsi="Arial" w:cs="Arial"/>
          <w:b/>
          <w:bCs/>
          <w:sz w:val="22"/>
          <w:szCs w:val="22"/>
          <w:lang w:val="el-GR"/>
        </w:rPr>
        <w:t xml:space="preserve"> </w:t>
      </w:r>
      <w:r w:rsidRPr="0053099D">
        <w:rPr>
          <w:rFonts w:ascii="Arial" w:hAnsi="Arial" w:cs="Arial"/>
          <w:b/>
          <w:bCs/>
          <w:sz w:val="22"/>
          <w:szCs w:val="22"/>
        </w:rPr>
        <w:t>System</w:t>
      </w:r>
      <w:r w:rsidRPr="0053099D">
        <w:rPr>
          <w:rFonts w:ascii="Arial" w:hAnsi="Arial" w:cs="Arial"/>
          <w:b/>
          <w:sz w:val="22"/>
          <w:szCs w:val="22"/>
          <w:lang w:val="el-GR"/>
        </w:rPr>
        <w:t xml:space="preserve"> </w:t>
      </w:r>
    </w:p>
    <w:p w14:paraId="0009E68C" w14:textId="77777777" w:rsidR="00BF6DAE" w:rsidRPr="0053099D" w:rsidRDefault="00BF6DAE" w:rsidP="0053099D">
      <w:pPr>
        <w:spacing w:line="360" w:lineRule="auto"/>
        <w:jc w:val="both"/>
        <w:rPr>
          <w:rFonts w:ascii="Arial" w:hAnsi="Arial" w:cs="Arial"/>
          <w:sz w:val="22"/>
          <w:szCs w:val="22"/>
          <w:lang w:val="el-GR"/>
        </w:rPr>
      </w:pPr>
    </w:p>
    <w:p w14:paraId="16DE434E" w14:textId="36483EDB"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Το προηγμένο </w:t>
      </w:r>
      <w:r w:rsidRPr="0053099D">
        <w:rPr>
          <w:rFonts w:ascii="Arial" w:hAnsi="Arial" w:cs="Arial"/>
          <w:sz w:val="22"/>
          <w:szCs w:val="22"/>
        </w:rPr>
        <w:t>Side</w:t>
      </w:r>
      <w:r w:rsidRPr="0053099D">
        <w:rPr>
          <w:rFonts w:ascii="Arial" w:hAnsi="Arial" w:cs="Arial"/>
          <w:sz w:val="22"/>
          <w:szCs w:val="22"/>
          <w:lang w:val="el-GR"/>
        </w:rPr>
        <w:t xml:space="preserve"> </w:t>
      </w:r>
      <w:r w:rsidRPr="0053099D">
        <w:rPr>
          <w:rFonts w:ascii="Arial" w:hAnsi="Arial" w:cs="Arial"/>
          <w:sz w:val="22"/>
          <w:szCs w:val="22"/>
        </w:rPr>
        <w:t>Camera</w:t>
      </w:r>
      <w:r w:rsidRPr="0053099D">
        <w:rPr>
          <w:rFonts w:ascii="Arial" w:hAnsi="Arial" w:cs="Arial"/>
          <w:sz w:val="22"/>
          <w:szCs w:val="22"/>
          <w:lang w:val="el-GR"/>
        </w:rPr>
        <w:t xml:space="preserve"> </w:t>
      </w:r>
      <w:r w:rsidRPr="0053099D">
        <w:rPr>
          <w:rFonts w:ascii="Arial" w:hAnsi="Arial" w:cs="Arial"/>
          <w:sz w:val="22"/>
          <w:szCs w:val="22"/>
        </w:rPr>
        <w:t>Mirror</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της </w:t>
      </w:r>
      <w:r w:rsidRPr="0053099D">
        <w:rPr>
          <w:rFonts w:ascii="Arial" w:hAnsi="Arial" w:cs="Arial"/>
          <w:sz w:val="22"/>
          <w:szCs w:val="22"/>
        </w:rPr>
        <w:t>Honda</w:t>
      </w:r>
      <w:r w:rsidRPr="0053099D">
        <w:rPr>
          <w:rFonts w:ascii="Arial" w:hAnsi="Arial" w:cs="Arial"/>
          <w:sz w:val="22"/>
          <w:szCs w:val="22"/>
          <w:lang w:val="el-GR"/>
        </w:rPr>
        <w:t xml:space="preserve"> κάνει το ντεμπούτο του στο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w:t>
      </w:r>
      <w:r w:rsidR="00BD2F9D" w:rsidRPr="0053099D">
        <w:rPr>
          <w:rFonts w:ascii="Arial" w:hAnsi="Arial" w:cs="Arial"/>
          <w:sz w:val="22"/>
          <w:szCs w:val="22"/>
          <w:lang w:val="el-GR"/>
        </w:rPr>
        <w:t>ως</w:t>
      </w:r>
      <w:r w:rsidRPr="0053099D">
        <w:rPr>
          <w:rFonts w:ascii="Arial" w:hAnsi="Arial" w:cs="Arial"/>
          <w:sz w:val="22"/>
          <w:szCs w:val="22"/>
          <w:lang w:val="el-GR"/>
        </w:rPr>
        <w:t xml:space="preserve"> στάνταρ εξοπλισμό</w:t>
      </w:r>
      <w:r w:rsidR="00BD2F9D" w:rsidRPr="0053099D">
        <w:rPr>
          <w:rFonts w:ascii="Arial" w:hAnsi="Arial" w:cs="Arial"/>
          <w:sz w:val="22"/>
          <w:szCs w:val="22"/>
          <w:lang w:val="el-GR"/>
        </w:rPr>
        <w:t>ς</w:t>
      </w:r>
      <w:r w:rsidRPr="0053099D">
        <w:rPr>
          <w:rFonts w:ascii="Arial" w:hAnsi="Arial" w:cs="Arial"/>
          <w:sz w:val="22"/>
          <w:szCs w:val="22"/>
          <w:lang w:val="el-GR"/>
        </w:rPr>
        <w:t xml:space="preserve">. Η τεχνολογία αυτή, πρωτιά στην </w:t>
      </w:r>
      <w:r w:rsidR="00BD2F9D" w:rsidRPr="0053099D">
        <w:rPr>
          <w:rFonts w:ascii="Arial" w:hAnsi="Arial" w:cs="Arial"/>
          <w:sz w:val="22"/>
          <w:szCs w:val="22"/>
          <w:lang w:val="el-GR"/>
        </w:rPr>
        <w:t xml:space="preserve">κόμπακτ </w:t>
      </w:r>
      <w:r w:rsidRPr="0053099D">
        <w:rPr>
          <w:rFonts w:ascii="Arial" w:hAnsi="Arial" w:cs="Arial"/>
          <w:sz w:val="22"/>
          <w:szCs w:val="22"/>
          <w:lang w:val="el-GR"/>
        </w:rPr>
        <w:t xml:space="preserve">κατηγορία, προάγει σημαντικά το στυλ, βελτιώνοντας την ασφάλεια, την αεροδυναμική απόδοση και την αθόρυβη λειτουργία. </w:t>
      </w:r>
    </w:p>
    <w:p w14:paraId="67C8D4E3" w14:textId="77777777" w:rsidR="00BF6DAE" w:rsidRPr="0053099D" w:rsidRDefault="00BF6DAE" w:rsidP="0053099D">
      <w:pPr>
        <w:spacing w:line="360" w:lineRule="auto"/>
        <w:jc w:val="both"/>
        <w:rPr>
          <w:rFonts w:ascii="Arial" w:hAnsi="Arial" w:cs="Arial"/>
          <w:sz w:val="22"/>
          <w:szCs w:val="22"/>
          <w:lang w:val="el-GR" w:eastAsia="ja-JP"/>
        </w:rPr>
      </w:pPr>
    </w:p>
    <w:p w14:paraId="1E9BEFE3"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Side</w:t>
      </w:r>
      <w:r w:rsidRPr="0053099D">
        <w:rPr>
          <w:rFonts w:ascii="Arial" w:hAnsi="Arial" w:cs="Arial"/>
          <w:sz w:val="22"/>
          <w:szCs w:val="22"/>
          <w:lang w:val="el-GR"/>
        </w:rPr>
        <w:t xml:space="preserve"> </w:t>
      </w:r>
      <w:r w:rsidRPr="0053099D">
        <w:rPr>
          <w:rFonts w:ascii="Arial" w:hAnsi="Arial" w:cs="Arial"/>
          <w:sz w:val="22"/>
          <w:szCs w:val="22"/>
        </w:rPr>
        <w:t>Camera</w:t>
      </w:r>
      <w:r w:rsidRPr="0053099D">
        <w:rPr>
          <w:rFonts w:ascii="Arial" w:hAnsi="Arial" w:cs="Arial"/>
          <w:sz w:val="22"/>
          <w:szCs w:val="22"/>
          <w:lang w:val="el-GR"/>
        </w:rPr>
        <w:t xml:space="preserve"> </w:t>
      </w:r>
      <w:r w:rsidRPr="0053099D">
        <w:rPr>
          <w:rFonts w:ascii="Arial" w:hAnsi="Arial" w:cs="Arial"/>
          <w:sz w:val="22"/>
          <w:szCs w:val="22"/>
        </w:rPr>
        <w:t>Mirror</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αντικαθιστά τους συμβατικούς εξωτερικούς καθρέπτες με συμπαγείς κάμερες που προβάλλουν </w:t>
      </w:r>
      <w:r w:rsidRPr="0053099D">
        <w:rPr>
          <w:rFonts w:ascii="Arial" w:hAnsi="Arial" w:cs="Arial"/>
          <w:sz w:val="22"/>
          <w:szCs w:val="22"/>
          <w:lang w:val="en-US"/>
        </w:rPr>
        <w:t>live</w:t>
      </w:r>
      <w:r w:rsidRPr="0053099D">
        <w:rPr>
          <w:rFonts w:ascii="Arial" w:hAnsi="Arial" w:cs="Arial"/>
          <w:sz w:val="22"/>
          <w:szCs w:val="22"/>
          <w:lang w:val="el-GR"/>
        </w:rPr>
        <w:t xml:space="preserve"> εικόνες υψηλής ανάλυσης σε δύο οθόνες έξι ιντσών στο εσωτερικό του αυτοκινήτου. Οι οθόνες αυτές είναι εργονομικά τοποθετημένες στα δύο άκρα του ταμπλό, ώστε να διασφαλίζεται ορατότητα για τον οδηγό, ο οποίος δεν χρειάζεται να αλλάζει τις συνήθειές του.</w:t>
      </w:r>
    </w:p>
    <w:p w14:paraId="5F4E9C8C" w14:textId="77777777" w:rsidR="00BF6DAE" w:rsidRPr="0053099D" w:rsidRDefault="00BF6DAE" w:rsidP="0053099D">
      <w:pPr>
        <w:spacing w:line="360" w:lineRule="auto"/>
        <w:jc w:val="both"/>
        <w:rPr>
          <w:rFonts w:ascii="Arial" w:hAnsi="Arial" w:cs="Arial"/>
          <w:sz w:val="22"/>
          <w:szCs w:val="22"/>
          <w:lang w:val="el-GR"/>
        </w:rPr>
      </w:pPr>
    </w:p>
    <w:p w14:paraId="65D892D4"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Η βέλτιστη τοποθέτηση των καμερών προσφέρει πολλά πλεονεκτήματα ασφάλειας. Ο οδηγός μπορεί να επιλέξει ‘</w:t>
      </w:r>
      <w:r w:rsidRPr="0053099D">
        <w:rPr>
          <w:rFonts w:ascii="Arial" w:hAnsi="Arial" w:cs="Arial"/>
          <w:sz w:val="22"/>
          <w:szCs w:val="22"/>
        </w:rPr>
        <w:t>normal</w:t>
      </w:r>
      <w:r w:rsidRPr="0053099D">
        <w:rPr>
          <w:rFonts w:ascii="Arial" w:hAnsi="Arial" w:cs="Arial"/>
          <w:sz w:val="22"/>
          <w:szCs w:val="22"/>
          <w:lang w:val="el-GR"/>
        </w:rPr>
        <w:t xml:space="preserve"> </w:t>
      </w:r>
      <w:r w:rsidRPr="0053099D">
        <w:rPr>
          <w:rFonts w:ascii="Arial" w:hAnsi="Arial" w:cs="Arial"/>
          <w:sz w:val="22"/>
          <w:szCs w:val="22"/>
        </w:rPr>
        <w:t>view</w:t>
      </w:r>
      <w:r w:rsidRPr="0053099D">
        <w:rPr>
          <w:rFonts w:ascii="Arial" w:hAnsi="Arial" w:cs="Arial"/>
          <w:sz w:val="22"/>
          <w:szCs w:val="22"/>
          <w:lang w:val="el-GR"/>
        </w:rPr>
        <w:t>’ ή ‘</w:t>
      </w:r>
      <w:r w:rsidRPr="0053099D">
        <w:rPr>
          <w:rFonts w:ascii="Arial" w:hAnsi="Arial" w:cs="Arial"/>
          <w:sz w:val="22"/>
          <w:szCs w:val="22"/>
        </w:rPr>
        <w:t>wide</w:t>
      </w:r>
      <w:r w:rsidRPr="0053099D">
        <w:rPr>
          <w:rFonts w:ascii="Arial" w:hAnsi="Arial" w:cs="Arial"/>
          <w:sz w:val="22"/>
          <w:szCs w:val="22"/>
          <w:lang w:val="el-GR"/>
        </w:rPr>
        <w:t xml:space="preserve"> </w:t>
      </w:r>
      <w:r w:rsidRPr="0053099D">
        <w:rPr>
          <w:rFonts w:ascii="Arial" w:hAnsi="Arial" w:cs="Arial"/>
          <w:sz w:val="22"/>
          <w:szCs w:val="22"/>
        </w:rPr>
        <w:t>view</w:t>
      </w:r>
      <w:r w:rsidRPr="0053099D">
        <w:rPr>
          <w:rFonts w:ascii="Arial" w:hAnsi="Arial" w:cs="Arial"/>
          <w:sz w:val="22"/>
          <w:szCs w:val="22"/>
          <w:lang w:val="el-GR"/>
        </w:rPr>
        <w:t>’ στις ρυθμίσεις του οχήματος, επεκτείνοντας το οπτικό του πεδίο συγκριτικά με τους συμβατικούς εξωτερικούς καθρέπτες και περιορίζοντας τα τυφλά σημεία – περίπου 10% σε ‘</w:t>
      </w:r>
      <w:r w:rsidRPr="0053099D">
        <w:rPr>
          <w:rFonts w:ascii="Arial" w:hAnsi="Arial" w:cs="Arial"/>
          <w:sz w:val="22"/>
          <w:szCs w:val="22"/>
        </w:rPr>
        <w:t>normal</w:t>
      </w:r>
      <w:r w:rsidRPr="0053099D">
        <w:rPr>
          <w:rFonts w:ascii="Arial" w:hAnsi="Arial" w:cs="Arial"/>
          <w:sz w:val="22"/>
          <w:szCs w:val="22"/>
          <w:lang w:val="el-GR"/>
        </w:rPr>
        <w:t xml:space="preserve"> </w:t>
      </w:r>
      <w:r w:rsidRPr="0053099D">
        <w:rPr>
          <w:rFonts w:ascii="Arial" w:hAnsi="Arial" w:cs="Arial"/>
          <w:sz w:val="22"/>
          <w:szCs w:val="22"/>
        </w:rPr>
        <w:t>view</w:t>
      </w:r>
      <w:r w:rsidRPr="0053099D">
        <w:rPr>
          <w:rFonts w:ascii="Arial" w:hAnsi="Arial" w:cs="Arial"/>
          <w:sz w:val="22"/>
          <w:szCs w:val="22"/>
          <w:lang w:val="el-GR"/>
        </w:rPr>
        <w:t>’ και 50% σε ‘</w:t>
      </w:r>
      <w:r w:rsidRPr="0053099D">
        <w:rPr>
          <w:rFonts w:ascii="Arial" w:hAnsi="Arial" w:cs="Arial"/>
          <w:sz w:val="22"/>
          <w:szCs w:val="22"/>
        </w:rPr>
        <w:t>wide</w:t>
      </w:r>
      <w:r w:rsidRPr="0053099D">
        <w:rPr>
          <w:rFonts w:ascii="Arial" w:hAnsi="Arial" w:cs="Arial"/>
          <w:sz w:val="22"/>
          <w:szCs w:val="22"/>
          <w:lang w:val="el-GR"/>
        </w:rPr>
        <w:t xml:space="preserve"> </w:t>
      </w:r>
      <w:r w:rsidRPr="0053099D">
        <w:rPr>
          <w:rFonts w:ascii="Arial" w:hAnsi="Arial" w:cs="Arial"/>
          <w:sz w:val="22"/>
          <w:szCs w:val="22"/>
        </w:rPr>
        <w:t>view</w:t>
      </w:r>
      <w:r w:rsidRPr="0053099D">
        <w:rPr>
          <w:rFonts w:ascii="Arial" w:hAnsi="Arial" w:cs="Arial"/>
          <w:sz w:val="22"/>
          <w:szCs w:val="22"/>
          <w:lang w:val="el-GR"/>
        </w:rPr>
        <w:t>’. Τα πλεονεκτήματα συνεχίζονται με την επιλογή της όπισθεν, καθώς γραμμές καθοδήγησης εμφανίζονται στις οθόνες πέραν της αυξημένης γωνίας της κάμερας που αυξάνει ταυτόχρονα την ορατότητα.</w:t>
      </w:r>
    </w:p>
    <w:p w14:paraId="4085C567" w14:textId="77777777" w:rsidR="00BF6DAE" w:rsidRPr="0053099D" w:rsidRDefault="00BF6DAE" w:rsidP="0053099D">
      <w:pPr>
        <w:jc w:val="both"/>
        <w:rPr>
          <w:rFonts w:ascii="Arial" w:hAnsi="Arial" w:cs="Arial"/>
          <w:sz w:val="22"/>
          <w:szCs w:val="22"/>
          <w:lang w:val="el-GR"/>
        </w:rPr>
      </w:pPr>
    </w:p>
    <w:p w14:paraId="66F2D9F5"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Τα επίπεδα φωτεινότητας στις οθόνες ρυθμίζονται αυτόματα σύμφωνα με τις επικρατούσες συνθήκες φωτισμού. Μετά από εκτενείς δοκιμές και βελτιώσεις, το </w:t>
      </w:r>
      <w:r w:rsidRPr="0053099D">
        <w:rPr>
          <w:rFonts w:ascii="Arial" w:hAnsi="Arial" w:cs="Arial"/>
          <w:sz w:val="22"/>
          <w:szCs w:val="22"/>
        </w:rPr>
        <w:t>Side</w:t>
      </w:r>
      <w:r w:rsidRPr="0053099D">
        <w:rPr>
          <w:rFonts w:ascii="Arial" w:hAnsi="Arial" w:cs="Arial"/>
          <w:sz w:val="22"/>
          <w:szCs w:val="22"/>
          <w:lang w:val="el-GR"/>
        </w:rPr>
        <w:t xml:space="preserve"> </w:t>
      </w:r>
      <w:r w:rsidRPr="0053099D">
        <w:rPr>
          <w:rFonts w:ascii="Arial" w:hAnsi="Arial" w:cs="Arial"/>
          <w:sz w:val="22"/>
          <w:szCs w:val="22"/>
        </w:rPr>
        <w:t>Camera</w:t>
      </w:r>
      <w:r w:rsidRPr="0053099D">
        <w:rPr>
          <w:rFonts w:ascii="Arial" w:hAnsi="Arial" w:cs="Arial"/>
          <w:sz w:val="22"/>
          <w:szCs w:val="22"/>
          <w:lang w:val="el-GR"/>
        </w:rPr>
        <w:t xml:space="preserve"> </w:t>
      </w:r>
      <w:r w:rsidRPr="0053099D">
        <w:rPr>
          <w:rFonts w:ascii="Arial" w:hAnsi="Arial" w:cs="Arial"/>
          <w:sz w:val="22"/>
          <w:szCs w:val="22"/>
        </w:rPr>
        <w:t>Mirror</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προσφέρει άριστες ορατότητα σε κακές καιρικές συνθήκες, σε χαμηλό φωτισμό και κατά τη νυχτερινή οδήγηση, χωρίς αντανακλάσεις ή θάμπωμα. Αυτό σημαίνει ότι ο οδηγός βλέπει καθαρά και αντιλαμβάνεται τα αντικείμενα γύρω του πολύ καλύτερα σε σχέση με τους συμβατικούς εξωτερικούς καθρέπτες σε όλες τις συνθήκες. </w:t>
      </w:r>
    </w:p>
    <w:p w14:paraId="0DA0682B" w14:textId="77777777" w:rsidR="00BF6DAE" w:rsidRPr="0053099D" w:rsidRDefault="00BF6DAE" w:rsidP="0053099D">
      <w:pPr>
        <w:spacing w:line="360" w:lineRule="auto"/>
        <w:jc w:val="both"/>
        <w:rPr>
          <w:rFonts w:ascii="Arial" w:hAnsi="Arial" w:cs="Arial"/>
          <w:sz w:val="22"/>
          <w:szCs w:val="22"/>
          <w:lang w:val="el-GR" w:eastAsia="ja-JP"/>
        </w:rPr>
      </w:pPr>
    </w:p>
    <w:p w14:paraId="5DC8FD21"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Η επόμενη γενιά τεχνολογίας καμερών συμβάλλει στη μοντέρνα, απέριττη και απλή αισθητική του αυτοκινήτου σε πλήρη αρμονία με τις κολόνες Α που έρχονται ‘πρόσωπο’ με τα κρύσταλλα και τις ‘</w:t>
      </w:r>
      <w:r w:rsidRPr="0053099D">
        <w:rPr>
          <w:rFonts w:ascii="Arial" w:hAnsi="Arial" w:cs="Arial"/>
          <w:sz w:val="22"/>
          <w:szCs w:val="22"/>
        </w:rPr>
        <w:t>pop</w:t>
      </w:r>
      <w:r w:rsidRPr="0053099D">
        <w:rPr>
          <w:rFonts w:ascii="Arial" w:hAnsi="Arial" w:cs="Arial"/>
          <w:sz w:val="22"/>
          <w:szCs w:val="22"/>
          <w:lang w:val="el-GR"/>
        </w:rPr>
        <w:t xml:space="preserve"> </w:t>
      </w:r>
      <w:r w:rsidRPr="0053099D">
        <w:rPr>
          <w:rFonts w:ascii="Arial" w:hAnsi="Arial" w:cs="Arial"/>
          <w:sz w:val="22"/>
          <w:szCs w:val="22"/>
        </w:rPr>
        <w:t>out</w:t>
      </w:r>
      <w:r w:rsidRPr="0053099D">
        <w:rPr>
          <w:rFonts w:ascii="Arial" w:hAnsi="Arial" w:cs="Arial"/>
          <w:sz w:val="22"/>
          <w:szCs w:val="22"/>
          <w:lang w:val="el-GR"/>
        </w:rPr>
        <w:t>’ λαβές θυρών. Αντίθετα με τους παραδοσιακούς εξωτερικούς καθρέπτες, οι κάμερες βρίσκονται μέσα στο πλάτος του αυτοκινήτου και δεν προεξέχουν από τους θόλους των τροχών, ώστε ο εσωτερικός χώρος να αξιοποιείται σε όλο το πλάτος του οχήματος.</w:t>
      </w:r>
    </w:p>
    <w:p w14:paraId="02A3CE15" w14:textId="77777777" w:rsidR="00BF6DAE" w:rsidRPr="0053099D" w:rsidRDefault="00BF6DAE" w:rsidP="0053099D">
      <w:pPr>
        <w:spacing w:line="360" w:lineRule="auto"/>
        <w:jc w:val="both"/>
        <w:rPr>
          <w:rFonts w:ascii="Arial" w:hAnsi="Arial" w:cs="Arial"/>
          <w:sz w:val="22"/>
          <w:szCs w:val="22"/>
          <w:lang w:val="el-GR" w:eastAsia="ja-JP"/>
        </w:rPr>
      </w:pPr>
    </w:p>
    <w:p w14:paraId="6125AF1A"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Πέρα από τη βελτίωση της ορατότητας, και η μετωπική επιφάνεια του </w:t>
      </w:r>
      <w:r w:rsidRPr="0053099D">
        <w:rPr>
          <w:rFonts w:ascii="Arial" w:hAnsi="Arial" w:cs="Arial"/>
          <w:sz w:val="22"/>
          <w:szCs w:val="22"/>
        </w:rPr>
        <w:t>Side</w:t>
      </w:r>
      <w:r w:rsidRPr="0053099D">
        <w:rPr>
          <w:rFonts w:ascii="Arial" w:hAnsi="Arial" w:cs="Arial"/>
          <w:sz w:val="22"/>
          <w:szCs w:val="22"/>
          <w:lang w:val="el-GR"/>
        </w:rPr>
        <w:t xml:space="preserve"> </w:t>
      </w:r>
      <w:r w:rsidRPr="0053099D">
        <w:rPr>
          <w:rFonts w:ascii="Arial" w:hAnsi="Arial" w:cs="Arial"/>
          <w:sz w:val="22"/>
          <w:szCs w:val="22"/>
        </w:rPr>
        <w:t>Camera</w:t>
      </w:r>
      <w:r w:rsidRPr="0053099D">
        <w:rPr>
          <w:rFonts w:ascii="Arial" w:hAnsi="Arial" w:cs="Arial"/>
          <w:sz w:val="22"/>
          <w:szCs w:val="22"/>
          <w:lang w:val="el-GR"/>
        </w:rPr>
        <w:t xml:space="preserve"> </w:t>
      </w:r>
      <w:r w:rsidRPr="0053099D">
        <w:rPr>
          <w:rFonts w:ascii="Arial" w:hAnsi="Arial" w:cs="Arial"/>
          <w:sz w:val="22"/>
          <w:szCs w:val="22"/>
        </w:rPr>
        <w:t>Mirror</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έχει μειωθεί κατά περίπου 90% συγκριτικά με τους συμβατικούς εξωτερικούς καθρέπτες – βελτίωση περίπου 3,8% για όλο το αυτοκίνητο  προς όφελος της απόδοσης και της αυτονομίας. Επιπλέον, έχει μειωθεί σημαντικά ο θόρυβος του αέρα που παράγεται κατά κανόνα από τους εξωτερικούς καθρέπτες σε υψηλότερες ταχύτητες.</w:t>
      </w:r>
      <w:r w:rsidRPr="0053099D">
        <w:rPr>
          <w:rFonts w:ascii="Arial" w:hAnsi="Arial" w:cs="Arial"/>
          <w:sz w:val="22"/>
          <w:szCs w:val="22"/>
          <w:lang w:val="el-GR"/>
        </w:rPr>
        <w:br/>
      </w:r>
    </w:p>
    <w:p w14:paraId="7DBB707B"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Side</w:t>
      </w:r>
      <w:r w:rsidRPr="0053099D">
        <w:rPr>
          <w:rFonts w:ascii="Arial" w:hAnsi="Arial" w:cs="Arial"/>
          <w:sz w:val="22"/>
          <w:szCs w:val="22"/>
          <w:lang w:val="el-GR"/>
        </w:rPr>
        <w:t xml:space="preserve"> </w:t>
      </w:r>
      <w:r w:rsidRPr="0053099D">
        <w:rPr>
          <w:rFonts w:ascii="Arial" w:hAnsi="Arial" w:cs="Arial"/>
          <w:sz w:val="22"/>
          <w:szCs w:val="22"/>
        </w:rPr>
        <w:t>Camera</w:t>
      </w:r>
      <w:r w:rsidRPr="0053099D">
        <w:rPr>
          <w:rFonts w:ascii="Arial" w:hAnsi="Arial" w:cs="Arial"/>
          <w:sz w:val="22"/>
          <w:szCs w:val="22"/>
          <w:lang w:val="el-GR"/>
        </w:rPr>
        <w:t xml:space="preserve"> </w:t>
      </w:r>
      <w:r w:rsidRPr="0053099D">
        <w:rPr>
          <w:rFonts w:ascii="Arial" w:hAnsi="Arial" w:cs="Arial"/>
          <w:sz w:val="22"/>
          <w:szCs w:val="22"/>
        </w:rPr>
        <w:t>Mirror</w:t>
      </w:r>
      <w:r w:rsidRPr="0053099D">
        <w:rPr>
          <w:rFonts w:ascii="Arial" w:hAnsi="Arial" w:cs="Arial"/>
          <w:sz w:val="22"/>
          <w:szCs w:val="22"/>
          <w:lang w:val="el-GR"/>
        </w:rPr>
        <w:t xml:space="preserve"> </w:t>
      </w:r>
      <w:r w:rsidRPr="0053099D">
        <w:rPr>
          <w:rFonts w:ascii="Arial" w:hAnsi="Arial" w:cs="Arial"/>
          <w:sz w:val="22"/>
          <w:szCs w:val="22"/>
        </w:rPr>
        <w:t>System</w:t>
      </w:r>
      <w:r w:rsidRPr="0053099D">
        <w:rPr>
          <w:rFonts w:ascii="Arial" w:hAnsi="Arial" w:cs="Arial"/>
          <w:sz w:val="22"/>
          <w:szCs w:val="22"/>
          <w:lang w:val="el-GR"/>
        </w:rPr>
        <w:t xml:space="preserve"> καταργεί την ανάγκη για κανάλια εκτροπής της ροής αέρα και της απορροής του νερού της βροχής από </w:t>
      </w:r>
      <w:r w:rsidRPr="0053099D">
        <w:rPr>
          <w:rFonts w:ascii="Arial" w:eastAsia="Times New Roman" w:hAnsi="Arial" w:cs="Arial"/>
          <w:sz w:val="22"/>
          <w:szCs w:val="22"/>
          <w:lang w:val="el-GR"/>
        </w:rPr>
        <w:t>τα πλευρά του αυτοκινήτου. Έτσι οι κολόνες Α με τα παράθυρα αποτελούν μία ενιαία λεία εμφάνιση χωρίς εξοχές</w:t>
      </w:r>
      <w:r w:rsidRPr="0053099D">
        <w:rPr>
          <w:rFonts w:ascii="Arial" w:hAnsi="Arial" w:cs="Arial"/>
          <w:sz w:val="22"/>
          <w:szCs w:val="22"/>
          <w:lang w:val="el-GR"/>
        </w:rPr>
        <w:t xml:space="preserve"> και τονίζουν τα μοντέρνα, καθαρά πλευρά του αμαξώματος.</w:t>
      </w:r>
    </w:p>
    <w:p w14:paraId="1AD70F14" w14:textId="77777777" w:rsidR="00BF6DAE" w:rsidRPr="0053099D" w:rsidRDefault="00BF6DAE" w:rsidP="0053099D">
      <w:pPr>
        <w:spacing w:line="360" w:lineRule="auto"/>
        <w:jc w:val="both"/>
        <w:rPr>
          <w:rFonts w:ascii="Arial" w:hAnsi="Arial" w:cs="Arial"/>
          <w:sz w:val="22"/>
          <w:szCs w:val="22"/>
          <w:lang w:val="el-GR" w:eastAsia="ja-JP"/>
        </w:rPr>
      </w:pPr>
    </w:p>
    <w:p w14:paraId="2357DE3C" w14:textId="1D02128F" w:rsidR="00BF2700" w:rsidRPr="00B22DD5" w:rsidRDefault="00BF6DAE" w:rsidP="00B22DD5">
      <w:pPr>
        <w:spacing w:line="360" w:lineRule="auto"/>
        <w:jc w:val="both"/>
        <w:rPr>
          <w:rFonts w:ascii="Arial" w:hAnsi="Arial" w:cs="Arial"/>
          <w:sz w:val="22"/>
          <w:szCs w:val="22"/>
          <w:lang w:val="el-GR"/>
        </w:rPr>
      </w:pPr>
      <w:r w:rsidRPr="0053099D">
        <w:rPr>
          <w:rFonts w:ascii="Arial" w:hAnsi="Arial" w:cs="Arial"/>
          <w:sz w:val="22"/>
          <w:szCs w:val="22"/>
          <w:lang w:val="el-GR"/>
        </w:rPr>
        <w:t>Τα κελύφη των καμερών είναι διαμορφωμένα έτσι ώστε να μην αφήνουν σταγόνες νερού να πέφτουν στο φακό, με μία αδιάβροχη επίστρωση στην επιφάνεια του φακού που εμποδίζει τη συσσώρευση νερού.</w:t>
      </w:r>
    </w:p>
    <w:p w14:paraId="552DB1EC" w14:textId="77777777" w:rsidR="00BF2700" w:rsidRPr="0053099D" w:rsidRDefault="00BF2700" w:rsidP="0053099D">
      <w:pPr>
        <w:autoSpaceDE w:val="0"/>
        <w:autoSpaceDN w:val="0"/>
        <w:adjustRightInd w:val="0"/>
        <w:spacing w:line="360" w:lineRule="auto"/>
        <w:jc w:val="both"/>
        <w:rPr>
          <w:rFonts w:ascii="Arial" w:hAnsi="Arial" w:cs="Arial"/>
          <w:b/>
          <w:bCs/>
          <w:i/>
          <w:sz w:val="22"/>
          <w:szCs w:val="22"/>
          <w:lang w:val="el-GR"/>
        </w:rPr>
      </w:pPr>
    </w:p>
    <w:bookmarkEnd w:id="13"/>
    <w:p w14:paraId="7E56A933" w14:textId="77777777" w:rsidR="00BF6DAE" w:rsidRPr="0053099D" w:rsidRDefault="00BF6DAE" w:rsidP="0053099D">
      <w:pPr>
        <w:autoSpaceDE w:val="0"/>
        <w:autoSpaceDN w:val="0"/>
        <w:adjustRightInd w:val="0"/>
        <w:spacing w:line="360" w:lineRule="auto"/>
        <w:ind w:left="720" w:hanging="720"/>
        <w:jc w:val="both"/>
        <w:rPr>
          <w:rFonts w:ascii="Arial" w:hAnsi="Arial" w:cs="Arial"/>
          <w:b/>
          <w:i/>
          <w:sz w:val="22"/>
          <w:szCs w:val="22"/>
          <w:lang w:val="el-GR"/>
        </w:rPr>
      </w:pPr>
      <w:r w:rsidRPr="0053099D">
        <w:rPr>
          <w:rFonts w:ascii="Arial" w:hAnsi="Arial" w:cs="Arial"/>
          <w:b/>
          <w:bCs/>
          <w:i/>
          <w:sz w:val="22"/>
          <w:szCs w:val="22"/>
          <w:lang w:val="el-GR"/>
        </w:rPr>
        <w:t xml:space="preserve">6. </w:t>
      </w:r>
      <w:r w:rsidRPr="0053099D">
        <w:rPr>
          <w:rFonts w:ascii="Arial" w:hAnsi="Arial" w:cs="Arial"/>
          <w:b/>
          <w:bCs/>
          <w:i/>
          <w:sz w:val="22"/>
          <w:szCs w:val="22"/>
          <w:lang w:val="el-GR"/>
        </w:rPr>
        <w:tab/>
        <w:t xml:space="preserve">Προηγμένη συνδεσιμότητα ενσωματώνει ομαλά το </w:t>
      </w:r>
      <w:r w:rsidRPr="0053099D">
        <w:rPr>
          <w:rFonts w:ascii="Arial" w:hAnsi="Arial" w:cs="Arial"/>
          <w:b/>
          <w:i/>
          <w:sz w:val="22"/>
          <w:szCs w:val="22"/>
        </w:rPr>
        <w:t>Honda</w:t>
      </w:r>
      <w:r w:rsidRPr="0053099D">
        <w:rPr>
          <w:rFonts w:ascii="Arial" w:hAnsi="Arial" w:cs="Arial"/>
          <w:b/>
          <w:i/>
          <w:sz w:val="22"/>
          <w:szCs w:val="22"/>
          <w:lang w:val="el-GR"/>
        </w:rPr>
        <w:t xml:space="preserve"> </w:t>
      </w:r>
      <w:r w:rsidRPr="0053099D">
        <w:rPr>
          <w:rFonts w:ascii="Arial" w:hAnsi="Arial" w:cs="Arial"/>
          <w:b/>
          <w:i/>
          <w:sz w:val="22"/>
          <w:szCs w:val="22"/>
        </w:rPr>
        <w:t>e</w:t>
      </w:r>
      <w:r w:rsidRPr="0053099D">
        <w:rPr>
          <w:rFonts w:ascii="Arial" w:hAnsi="Arial" w:cs="Arial"/>
          <w:b/>
          <w:i/>
          <w:sz w:val="22"/>
          <w:szCs w:val="22"/>
          <w:lang w:val="el-GR"/>
        </w:rPr>
        <w:t xml:space="preserve"> στο σύγχρονο τρόπο ζωής</w:t>
      </w:r>
      <w:r w:rsidRPr="0053099D">
        <w:rPr>
          <w:rFonts w:ascii="Arial" w:hAnsi="Arial" w:cs="Arial"/>
          <w:b/>
          <w:bCs/>
          <w:i/>
          <w:sz w:val="22"/>
          <w:szCs w:val="22"/>
          <w:lang w:val="el-GR"/>
        </w:rPr>
        <w:t xml:space="preserve"> </w:t>
      </w:r>
    </w:p>
    <w:p w14:paraId="5DA612B8" w14:textId="77777777" w:rsidR="00BF6DAE" w:rsidRPr="0053099D" w:rsidRDefault="00BF6DAE" w:rsidP="0053099D">
      <w:pPr>
        <w:autoSpaceDE w:val="0"/>
        <w:autoSpaceDN w:val="0"/>
        <w:adjustRightInd w:val="0"/>
        <w:spacing w:line="360" w:lineRule="auto"/>
        <w:jc w:val="both"/>
        <w:rPr>
          <w:rFonts w:ascii="Arial" w:hAnsi="Arial" w:cs="Arial"/>
          <w:bCs/>
          <w:i/>
          <w:color w:val="FF0000"/>
          <w:sz w:val="22"/>
          <w:szCs w:val="22"/>
          <w:lang w:val="el-GR"/>
        </w:rPr>
      </w:pPr>
    </w:p>
    <w:p w14:paraId="47290D29" w14:textId="77777777" w:rsidR="00BF6DAE" w:rsidRPr="0053099D" w:rsidRDefault="00BF6DAE" w:rsidP="0053099D">
      <w:pPr>
        <w:pStyle w:val="ListParagraph"/>
        <w:numPr>
          <w:ilvl w:val="0"/>
          <w:numId w:val="40"/>
        </w:numPr>
        <w:spacing w:line="360" w:lineRule="auto"/>
        <w:jc w:val="both"/>
        <w:rPr>
          <w:rFonts w:ascii="Arial" w:hAnsi="Arial" w:cs="Arial"/>
          <w:color w:val="000000" w:themeColor="text1"/>
          <w:sz w:val="22"/>
          <w:szCs w:val="22"/>
          <w:lang w:val="el-GR"/>
        </w:rPr>
      </w:pPr>
      <w:r w:rsidRPr="0053099D">
        <w:rPr>
          <w:rFonts w:ascii="Arial" w:hAnsi="Arial" w:cs="Arial"/>
          <w:color w:val="000000" w:themeColor="text1"/>
          <w:sz w:val="22"/>
          <w:szCs w:val="22"/>
          <w:lang w:val="el-GR"/>
        </w:rPr>
        <w:t>Ψηφιακός βοηθός ‘</w:t>
      </w:r>
      <w:r w:rsidRPr="0053099D">
        <w:rPr>
          <w:rFonts w:ascii="Arial" w:hAnsi="Arial" w:cs="Arial"/>
          <w:color w:val="000000" w:themeColor="text1"/>
          <w:sz w:val="22"/>
          <w:szCs w:val="22"/>
        </w:rPr>
        <w:t>Honda</w:t>
      </w:r>
      <w:r w:rsidRPr="0053099D">
        <w:rPr>
          <w:rFonts w:ascii="Arial" w:hAnsi="Arial" w:cs="Arial"/>
          <w:color w:val="000000" w:themeColor="text1"/>
          <w:sz w:val="22"/>
          <w:szCs w:val="22"/>
          <w:lang w:val="el-GR"/>
        </w:rPr>
        <w:t xml:space="preserve"> </w:t>
      </w:r>
      <w:r w:rsidRPr="0053099D">
        <w:rPr>
          <w:rFonts w:ascii="Arial" w:hAnsi="Arial" w:cs="Arial"/>
          <w:color w:val="000000" w:themeColor="text1"/>
          <w:sz w:val="22"/>
          <w:szCs w:val="22"/>
        </w:rPr>
        <w:t>Personal</w:t>
      </w:r>
      <w:r w:rsidRPr="0053099D">
        <w:rPr>
          <w:rFonts w:ascii="Arial" w:hAnsi="Arial" w:cs="Arial"/>
          <w:color w:val="000000" w:themeColor="text1"/>
          <w:sz w:val="22"/>
          <w:szCs w:val="22"/>
          <w:lang w:val="el-GR"/>
        </w:rPr>
        <w:t xml:space="preserve"> </w:t>
      </w:r>
      <w:r w:rsidRPr="0053099D">
        <w:rPr>
          <w:rFonts w:ascii="Arial" w:hAnsi="Arial" w:cs="Arial"/>
          <w:color w:val="000000" w:themeColor="text1"/>
          <w:sz w:val="22"/>
          <w:szCs w:val="22"/>
        </w:rPr>
        <w:t>Assistant</w:t>
      </w:r>
      <w:r w:rsidRPr="0053099D">
        <w:rPr>
          <w:rFonts w:ascii="Arial" w:hAnsi="Arial" w:cs="Arial"/>
          <w:color w:val="000000" w:themeColor="text1"/>
          <w:sz w:val="22"/>
          <w:szCs w:val="22"/>
          <w:lang w:val="el-GR"/>
        </w:rPr>
        <w:t xml:space="preserve">’ βασισμένος σε τεχνολογία </w:t>
      </w:r>
      <w:r w:rsidRPr="0053099D">
        <w:rPr>
          <w:rFonts w:ascii="Arial" w:hAnsi="Arial" w:cs="Arial"/>
          <w:color w:val="000000" w:themeColor="text1"/>
          <w:sz w:val="22"/>
          <w:szCs w:val="22"/>
          <w:lang w:val="en-US"/>
        </w:rPr>
        <w:t>AI</w:t>
      </w:r>
      <w:r w:rsidRPr="0053099D">
        <w:rPr>
          <w:rFonts w:ascii="Arial" w:hAnsi="Arial" w:cs="Arial"/>
          <w:color w:val="000000" w:themeColor="text1"/>
          <w:sz w:val="22"/>
          <w:szCs w:val="22"/>
          <w:lang w:val="el-GR"/>
        </w:rPr>
        <w:t xml:space="preserve"> προσφέρει λειτουργίες με φωνητική ενεργοποίηση</w:t>
      </w:r>
    </w:p>
    <w:p w14:paraId="0CEAC274" w14:textId="77777777" w:rsidR="00BF6DAE" w:rsidRPr="0053099D" w:rsidRDefault="00BF6DAE" w:rsidP="0053099D">
      <w:pPr>
        <w:pStyle w:val="ListParagraph"/>
        <w:numPr>
          <w:ilvl w:val="0"/>
          <w:numId w:val="40"/>
        </w:numPr>
        <w:spacing w:line="360" w:lineRule="auto"/>
        <w:jc w:val="both"/>
        <w:rPr>
          <w:rFonts w:ascii="Arial" w:hAnsi="Arial" w:cs="Arial"/>
          <w:bCs/>
          <w:sz w:val="22"/>
          <w:szCs w:val="22"/>
          <w:lang w:val="el-GR"/>
        </w:rPr>
      </w:pPr>
      <w:r w:rsidRPr="0053099D">
        <w:rPr>
          <w:rFonts w:ascii="Arial" w:hAnsi="Arial" w:cs="Arial"/>
          <w:bCs/>
          <w:sz w:val="22"/>
          <w:szCs w:val="22"/>
          <w:lang w:val="el-GR"/>
        </w:rPr>
        <w:t xml:space="preserve">Τεχνολογία φιλική προς το χρήστη και </w:t>
      </w:r>
      <w:proofErr w:type="spellStart"/>
      <w:r w:rsidRPr="0053099D">
        <w:rPr>
          <w:rFonts w:ascii="Arial" w:hAnsi="Arial" w:cs="Arial"/>
          <w:bCs/>
          <w:sz w:val="22"/>
          <w:szCs w:val="22"/>
        </w:rPr>
        <w:t>WiFi</w:t>
      </w:r>
      <w:proofErr w:type="spellEnd"/>
      <w:r w:rsidRPr="0053099D">
        <w:rPr>
          <w:rFonts w:ascii="Arial" w:hAnsi="Arial" w:cs="Arial"/>
          <w:bCs/>
          <w:sz w:val="22"/>
          <w:szCs w:val="22"/>
          <w:lang w:val="el-GR"/>
        </w:rPr>
        <w:t xml:space="preserve"> </w:t>
      </w:r>
      <w:r w:rsidRPr="0053099D">
        <w:rPr>
          <w:rFonts w:ascii="Arial" w:hAnsi="Arial" w:cs="Arial"/>
          <w:bCs/>
          <w:sz w:val="22"/>
          <w:szCs w:val="22"/>
        </w:rPr>
        <w:t>hotspot</w:t>
      </w:r>
      <w:r w:rsidRPr="0053099D">
        <w:rPr>
          <w:rFonts w:ascii="Arial" w:hAnsi="Arial" w:cs="Arial"/>
          <w:bCs/>
          <w:sz w:val="22"/>
          <w:szCs w:val="22"/>
          <w:lang w:val="el-GR"/>
        </w:rPr>
        <w:t xml:space="preserve"> συνδέουν τους επιβάτες με την καθημερινότητα</w:t>
      </w:r>
    </w:p>
    <w:p w14:paraId="2532867A" w14:textId="77777777" w:rsidR="00BF6DAE" w:rsidRPr="0053099D" w:rsidRDefault="00BF6DAE" w:rsidP="0053099D">
      <w:pPr>
        <w:pStyle w:val="ListParagraph"/>
        <w:numPr>
          <w:ilvl w:val="0"/>
          <w:numId w:val="40"/>
        </w:numPr>
        <w:spacing w:line="360" w:lineRule="auto"/>
        <w:jc w:val="both"/>
        <w:rPr>
          <w:rFonts w:ascii="Arial" w:hAnsi="Arial" w:cs="Arial"/>
          <w:color w:val="000000" w:themeColor="text1"/>
          <w:sz w:val="22"/>
          <w:szCs w:val="22"/>
          <w:lang w:val="el-GR"/>
        </w:rPr>
      </w:pPr>
      <w:r w:rsidRPr="0053099D">
        <w:rPr>
          <w:rFonts w:ascii="Arial" w:hAnsi="Arial" w:cs="Arial"/>
          <w:color w:val="000000" w:themeColor="text1"/>
          <w:sz w:val="22"/>
          <w:szCs w:val="22"/>
          <w:lang w:val="el-GR"/>
        </w:rPr>
        <w:t xml:space="preserve">Η εφαρμογή </w:t>
      </w:r>
      <w:r w:rsidRPr="0053099D">
        <w:rPr>
          <w:rFonts w:ascii="Arial" w:hAnsi="Arial" w:cs="Arial"/>
          <w:color w:val="000000" w:themeColor="text1"/>
          <w:sz w:val="22"/>
          <w:szCs w:val="22"/>
        </w:rPr>
        <w:t>smartphone</w:t>
      </w:r>
      <w:r w:rsidRPr="0053099D">
        <w:rPr>
          <w:rFonts w:ascii="Arial" w:hAnsi="Arial" w:cs="Arial"/>
          <w:color w:val="000000" w:themeColor="text1"/>
          <w:sz w:val="22"/>
          <w:szCs w:val="22"/>
          <w:lang w:val="el-GR"/>
        </w:rPr>
        <w:t xml:space="preserve"> </w:t>
      </w:r>
      <w:r w:rsidRPr="0053099D">
        <w:rPr>
          <w:rFonts w:ascii="Arial" w:hAnsi="Arial" w:cs="Arial"/>
          <w:color w:val="000000" w:themeColor="text1"/>
          <w:sz w:val="22"/>
          <w:szCs w:val="22"/>
        </w:rPr>
        <w:t>My</w:t>
      </w:r>
      <w:r w:rsidRPr="0053099D">
        <w:rPr>
          <w:rFonts w:ascii="Arial" w:hAnsi="Arial" w:cs="Arial"/>
          <w:color w:val="000000" w:themeColor="text1"/>
          <w:sz w:val="22"/>
          <w:szCs w:val="22"/>
          <w:lang w:val="el-GR"/>
        </w:rPr>
        <w:t xml:space="preserve"> </w:t>
      </w:r>
      <w:r w:rsidRPr="0053099D">
        <w:rPr>
          <w:rFonts w:ascii="Arial" w:hAnsi="Arial" w:cs="Arial"/>
          <w:color w:val="000000" w:themeColor="text1"/>
          <w:sz w:val="22"/>
          <w:szCs w:val="22"/>
        </w:rPr>
        <w:t>Honda</w:t>
      </w:r>
      <w:r w:rsidRPr="0053099D">
        <w:rPr>
          <w:rFonts w:ascii="Arial" w:hAnsi="Arial" w:cs="Arial"/>
          <w:color w:val="000000" w:themeColor="text1"/>
          <w:sz w:val="22"/>
          <w:szCs w:val="22"/>
          <w:lang w:val="el-GR"/>
        </w:rPr>
        <w:t xml:space="preserve">+ παρέχει συνδεσιμότητα από απόσταση με το </w:t>
      </w:r>
      <w:r w:rsidRPr="0053099D">
        <w:rPr>
          <w:rFonts w:ascii="Arial" w:hAnsi="Arial" w:cs="Arial"/>
          <w:color w:val="000000" w:themeColor="text1"/>
          <w:sz w:val="22"/>
          <w:szCs w:val="22"/>
        </w:rPr>
        <w:t>Honda</w:t>
      </w:r>
      <w:r w:rsidRPr="0053099D">
        <w:rPr>
          <w:rFonts w:ascii="Arial" w:hAnsi="Arial" w:cs="Arial"/>
          <w:color w:val="000000" w:themeColor="text1"/>
          <w:sz w:val="22"/>
          <w:szCs w:val="22"/>
          <w:lang w:val="el-GR"/>
        </w:rPr>
        <w:t xml:space="preserve"> </w:t>
      </w:r>
      <w:r w:rsidRPr="0053099D">
        <w:rPr>
          <w:rFonts w:ascii="Arial" w:hAnsi="Arial" w:cs="Arial"/>
          <w:color w:val="000000" w:themeColor="text1"/>
          <w:sz w:val="22"/>
          <w:szCs w:val="22"/>
        </w:rPr>
        <w:t>e</w:t>
      </w:r>
      <w:r w:rsidRPr="0053099D">
        <w:rPr>
          <w:rFonts w:ascii="Arial" w:hAnsi="Arial" w:cs="Arial"/>
          <w:color w:val="000000" w:themeColor="text1"/>
          <w:sz w:val="22"/>
          <w:szCs w:val="22"/>
          <w:lang w:val="el-GR"/>
        </w:rPr>
        <w:t xml:space="preserve"> για μεγαλύτερη ξεγνοιασιά</w:t>
      </w:r>
    </w:p>
    <w:p w14:paraId="1E5DC1DA" w14:textId="77777777" w:rsidR="00BF6DAE" w:rsidRPr="0053099D" w:rsidRDefault="00BF6DAE" w:rsidP="0053099D">
      <w:pPr>
        <w:pStyle w:val="ListParagraph"/>
        <w:numPr>
          <w:ilvl w:val="0"/>
          <w:numId w:val="40"/>
        </w:numPr>
        <w:spacing w:line="360" w:lineRule="auto"/>
        <w:jc w:val="both"/>
        <w:rPr>
          <w:rFonts w:ascii="Arial" w:hAnsi="Arial" w:cs="Arial"/>
          <w:color w:val="000000" w:themeColor="text1"/>
          <w:sz w:val="22"/>
          <w:szCs w:val="22"/>
          <w:lang w:val="el-GR"/>
        </w:rPr>
      </w:pPr>
      <w:r w:rsidRPr="0053099D">
        <w:rPr>
          <w:rFonts w:ascii="Arial" w:hAnsi="Arial" w:cs="Arial"/>
          <w:color w:val="000000" w:themeColor="text1"/>
          <w:sz w:val="22"/>
          <w:szCs w:val="22"/>
          <w:lang w:val="el-GR"/>
        </w:rPr>
        <w:t xml:space="preserve">Με το ψηφιακό κλειδί ο οδηγός μπορεί να ελέγχει εύκολα την ασφάλεια του αυτοκινήτου από απόσταση </w:t>
      </w:r>
    </w:p>
    <w:p w14:paraId="0DE27F45" w14:textId="77777777" w:rsidR="00BF6DAE" w:rsidRPr="0053099D" w:rsidRDefault="00BF6DAE" w:rsidP="0053099D">
      <w:pPr>
        <w:pStyle w:val="ListParagraph"/>
        <w:numPr>
          <w:ilvl w:val="0"/>
          <w:numId w:val="40"/>
        </w:numPr>
        <w:spacing w:line="360" w:lineRule="auto"/>
        <w:jc w:val="both"/>
        <w:rPr>
          <w:rFonts w:ascii="Arial" w:hAnsi="Arial" w:cs="Arial"/>
          <w:color w:val="000000" w:themeColor="text1"/>
          <w:sz w:val="22"/>
          <w:szCs w:val="22"/>
          <w:lang w:val="el-GR"/>
        </w:rPr>
      </w:pPr>
      <w:r w:rsidRPr="0053099D">
        <w:rPr>
          <w:rFonts w:ascii="Arial" w:eastAsia="Times New Roman" w:hAnsi="Arial" w:cs="Arial"/>
          <w:sz w:val="22"/>
          <w:szCs w:val="22"/>
          <w:lang w:val="el-GR"/>
        </w:rPr>
        <w:t xml:space="preserve">Το </w:t>
      </w:r>
      <w:r w:rsidRPr="0053099D">
        <w:rPr>
          <w:rFonts w:ascii="Arial" w:eastAsia="Times New Roman" w:hAnsi="Arial" w:cs="Arial"/>
          <w:sz w:val="22"/>
          <w:szCs w:val="22"/>
        </w:rPr>
        <w:t>Honda</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e</w:t>
      </w:r>
      <w:r w:rsidRPr="0053099D">
        <w:rPr>
          <w:rFonts w:ascii="Arial" w:eastAsia="Times New Roman" w:hAnsi="Arial" w:cs="Arial"/>
          <w:sz w:val="22"/>
          <w:szCs w:val="22"/>
          <w:lang w:val="el-GR"/>
        </w:rPr>
        <w:t xml:space="preserve"> προσφέρει την πιο ολοκληρωμένη σειρά προηγμένων συστημάτων ασφάλειας και βοηθημάτων οδηγού στην κατηγορία του</w:t>
      </w:r>
    </w:p>
    <w:p w14:paraId="453940F3" w14:textId="77777777" w:rsidR="00BF6DAE" w:rsidRPr="0053099D" w:rsidRDefault="00BF6DAE" w:rsidP="0053099D">
      <w:pPr>
        <w:pStyle w:val="ListParagraph"/>
        <w:numPr>
          <w:ilvl w:val="0"/>
          <w:numId w:val="40"/>
        </w:numPr>
        <w:spacing w:line="360" w:lineRule="auto"/>
        <w:jc w:val="both"/>
        <w:rPr>
          <w:rFonts w:ascii="Arial" w:hAnsi="Arial" w:cs="Arial"/>
          <w:color w:val="000000" w:themeColor="text1"/>
          <w:sz w:val="22"/>
          <w:szCs w:val="22"/>
        </w:rPr>
      </w:pPr>
      <w:r w:rsidRPr="0053099D">
        <w:rPr>
          <w:rFonts w:ascii="Arial" w:eastAsia="Times New Roman" w:hAnsi="Arial" w:cs="Arial"/>
          <w:sz w:val="22"/>
          <w:szCs w:val="22"/>
          <w:lang w:val="el-GR"/>
        </w:rPr>
        <w:t xml:space="preserve">Παροχή </w:t>
      </w:r>
      <w:proofErr w:type="spellStart"/>
      <w:r w:rsidRPr="0053099D">
        <w:rPr>
          <w:rFonts w:ascii="Arial" w:eastAsia="Times New Roman" w:hAnsi="Arial" w:cs="Arial"/>
          <w:sz w:val="22"/>
          <w:szCs w:val="22"/>
        </w:rPr>
        <w:t>WiFi</w:t>
      </w:r>
      <w:proofErr w:type="spellEnd"/>
      <w:r w:rsidRPr="0053099D">
        <w:rPr>
          <w:rFonts w:ascii="Arial" w:eastAsia="Times New Roman" w:hAnsi="Arial" w:cs="Arial"/>
          <w:sz w:val="22"/>
          <w:szCs w:val="22"/>
        </w:rPr>
        <w:t xml:space="preserve"> hotspot</w:t>
      </w:r>
    </w:p>
    <w:p w14:paraId="407D7DAC" w14:textId="77777777" w:rsidR="00BF6DAE" w:rsidRPr="0053099D" w:rsidRDefault="00BF6DAE" w:rsidP="0053099D">
      <w:pPr>
        <w:spacing w:line="360" w:lineRule="auto"/>
        <w:jc w:val="both"/>
        <w:rPr>
          <w:rFonts w:ascii="Arial" w:hAnsi="Arial" w:cs="Arial"/>
          <w:sz w:val="22"/>
          <w:szCs w:val="22"/>
        </w:rPr>
      </w:pPr>
    </w:p>
    <w:p w14:paraId="294B0FB2"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διαθέτει πληθώρα διαισθητικών και προηγμένων λειτουργιών συνδεσιμότητας που δημιουργούν ένα νέο τεχνολογικό πρότυπο στην κατηγορία κόμπακτ </w:t>
      </w:r>
      <w:r w:rsidRPr="0053099D">
        <w:rPr>
          <w:rFonts w:ascii="Arial" w:hAnsi="Arial" w:cs="Arial"/>
          <w:sz w:val="22"/>
          <w:szCs w:val="22"/>
          <w:lang w:val="en-US"/>
        </w:rPr>
        <w:t>EV</w:t>
      </w:r>
      <w:r w:rsidRPr="0053099D">
        <w:rPr>
          <w:rFonts w:ascii="Arial" w:hAnsi="Arial" w:cs="Arial"/>
          <w:sz w:val="22"/>
          <w:szCs w:val="22"/>
          <w:lang w:val="el-GR"/>
        </w:rPr>
        <w:t xml:space="preserve">. Στο εσωτερικό, το συνδεδεμένο σύστημα </w:t>
      </w:r>
      <w:r w:rsidRPr="0053099D">
        <w:rPr>
          <w:rFonts w:ascii="Arial" w:hAnsi="Arial" w:cs="Arial"/>
          <w:sz w:val="22"/>
          <w:szCs w:val="22"/>
        </w:rPr>
        <w:t>infotainment</w:t>
      </w:r>
      <w:r w:rsidRPr="0053099D">
        <w:rPr>
          <w:rFonts w:ascii="Arial" w:hAnsi="Arial" w:cs="Arial"/>
          <w:sz w:val="22"/>
          <w:szCs w:val="22"/>
          <w:lang w:val="el-GR"/>
        </w:rPr>
        <w:t xml:space="preserve"> βοηθά το αυτοκίνητο να ενσωματώνεται στα πιο απαιτητικά </w:t>
      </w:r>
      <w:r w:rsidRPr="0053099D">
        <w:rPr>
          <w:rFonts w:ascii="Arial" w:hAnsi="Arial" w:cs="Arial"/>
          <w:sz w:val="22"/>
          <w:szCs w:val="22"/>
          <w:lang w:val="en-US"/>
        </w:rPr>
        <w:t>lifestyle</w:t>
      </w:r>
      <w:r w:rsidRPr="0053099D">
        <w:rPr>
          <w:rFonts w:ascii="Arial" w:hAnsi="Arial" w:cs="Arial"/>
          <w:sz w:val="22"/>
          <w:szCs w:val="22"/>
          <w:lang w:val="el-GR"/>
        </w:rPr>
        <w:t xml:space="preserve"> με τη βοήθεια προηγμένων, εύχρηστων τεχνολογιών.</w:t>
      </w:r>
    </w:p>
    <w:p w14:paraId="3FA5DBD5" w14:textId="77777777" w:rsidR="00BF6DAE" w:rsidRPr="0053099D" w:rsidRDefault="00BF6DAE" w:rsidP="0053099D">
      <w:pPr>
        <w:spacing w:line="360" w:lineRule="auto"/>
        <w:jc w:val="both"/>
        <w:rPr>
          <w:rFonts w:ascii="Arial" w:hAnsi="Arial" w:cs="Arial"/>
          <w:sz w:val="22"/>
          <w:szCs w:val="22"/>
          <w:lang w:val="el-GR"/>
        </w:rPr>
      </w:pPr>
    </w:p>
    <w:p w14:paraId="58EF4EBF" w14:textId="77777777" w:rsidR="00BF6DAE" w:rsidRPr="0053099D" w:rsidRDefault="00BF6DAE" w:rsidP="0053099D">
      <w:pPr>
        <w:spacing w:line="360" w:lineRule="auto"/>
        <w:jc w:val="both"/>
        <w:rPr>
          <w:rFonts w:ascii="Arial" w:hAnsi="Arial" w:cs="Arial"/>
          <w:b/>
          <w:sz w:val="22"/>
          <w:szCs w:val="22"/>
          <w:lang w:val="el-GR"/>
        </w:rPr>
      </w:pPr>
      <w:r w:rsidRPr="0053099D">
        <w:rPr>
          <w:rFonts w:ascii="Arial" w:hAnsi="Arial" w:cs="Arial"/>
          <w:b/>
          <w:sz w:val="22"/>
          <w:szCs w:val="22"/>
        </w:rPr>
        <w:t>Honda</w:t>
      </w:r>
      <w:r w:rsidRPr="0053099D">
        <w:rPr>
          <w:rFonts w:ascii="Arial" w:hAnsi="Arial" w:cs="Arial"/>
          <w:b/>
          <w:sz w:val="22"/>
          <w:szCs w:val="22"/>
          <w:lang w:val="el-GR"/>
        </w:rPr>
        <w:t xml:space="preserve"> </w:t>
      </w:r>
      <w:r w:rsidRPr="0053099D">
        <w:rPr>
          <w:rFonts w:ascii="Arial" w:hAnsi="Arial" w:cs="Arial"/>
          <w:b/>
          <w:sz w:val="22"/>
          <w:szCs w:val="22"/>
        </w:rPr>
        <w:t>Personal</w:t>
      </w:r>
      <w:r w:rsidRPr="0053099D">
        <w:rPr>
          <w:rFonts w:ascii="Arial" w:hAnsi="Arial" w:cs="Arial"/>
          <w:b/>
          <w:sz w:val="22"/>
          <w:szCs w:val="22"/>
          <w:lang w:val="el-GR"/>
        </w:rPr>
        <w:t xml:space="preserve"> </w:t>
      </w:r>
      <w:r w:rsidRPr="0053099D">
        <w:rPr>
          <w:rFonts w:ascii="Arial" w:hAnsi="Arial" w:cs="Arial"/>
          <w:b/>
          <w:sz w:val="22"/>
          <w:szCs w:val="22"/>
        </w:rPr>
        <w:t>Assistant</w:t>
      </w:r>
      <w:r w:rsidRPr="0053099D">
        <w:rPr>
          <w:rFonts w:ascii="Arial" w:hAnsi="Arial" w:cs="Arial"/>
          <w:b/>
          <w:sz w:val="22"/>
          <w:szCs w:val="22"/>
          <w:lang w:val="el-GR"/>
        </w:rPr>
        <w:t xml:space="preserve"> για συνδεσιμότητα μέσω τεχνητής νοημοσύνης (ΑΙ)</w:t>
      </w:r>
    </w:p>
    <w:p w14:paraId="6FACE374" w14:textId="77777777" w:rsidR="00BF6DAE" w:rsidRPr="0053099D" w:rsidRDefault="00BF6DAE" w:rsidP="0053099D">
      <w:pPr>
        <w:spacing w:line="360" w:lineRule="auto"/>
        <w:jc w:val="both"/>
        <w:rPr>
          <w:rFonts w:ascii="Arial" w:hAnsi="Arial" w:cs="Arial"/>
          <w:b/>
          <w:sz w:val="22"/>
          <w:szCs w:val="22"/>
          <w:lang w:val="el-GR"/>
        </w:rPr>
      </w:pPr>
    </w:p>
    <w:p w14:paraId="569ED2D3"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Η πρόσβαση σε συνδεδεμένες υπηρεσίες και εφαρμογές γίνεται μέσω της προηγμένης διεπαφής/οθόνης αφής, αλλά η ενεργοποίησή τους μπορεί να γίνει και μέσω φωνητικών εντολών με 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Personal</w:t>
      </w:r>
      <w:r w:rsidRPr="0053099D">
        <w:rPr>
          <w:rFonts w:ascii="Arial" w:hAnsi="Arial" w:cs="Arial"/>
          <w:sz w:val="22"/>
          <w:szCs w:val="22"/>
          <w:lang w:val="el-GR"/>
        </w:rPr>
        <w:t xml:space="preserve"> </w:t>
      </w:r>
      <w:r w:rsidRPr="0053099D">
        <w:rPr>
          <w:rFonts w:ascii="Arial" w:hAnsi="Arial" w:cs="Arial"/>
          <w:sz w:val="22"/>
          <w:szCs w:val="22"/>
        </w:rPr>
        <w:t>Assistant</w:t>
      </w:r>
      <w:r w:rsidRPr="0053099D">
        <w:rPr>
          <w:rFonts w:ascii="Arial" w:hAnsi="Arial" w:cs="Arial"/>
          <w:sz w:val="22"/>
          <w:szCs w:val="22"/>
          <w:lang w:val="el-GR"/>
        </w:rPr>
        <w:t xml:space="preserve">. Ο ψηφιακός βοηθός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Personal</w:t>
      </w:r>
      <w:r w:rsidRPr="0053099D">
        <w:rPr>
          <w:rFonts w:ascii="Arial" w:hAnsi="Arial" w:cs="Arial"/>
          <w:sz w:val="22"/>
          <w:szCs w:val="22"/>
          <w:lang w:val="el-GR"/>
        </w:rPr>
        <w:t xml:space="preserve"> </w:t>
      </w:r>
      <w:r w:rsidRPr="0053099D">
        <w:rPr>
          <w:rFonts w:ascii="Arial" w:hAnsi="Arial" w:cs="Arial"/>
          <w:sz w:val="22"/>
          <w:szCs w:val="22"/>
        </w:rPr>
        <w:t>Assistant</w:t>
      </w:r>
      <w:r w:rsidRPr="0053099D">
        <w:rPr>
          <w:rFonts w:ascii="Arial" w:hAnsi="Arial" w:cs="Arial"/>
          <w:sz w:val="22"/>
          <w:szCs w:val="22"/>
          <w:lang w:val="el-GR"/>
        </w:rPr>
        <w:t xml:space="preserve"> είναι ένα έξυπνο σύστημα τεχνητής νοημοσύνης (</w:t>
      </w:r>
      <w:r w:rsidRPr="0053099D">
        <w:rPr>
          <w:rFonts w:ascii="Arial" w:hAnsi="Arial" w:cs="Arial"/>
          <w:sz w:val="22"/>
          <w:szCs w:val="22"/>
          <w:lang w:val="en-US"/>
        </w:rPr>
        <w:t>AI</w:t>
      </w:r>
      <w:r w:rsidRPr="0053099D">
        <w:rPr>
          <w:rFonts w:ascii="Arial" w:hAnsi="Arial" w:cs="Arial"/>
          <w:sz w:val="22"/>
          <w:szCs w:val="22"/>
          <w:lang w:val="el-GR"/>
        </w:rPr>
        <w:t>) που χρησιμοποιεί φυσικές συνομιλίες βασισμένες σε έξυπνες εντολές και κατανόηση βάσει περιεχομένου (</w:t>
      </w:r>
      <w:r w:rsidRPr="0053099D">
        <w:rPr>
          <w:rFonts w:ascii="Arial" w:hAnsi="Arial" w:cs="Arial"/>
          <w:sz w:val="22"/>
          <w:szCs w:val="22"/>
        </w:rPr>
        <w:t>contextual</w:t>
      </w:r>
      <w:r w:rsidRPr="0053099D">
        <w:rPr>
          <w:rFonts w:ascii="Arial" w:hAnsi="Arial" w:cs="Arial"/>
          <w:sz w:val="22"/>
          <w:szCs w:val="22"/>
          <w:lang w:val="el-GR"/>
        </w:rPr>
        <w:t xml:space="preserve"> </w:t>
      </w:r>
      <w:r w:rsidRPr="0053099D">
        <w:rPr>
          <w:rFonts w:ascii="Arial" w:hAnsi="Arial" w:cs="Arial"/>
          <w:sz w:val="22"/>
          <w:szCs w:val="22"/>
        </w:rPr>
        <w:t>understanding</w:t>
      </w:r>
      <w:r w:rsidRPr="0053099D">
        <w:rPr>
          <w:rFonts w:ascii="Arial" w:hAnsi="Arial" w:cs="Arial"/>
          <w:sz w:val="22"/>
          <w:szCs w:val="22"/>
          <w:lang w:val="el-GR"/>
        </w:rPr>
        <w:t xml:space="preserve">) για πρόσβαση σε μία γκάμα </w:t>
      </w:r>
      <w:r w:rsidRPr="0053099D">
        <w:rPr>
          <w:rFonts w:ascii="Arial" w:hAnsi="Arial" w:cs="Arial"/>
          <w:sz w:val="22"/>
          <w:szCs w:val="22"/>
          <w:lang w:val="en-US"/>
        </w:rPr>
        <w:t>online</w:t>
      </w:r>
      <w:r w:rsidRPr="0053099D">
        <w:rPr>
          <w:rFonts w:ascii="Arial" w:hAnsi="Arial" w:cs="Arial"/>
          <w:sz w:val="22"/>
          <w:szCs w:val="22"/>
          <w:lang w:val="el-GR"/>
        </w:rPr>
        <w:t xml:space="preserve"> υπηρεσιών.</w:t>
      </w:r>
    </w:p>
    <w:p w14:paraId="260AC1E5" w14:textId="77777777" w:rsidR="00BF6DAE" w:rsidRPr="0053099D" w:rsidRDefault="00BF6DAE" w:rsidP="0053099D">
      <w:pPr>
        <w:spacing w:line="360" w:lineRule="auto"/>
        <w:jc w:val="both"/>
        <w:rPr>
          <w:rFonts w:ascii="Arial" w:hAnsi="Arial" w:cs="Arial"/>
          <w:sz w:val="22"/>
          <w:szCs w:val="22"/>
          <w:lang w:val="el-GR"/>
        </w:rPr>
      </w:pPr>
    </w:p>
    <w:p w14:paraId="05BD2E7C" w14:textId="77777777" w:rsidR="00BF6DAE"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 xml:space="preserve">Το μοναδικό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Personal</w:t>
      </w:r>
      <w:r w:rsidRPr="0053099D">
        <w:rPr>
          <w:rFonts w:ascii="Arial" w:hAnsi="Arial" w:cs="Arial"/>
          <w:sz w:val="22"/>
          <w:szCs w:val="22"/>
          <w:lang w:val="el-GR"/>
        </w:rPr>
        <w:t xml:space="preserve"> </w:t>
      </w:r>
      <w:r w:rsidRPr="0053099D">
        <w:rPr>
          <w:rFonts w:ascii="Arial" w:hAnsi="Arial" w:cs="Arial"/>
          <w:sz w:val="22"/>
          <w:szCs w:val="22"/>
        </w:rPr>
        <w:t>Assistant</w:t>
      </w:r>
      <w:r w:rsidRPr="0053099D">
        <w:rPr>
          <w:rFonts w:ascii="Arial" w:hAnsi="Arial" w:cs="Arial"/>
          <w:sz w:val="22"/>
          <w:szCs w:val="22"/>
          <w:lang w:val="el-GR"/>
        </w:rPr>
        <w:t xml:space="preserve"> ενεργοποιείται εύκολα λέγοντας: “</w:t>
      </w:r>
      <w:r w:rsidRPr="0053099D">
        <w:rPr>
          <w:rFonts w:ascii="Arial" w:hAnsi="Arial" w:cs="Arial"/>
          <w:sz w:val="22"/>
          <w:szCs w:val="22"/>
        </w:rPr>
        <w:t>OK</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και ακολουθεί ερώτηση ή εντολή. Ένα </w:t>
      </w:r>
      <w:r w:rsidRPr="0053099D">
        <w:rPr>
          <w:rFonts w:ascii="Arial" w:hAnsi="Arial" w:cs="Arial"/>
          <w:sz w:val="22"/>
          <w:szCs w:val="22"/>
          <w:lang w:val="en-US"/>
        </w:rPr>
        <w:t>animation</w:t>
      </w:r>
      <w:r w:rsidRPr="0053099D">
        <w:rPr>
          <w:rFonts w:ascii="Arial" w:hAnsi="Arial" w:cs="Arial"/>
          <w:sz w:val="22"/>
          <w:szCs w:val="22"/>
          <w:lang w:val="el-GR"/>
        </w:rPr>
        <w:t xml:space="preserve"> με αφηρημένο πρόσωπο συνοδεύει την  απόκριση και αναγνωρίζει οπτικά την όλη επικοινωνία.</w:t>
      </w:r>
    </w:p>
    <w:p w14:paraId="45ACF8AE" w14:textId="77777777" w:rsidR="00BF6DAE" w:rsidRPr="0053099D" w:rsidRDefault="00BF6DAE" w:rsidP="0053099D">
      <w:pPr>
        <w:spacing w:line="360" w:lineRule="auto"/>
        <w:jc w:val="both"/>
        <w:rPr>
          <w:rFonts w:ascii="Arial" w:hAnsi="Arial" w:cs="Arial"/>
          <w:sz w:val="22"/>
          <w:szCs w:val="22"/>
          <w:lang w:val="el-GR"/>
        </w:rPr>
      </w:pPr>
    </w:p>
    <w:p w14:paraId="4B193FF0" w14:textId="17CCF671" w:rsidR="00BB6FE1" w:rsidRPr="0053099D" w:rsidRDefault="00BF6DAE" w:rsidP="0053099D">
      <w:pPr>
        <w:spacing w:line="360" w:lineRule="auto"/>
        <w:jc w:val="both"/>
        <w:rPr>
          <w:rFonts w:ascii="Arial" w:hAnsi="Arial" w:cs="Arial"/>
          <w:sz w:val="22"/>
          <w:szCs w:val="22"/>
          <w:lang w:val="el-GR"/>
        </w:rPr>
      </w:pPr>
      <w:r w:rsidRPr="0053099D">
        <w:rPr>
          <w:rFonts w:ascii="Arial" w:hAnsi="Arial" w:cs="Arial"/>
          <w:sz w:val="22"/>
          <w:szCs w:val="22"/>
          <w:lang w:val="el-GR"/>
        </w:rPr>
        <w:t>Με την αρωγή της μηχανικής μάθησης, η τεχνολογία μπορεί να αναγνωρίζει φωνές, κάτι που βοηθά στην πιο ακριβή απόκριση. Η κατανόηση βάσει περιεχομένου (</w:t>
      </w:r>
      <w:r w:rsidRPr="0053099D">
        <w:rPr>
          <w:rFonts w:ascii="Arial" w:hAnsi="Arial" w:cs="Arial"/>
          <w:sz w:val="22"/>
          <w:szCs w:val="22"/>
        </w:rPr>
        <w:t>contextual</w:t>
      </w:r>
      <w:r w:rsidRPr="0053099D">
        <w:rPr>
          <w:rFonts w:ascii="Arial" w:hAnsi="Arial" w:cs="Arial"/>
          <w:sz w:val="22"/>
          <w:szCs w:val="22"/>
          <w:lang w:val="el-GR"/>
        </w:rPr>
        <w:t xml:space="preserve"> </w:t>
      </w:r>
      <w:r w:rsidRPr="0053099D">
        <w:rPr>
          <w:rFonts w:ascii="Arial" w:hAnsi="Arial" w:cs="Arial"/>
          <w:sz w:val="22"/>
          <w:szCs w:val="22"/>
        </w:rPr>
        <w:t>understanding</w:t>
      </w:r>
      <w:r w:rsidRPr="0053099D">
        <w:rPr>
          <w:rFonts w:ascii="Arial" w:hAnsi="Arial" w:cs="Arial"/>
          <w:sz w:val="22"/>
          <w:szCs w:val="22"/>
          <w:lang w:val="el-GR"/>
        </w:rPr>
        <w:t>) επιτρέπει στους χρήστες να συνομιλούν φυσικά, με την τεχνητή νοημοσύνη να αντιλαμβάνεται καλύτερα το περιεχόμενο των επόμενων ερωτήσεων και απαντήσεων. Επίσης επιτρέπει τη λειτουργία αναζήτησης σε πραγματικό χρόνο, για εντοπισμό υπηρεσιών που διατίθενται σε συγκεκριμένες ώρες.</w:t>
      </w:r>
    </w:p>
    <w:p w14:paraId="2D170E9D" w14:textId="77777777" w:rsidR="00BF6DAE" w:rsidRPr="0053099D" w:rsidRDefault="00BF6DAE" w:rsidP="0053099D">
      <w:pPr>
        <w:spacing w:line="360" w:lineRule="auto"/>
        <w:jc w:val="both"/>
        <w:rPr>
          <w:rFonts w:ascii="Arial" w:hAnsi="Arial" w:cs="Arial"/>
          <w:b/>
          <w:bCs/>
          <w:sz w:val="22"/>
          <w:szCs w:val="22"/>
          <w:highlight w:val="magenta"/>
          <w:lang w:val="el-GR"/>
        </w:rPr>
      </w:pPr>
    </w:p>
    <w:bookmarkEnd w:id="10"/>
    <w:p w14:paraId="7990D662" w14:textId="77777777" w:rsidR="0010588B" w:rsidRPr="0053099D" w:rsidRDefault="0010588B" w:rsidP="0053099D">
      <w:pPr>
        <w:spacing w:before="100" w:beforeAutospacing="1" w:after="100" w:afterAutospacing="1" w:line="360" w:lineRule="auto"/>
        <w:jc w:val="both"/>
        <w:rPr>
          <w:rFonts w:ascii="Arial" w:hAnsi="Arial" w:cs="Arial"/>
          <w:sz w:val="22"/>
          <w:szCs w:val="22"/>
          <w:lang w:val="el-GR"/>
        </w:rPr>
      </w:pPr>
      <w:proofErr w:type="spellStart"/>
      <w:r w:rsidRPr="0053099D">
        <w:rPr>
          <w:rFonts w:ascii="Arial" w:hAnsi="Arial" w:cs="Arial"/>
          <w:b/>
          <w:bCs/>
          <w:sz w:val="22"/>
          <w:szCs w:val="22"/>
        </w:rPr>
        <w:t>WiFi</w:t>
      </w:r>
      <w:proofErr w:type="spellEnd"/>
      <w:r w:rsidRPr="0053099D">
        <w:rPr>
          <w:rFonts w:ascii="Arial" w:hAnsi="Arial" w:cs="Arial"/>
          <w:b/>
          <w:bCs/>
          <w:sz w:val="22"/>
          <w:szCs w:val="22"/>
          <w:lang w:val="el-GR"/>
        </w:rPr>
        <w:t xml:space="preserve"> </w:t>
      </w:r>
      <w:r w:rsidRPr="0053099D">
        <w:rPr>
          <w:rFonts w:ascii="Arial" w:hAnsi="Arial" w:cs="Arial"/>
          <w:b/>
          <w:bCs/>
          <w:sz w:val="22"/>
          <w:szCs w:val="22"/>
        </w:rPr>
        <w:t>Hotspot</w:t>
      </w:r>
    </w:p>
    <w:p w14:paraId="1C06DCDB" w14:textId="3497DDFB" w:rsidR="0010588B" w:rsidRPr="0053099D" w:rsidRDefault="00BD2F9D"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Περιμένοντας</w:t>
      </w:r>
      <w:r w:rsidR="0010588B" w:rsidRPr="0053099D">
        <w:rPr>
          <w:rFonts w:ascii="Arial" w:hAnsi="Arial" w:cs="Arial"/>
          <w:sz w:val="22"/>
          <w:szCs w:val="22"/>
          <w:lang w:val="el-GR"/>
        </w:rPr>
        <w:t xml:space="preserve"> να ολοκληρωθεί μία ταχεία φόρτιση, οδηγός και επιβάτες μπορούν να παρακολουθούν ταινίες στις δύο οθόνες αφής </w:t>
      </w:r>
      <w:r w:rsidR="0010588B" w:rsidRPr="0053099D">
        <w:rPr>
          <w:rFonts w:ascii="Arial" w:hAnsi="Arial" w:cs="Arial"/>
          <w:sz w:val="22"/>
          <w:szCs w:val="22"/>
          <w:lang w:val="en-US"/>
        </w:rPr>
        <w:t>LCD</w:t>
      </w:r>
      <w:r w:rsidR="0010588B" w:rsidRPr="0053099D">
        <w:rPr>
          <w:rFonts w:ascii="Arial" w:hAnsi="Arial" w:cs="Arial"/>
          <w:sz w:val="22"/>
          <w:szCs w:val="22"/>
          <w:lang w:val="el-GR"/>
        </w:rPr>
        <w:t xml:space="preserve"> 12,3” </w:t>
      </w:r>
      <w:r w:rsidR="0010588B" w:rsidRPr="0053099D">
        <w:rPr>
          <w:rFonts w:ascii="Arial" w:hAnsi="Arial" w:cs="Arial"/>
          <w:sz w:val="22"/>
          <w:szCs w:val="22"/>
        </w:rPr>
        <w:t>LCD</w:t>
      </w:r>
      <w:r w:rsidR="0010588B" w:rsidRPr="0053099D">
        <w:rPr>
          <w:rFonts w:ascii="Arial" w:hAnsi="Arial" w:cs="Arial"/>
          <w:sz w:val="22"/>
          <w:szCs w:val="22"/>
          <w:lang w:val="el-GR"/>
        </w:rPr>
        <w:t xml:space="preserve"> χρησιμοποιώντας την επιθυμητή</w:t>
      </w:r>
      <w:r w:rsidR="0010588B" w:rsidRPr="0053099D">
        <w:rPr>
          <w:rFonts w:ascii="Arial" w:hAnsi="Arial" w:cs="Arial"/>
          <w:sz w:val="22"/>
          <w:szCs w:val="22"/>
        </w:rPr>
        <w:t> </w:t>
      </w:r>
      <w:r w:rsidR="0010588B" w:rsidRPr="0053099D">
        <w:rPr>
          <w:rFonts w:ascii="Arial" w:hAnsi="Arial" w:cs="Arial"/>
          <w:sz w:val="22"/>
          <w:szCs w:val="22"/>
          <w:lang w:val="el-GR"/>
        </w:rPr>
        <w:t xml:space="preserve"> διαδικτυακή υπηρεσία βίντεο</w:t>
      </w:r>
      <w:r w:rsidR="0010588B" w:rsidRPr="0053099D">
        <w:rPr>
          <w:rFonts w:ascii="Arial" w:hAnsi="Arial" w:cs="Arial"/>
          <w:sz w:val="22"/>
          <w:szCs w:val="22"/>
        </w:rPr>
        <w:t> </w:t>
      </w:r>
      <w:r w:rsidR="0010588B" w:rsidRPr="0053099D">
        <w:rPr>
          <w:rFonts w:ascii="Arial" w:hAnsi="Arial" w:cs="Arial"/>
          <w:sz w:val="22"/>
          <w:szCs w:val="22"/>
          <w:lang w:val="el-GR"/>
        </w:rPr>
        <w:t>μέσω του</w:t>
      </w:r>
      <w:r w:rsidR="0010588B" w:rsidRPr="0053099D">
        <w:rPr>
          <w:rFonts w:ascii="Arial" w:hAnsi="Arial" w:cs="Arial"/>
          <w:sz w:val="22"/>
          <w:szCs w:val="22"/>
        </w:rPr>
        <w:t> </w:t>
      </w:r>
      <w:proofErr w:type="spellStart"/>
      <w:r w:rsidR="0010588B" w:rsidRPr="0053099D">
        <w:rPr>
          <w:rFonts w:ascii="Arial" w:hAnsi="Arial" w:cs="Arial"/>
          <w:sz w:val="22"/>
          <w:szCs w:val="22"/>
        </w:rPr>
        <w:t>WiFi</w:t>
      </w:r>
      <w:proofErr w:type="spellEnd"/>
      <w:r w:rsidR="0010588B" w:rsidRPr="0053099D">
        <w:rPr>
          <w:rFonts w:ascii="Arial" w:hAnsi="Arial" w:cs="Arial"/>
          <w:sz w:val="22"/>
          <w:szCs w:val="22"/>
          <w:lang w:val="el-GR"/>
        </w:rPr>
        <w:t xml:space="preserve"> </w:t>
      </w:r>
      <w:r w:rsidR="0010588B" w:rsidRPr="0053099D">
        <w:rPr>
          <w:rFonts w:ascii="Arial" w:hAnsi="Arial" w:cs="Arial"/>
          <w:sz w:val="22"/>
          <w:szCs w:val="22"/>
        </w:rPr>
        <w:t>Hotspot</w:t>
      </w:r>
      <w:r w:rsidR="0010588B" w:rsidRPr="0053099D">
        <w:rPr>
          <w:rFonts w:ascii="Arial" w:hAnsi="Arial" w:cs="Arial"/>
          <w:sz w:val="22"/>
          <w:szCs w:val="22"/>
          <w:lang w:val="el-GR"/>
        </w:rPr>
        <w:t>.</w:t>
      </w:r>
    </w:p>
    <w:p w14:paraId="7643287A" w14:textId="447E4E5B"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rPr>
        <w:t> </w:t>
      </w:r>
    </w:p>
    <w:p w14:paraId="0974BFD1" w14:textId="77777777"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b/>
          <w:bCs/>
          <w:sz w:val="22"/>
          <w:szCs w:val="22"/>
          <w:lang w:val="el-GR"/>
        </w:rPr>
        <w:t xml:space="preserve">Εφαρμογή </w:t>
      </w:r>
      <w:r w:rsidRPr="0053099D">
        <w:rPr>
          <w:rFonts w:ascii="Arial" w:hAnsi="Arial" w:cs="Arial"/>
          <w:b/>
          <w:bCs/>
          <w:sz w:val="22"/>
          <w:szCs w:val="22"/>
        </w:rPr>
        <w:t>My</w:t>
      </w:r>
      <w:r w:rsidRPr="0053099D">
        <w:rPr>
          <w:rFonts w:ascii="Arial" w:hAnsi="Arial" w:cs="Arial"/>
          <w:b/>
          <w:bCs/>
          <w:sz w:val="22"/>
          <w:szCs w:val="22"/>
          <w:lang w:val="el-GR"/>
        </w:rPr>
        <w:t xml:space="preserve"> </w:t>
      </w:r>
      <w:r w:rsidRPr="0053099D">
        <w:rPr>
          <w:rFonts w:ascii="Arial" w:hAnsi="Arial" w:cs="Arial"/>
          <w:b/>
          <w:bCs/>
          <w:sz w:val="22"/>
          <w:szCs w:val="22"/>
        </w:rPr>
        <w:t>Honda</w:t>
      </w:r>
      <w:r w:rsidRPr="0053099D">
        <w:rPr>
          <w:rFonts w:ascii="Arial" w:hAnsi="Arial" w:cs="Arial"/>
          <w:b/>
          <w:bCs/>
          <w:sz w:val="22"/>
          <w:szCs w:val="22"/>
          <w:lang w:val="el-GR"/>
        </w:rPr>
        <w:t>+ για απομακρυσμένη πρόσβαση και έξυπνη φόρτιση</w:t>
      </w:r>
    </w:p>
    <w:p w14:paraId="2322F678" w14:textId="19202870"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Μακριά από το αυτοκίνητο, οι ιδιοκτήτες ενός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μπορούν να νιώθουν ξέγνοιαστοι χάρη στη δυνατότητα απομακρυσμένης σύνδεσης με το αυτοκίνητό τους μέσω της εφαρμογής </w:t>
      </w:r>
      <w:r w:rsidRPr="0053099D">
        <w:rPr>
          <w:rFonts w:ascii="Arial" w:hAnsi="Arial" w:cs="Arial"/>
          <w:sz w:val="22"/>
          <w:szCs w:val="22"/>
        </w:rPr>
        <w:t>smartphone</w:t>
      </w:r>
      <w:r w:rsidRPr="0053099D">
        <w:rPr>
          <w:rFonts w:ascii="Arial" w:hAnsi="Arial" w:cs="Arial"/>
          <w:sz w:val="22"/>
          <w:szCs w:val="22"/>
          <w:lang w:val="el-GR"/>
        </w:rPr>
        <w:t xml:space="preserve">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Η υπηρεσία έχει αναθεωρηθεί πλήρως, με έμφαση στο ταξίδι του χρήστη, με απλή πλοήγηση για πρόσβαση σε λειτουργίες φόρτισης, λεπτομερή κατάσταση οχήματος, έλεγχο κλιματισμού, προστασία και παρακολούθηση θέσης. </w:t>
      </w:r>
    </w:p>
    <w:p w14:paraId="763CDACF" w14:textId="4CDEE014"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Λειτουργίες ειδικές για </w:t>
      </w:r>
      <w:r w:rsidRPr="0053099D">
        <w:rPr>
          <w:rFonts w:ascii="Arial" w:hAnsi="Arial" w:cs="Arial"/>
          <w:sz w:val="22"/>
          <w:szCs w:val="22"/>
        </w:rPr>
        <w:t>EV</w:t>
      </w:r>
      <w:r w:rsidRPr="0053099D">
        <w:rPr>
          <w:rFonts w:ascii="Arial" w:hAnsi="Arial" w:cs="Arial"/>
          <w:sz w:val="22"/>
          <w:szCs w:val="22"/>
          <w:lang w:val="el-GR"/>
        </w:rPr>
        <w:t xml:space="preserve"> περιλαμβάνουν </w:t>
      </w:r>
      <w:r w:rsidRPr="0053099D">
        <w:rPr>
          <w:rFonts w:ascii="Arial" w:hAnsi="Arial" w:cs="Arial"/>
          <w:sz w:val="22"/>
          <w:szCs w:val="22"/>
        </w:rPr>
        <w:t>Remote</w:t>
      </w:r>
      <w:r w:rsidRPr="0053099D">
        <w:rPr>
          <w:rFonts w:ascii="Arial" w:hAnsi="Arial" w:cs="Arial"/>
          <w:sz w:val="22"/>
          <w:szCs w:val="22"/>
          <w:lang w:val="el-GR"/>
        </w:rPr>
        <w:t xml:space="preserve"> </w:t>
      </w:r>
      <w:r w:rsidRPr="0053099D">
        <w:rPr>
          <w:rFonts w:ascii="Arial" w:hAnsi="Arial" w:cs="Arial"/>
          <w:sz w:val="22"/>
          <w:szCs w:val="22"/>
        </w:rPr>
        <w:t>Battery</w:t>
      </w:r>
      <w:r w:rsidRPr="0053099D">
        <w:rPr>
          <w:rFonts w:ascii="Arial" w:hAnsi="Arial" w:cs="Arial"/>
          <w:sz w:val="22"/>
          <w:szCs w:val="22"/>
          <w:lang w:val="el-GR"/>
        </w:rPr>
        <w:t xml:space="preserve"> </w:t>
      </w:r>
      <w:r w:rsidRPr="0053099D">
        <w:rPr>
          <w:rFonts w:ascii="Arial" w:hAnsi="Arial" w:cs="Arial"/>
          <w:sz w:val="22"/>
          <w:szCs w:val="22"/>
        </w:rPr>
        <w:t>Charge</w:t>
      </w:r>
      <w:r w:rsidRPr="0053099D">
        <w:rPr>
          <w:rFonts w:ascii="Arial" w:hAnsi="Arial" w:cs="Arial"/>
          <w:sz w:val="22"/>
          <w:szCs w:val="22"/>
          <w:lang w:val="el-GR"/>
        </w:rPr>
        <w:t xml:space="preserve"> </w:t>
      </w:r>
      <w:r w:rsidRPr="0053099D">
        <w:rPr>
          <w:rFonts w:ascii="Arial" w:hAnsi="Arial" w:cs="Arial"/>
          <w:sz w:val="22"/>
          <w:szCs w:val="22"/>
        </w:rPr>
        <w:t>Control</w:t>
      </w:r>
      <w:r w:rsidRPr="0053099D">
        <w:rPr>
          <w:rFonts w:ascii="Arial" w:hAnsi="Arial" w:cs="Arial"/>
          <w:sz w:val="22"/>
          <w:szCs w:val="22"/>
          <w:lang w:val="el-GR"/>
        </w:rPr>
        <w:t>, που παρέχει τη δυνατότητα στους οδηγούς να ενεργοποιούν τη φόρτιση του οχήματός τους από απόσταση</w:t>
      </w:r>
      <w:r w:rsidRPr="0053099D">
        <w:rPr>
          <w:rFonts w:ascii="Arial" w:hAnsi="Arial" w:cs="Arial"/>
          <w:sz w:val="22"/>
          <w:szCs w:val="22"/>
        </w:rPr>
        <w:t> </w:t>
      </w:r>
      <w:r w:rsidRPr="0053099D">
        <w:rPr>
          <w:rFonts w:ascii="Arial" w:hAnsi="Arial" w:cs="Arial"/>
          <w:sz w:val="22"/>
          <w:szCs w:val="22"/>
          <w:lang w:val="el-GR"/>
        </w:rPr>
        <w:t xml:space="preserve"> μέσω της εφαρμογής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Οι χρήστες έχουν επίσης το πλεονέκτημα να ειδοποιούνται όταν η φόρτιση ολοκληρωθεί. Η σχετική υπηρεσία ειδοποιεί επίσης τους χρήστες για τις όποιες διακοπές στη φόρτιση. </w:t>
      </w:r>
      <w:r w:rsidR="00BD2F9D" w:rsidRPr="0053099D">
        <w:rPr>
          <w:rFonts w:ascii="Arial" w:hAnsi="Arial" w:cs="Arial"/>
          <w:sz w:val="22"/>
          <w:szCs w:val="22"/>
          <w:lang w:val="el-GR"/>
        </w:rPr>
        <w:t>Επιπλέον,</w:t>
      </w:r>
      <w:r w:rsidRPr="0053099D">
        <w:rPr>
          <w:rFonts w:ascii="Arial" w:hAnsi="Arial" w:cs="Arial"/>
          <w:sz w:val="22"/>
          <w:szCs w:val="22"/>
          <w:lang w:val="el-GR"/>
        </w:rPr>
        <w:t xml:space="preserve"> μπορούν να ενεργοποιούν και να διακόπτουν τη φόρτιση από απόσταση, να δημιουργούν προγράμματα φόρτισης και να λαμβάνουν ειδοποιήσεις όταν συμβαίνουν προγραμματισμένες δραστηριότητες. </w:t>
      </w:r>
    </w:p>
    <w:p w14:paraId="6832E2F6" w14:textId="3057E3C5"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Πρόσθετες συνδεδεμένες υπηρεσίες επιτρέπουν στους οδηγούς να ρυθμίζουν επιθυμητές θερμοκρασίες στην καμπίνα σε τρία επίπεδα – ψυχρότερο, κανονικό, θερμότερο – και να επιλέγουν λειτουργίες όπως αυτόματο ξεπάγωμα των εμπρός και πίσω παρμπρίζ. Οι λειτουργίες αυτές μπορούν να προγραμματίζονται εκ των προτέρων ή να επιλέγονται όταν ο οδηγός επιθυμεί να τις χρησιμοποιήσει.</w:t>
      </w:r>
      <w:r w:rsidRPr="0053099D">
        <w:rPr>
          <w:rFonts w:ascii="Arial" w:hAnsi="Arial" w:cs="Arial"/>
          <w:sz w:val="22"/>
          <w:szCs w:val="22"/>
        </w:rPr>
        <w:t> </w:t>
      </w:r>
      <w:r w:rsidRPr="0053099D">
        <w:rPr>
          <w:rFonts w:ascii="Arial" w:hAnsi="Arial" w:cs="Arial"/>
          <w:sz w:val="22"/>
          <w:szCs w:val="22"/>
          <w:lang w:val="el-GR"/>
        </w:rPr>
        <w:t xml:space="preserve"> Όταν ο κλιματισμός (</w:t>
      </w:r>
      <w:r w:rsidRPr="0053099D">
        <w:rPr>
          <w:rFonts w:ascii="Arial" w:hAnsi="Arial" w:cs="Arial"/>
          <w:sz w:val="22"/>
          <w:szCs w:val="22"/>
        </w:rPr>
        <w:t>AC</w:t>
      </w:r>
      <w:r w:rsidRPr="0053099D">
        <w:rPr>
          <w:rFonts w:ascii="Arial" w:hAnsi="Arial" w:cs="Arial"/>
          <w:sz w:val="22"/>
          <w:szCs w:val="22"/>
          <w:lang w:val="el-GR"/>
        </w:rPr>
        <w:t xml:space="preserve">) ή το καλοριφέρ είναι ενεργοποιημένα, εκδίδεται μία ειδοποίηση μόλις </w:t>
      </w:r>
      <w:r w:rsidR="00BD2F9D" w:rsidRPr="0053099D">
        <w:rPr>
          <w:rFonts w:ascii="Arial" w:hAnsi="Arial" w:cs="Arial"/>
          <w:sz w:val="22"/>
          <w:szCs w:val="22"/>
          <w:lang w:val="el-GR"/>
        </w:rPr>
        <w:t>το επίπεδο</w:t>
      </w:r>
      <w:r w:rsidRPr="0053099D">
        <w:rPr>
          <w:rFonts w:ascii="Arial" w:hAnsi="Arial" w:cs="Arial"/>
          <w:sz w:val="22"/>
          <w:szCs w:val="22"/>
          <w:lang w:val="el-GR"/>
        </w:rPr>
        <w:t xml:space="preserve"> </w:t>
      </w:r>
      <w:r w:rsidR="00BD2F9D" w:rsidRPr="0053099D">
        <w:rPr>
          <w:rFonts w:ascii="Arial" w:hAnsi="Arial" w:cs="Arial"/>
          <w:sz w:val="22"/>
          <w:szCs w:val="22"/>
          <w:lang w:val="el-GR"/>
        </w:rPr>
        <w:t xml:space="preserve">φόρτισης μειωθεί </w:t>
      </w:r>
      <w:r w:rsidRPr="0053099D">
        <w:rPr>
          <w:rFonts w:ascii="Arial" w:hAnsi="Arial" w:cs="Arial"/>
          <w:sz w:val="22"/>
          <w:szCs w:val="22"/>
          <w:lang w:val="el-GR"/>
        </w:rPr>
        <w:t>στο 15%, για να αποτραπεί μία τυχαία πλήρης αποφόρτιση. Με τον τηλεχειρισμό συστήματος κλιματισμού ο οδηγός μπορεί να θερμάνει ή να ψύξει το όχημα, ενώ φορτίζεται, εξοικονομώντας έτσι αυτονομία.</w:t>
      </w:r>
      <w:r w:rsidRPr="0053099D">
        <w:rPr>
          <w:rFonts w:ascii="Arial" w:hAnsi="Arial" w:cs="Arial"/>
          <w:sz w:val="22"/>
          <w:szCs w:val="22"/>
        </w:rPr>
        <w:t> </w:t>
      </w:r>
      <w:r w:rsidRPr="0053099D">
        <w:rPr>
          <w:rFonts w:ascii="Arial" w:hAnsi="Arial" w:cs="Arial"/>
          <w:sz w:val="22"/>
          <w:szCs w:val="22"/>
          <w:lang w:val="el-GR"/>
        </w:rPr>
        <w:t xml:space="preserve"> </w:t>
      </w:r>
    </w:p>
    <w:p w14:paraId="5E6335AC" w14:textId="11FD0900"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Τα αποτελέσματα αναζήτησης πλοήγησης μπορούν επίσης να αποστέλλονται στο αυτοκίνητο από μία φορητή συσκευή, ώστε ο προγραμματισμός του ταξιδιού να έχει ολοκληρωθεί εκτός αυτοκινήτου.</w:t>
      </w:r>
    </w:p>
    <w:p w14:paraId="19F269CD" w14:textId="1BD716B0"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b/>
          <w:bCs/>
          <w:sz w:val="22"/>
          <w:szCs w:val="22"/>
          <w:lang w:val="el-GR"/>
        </w:rPr>
        <w:t>Ασφάλεια και προστασία</w:t>
      </w:r>
    </w:p>
    <w:p w14:paraId="1E139984" w14:textId="788AE762"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Οι συνδεδεμένες υπηρεσίες περιλαμβάνουν αρκετές λειτουργίες που σχετίζονται με την προστασία</w:t>
      </w:r>
      <w:r w:rsidRPr="0053099D">
        <w:rPr>
          <w:rFonts w:ascii="Arial" w:hAnsi="Arial" w:cs="Arial"/>
          <w:sz w:val="22"/>
          <w:szCs w:val="22"/>
        </w:rPr>
        <w:t> </w:t>
      </w:r>
      <w:r w:rsidRPr="0053099D">
        <w:rPr>
          <w:rFonts w:ascii="Arial" w:hAnsi="Arial" w:cs="Arial"/>
          <w:sz w:val="22"/>
          <w:szCs w:val="22"/>
          <w:lang w:val="el-GR"/>
        </w:rPr>
        <w:t xml:space="preserve">. Οι ιδιοκτήτες προειδοποιούνται μέσω της εφαρμογής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App</w:t>
      </w:r>
      <w:r w:rsidRPr="0053099D">
        <w:rPr>
          <w:rFonts w:ascii="Arial" w:hAnsi="Arial" w:cs="Arial"/>
          <w:sz w:val="22"/>
          <w:szCs w:val="22"/>
          <w:lang w:val="el-GR"/>
        </w:rPr>
        <w:t xml:space="preserve"> εάν ένα αυτοκίνητο βγει εκτός μιας γεωγραφικά προκαθορισμένης ζώνης. Επίσης θα επισημάνει στον οδηγό ότι έχει αφήσει τα παράθυρα ανοιχτά ή δεν έχει κλειδώσει το αυτοκίνητο, κάτι που μπορεί να γίνει από απόσταση. </w:t>
      </w:r>
    </w:p>
    <w:p w14:paraId="050E176E" w14:textId="0EF79CCD"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Η εφαρμογή προσφέρει επίσης μία υπηρεσία εντοπισμού οχήματος από απόσταση και ιστορικού ταξιδιού, για να μπορούν οι πελάτες να παρακολουθούν τις ώρες του ταξιδιού, τις αποστάσεις που έχουν διανύσει και τη μέση ταχύτητα. </w:t>
      </w:r>
      <w:r w:rsidR="00925304" w:rsidRPr="0053099D">
        <w:rPr>
          <w:rFonts w:ascii="Arial" w:hAnsi="Arial" w:cs="Arial"/>
          <w:sz w:val="22"/>
          <w:szCs w:val="22"/>
          <w:lang w:val="el-GR"/>
        </w:rPr>
        <w:t>Τέλος, αξιολογεί και βαθμολογεί το</w:t>
      </w:r>
      <w:r w:rsidRPr="0053099D">
        <w:rPr>
          <w:rFonts w:ascii="Arial" w:hAnsi="Arial" w:cs="Arial"/>
          <w:sz w:val="22"/>
          <w:szCs w:val="22"/>
          <w:lang w:val="el-GR"/>
        </w:rPr>
        <w:t xml:space="preserve"> στυλ οδήγησης.</w:t>
      </w:r>
    </w:p>
    <w:p w14:paraId="50CB4739" w14:textId="17C04908"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Εάν ο οδηγός δεν μπορεί να εντοπίσει πού είναι σταθμευμένο το αυτοκίνητο, η λειτουργία </w:t>
      </w:r>
      <w:r w:rsidRPr="0053099D">
        <w:rPr>
          <w:rFonts w:ascii="Arial" w:hAnsi="Arial" w:cs="Arial"/>
          <w:sz w:val="22"/>
          <w:szCs w:val="22"/>
        </w:rPr>
        <w:t>Car</w:t>
      </w:r>
      <w:r w:rsidRPr="0053099D">
        <w:rPr>
          <w:rFonts w:ascii="Arial" w:hAnsi="Arial" w:cs="Arial"/>
          <w:sz w:val="22"/>
          <w:szCs w:val="22"/>
          <w:lang w:val="el-GR"/>
        </w:rPr>
        <w:t xml:space="preserve"> </w:t>
      </w:r>
      <w:r w:rsidRPr="0053099D">
        <w:rPr>
          <w:rFonts w:ascii="Arial" w:hAnsi="Arial" w:cs="Arial"/>
          <w:sz w:val="22"/>
          <w:szCs w:val="22"/>
        </w:rPr>
        <w:t>Locator</w:t>
      </w:r>
      <w:r w:rsidRPr="0053099D">
        <w:rPr>
          <w:rFonts w:ascii="Arial" w:hAnsi="Arial" w:cs="Arial"/>
          <w:sz w:val="22"/>
          <w:szCs w:val="22"/>
          <w:lang w:val="el-GR"/>
        </w:rPr>
        <w:t xml:space="preserve"> θα επισημάνει το αυτοκίνητο στο χάρτη – σε οποιοδήποτε μέρος του κόσμου. </w:t>
      </w:r>
    </w:p>
    <w:p w14:paraId="1AD61EC2" w14:textId="5F1B0F30"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b/>
          <w:bCs/>
          <w:sz w:val="22"/>
          <w:szCs w:val="22"/>
          <w:lang w:val="el-GR"/>
        </w:rPr>
        <w:t>Ψηφιακό κλειδί</w:t>
      </w:r>
    </w:p>
    <w:p w14:paraId="36D96A8D" w14:textId="77777777"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Η πρόσβαση στο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γίνεται μέσω ενός ψηφιακού κλειδιού (</w:t>
      </w:r>
      <w:r w:rsidRPr="0053099D">
        <w:rPr>
          <w:rFonts w:ascii="Arial" w:hAnsi="Arial" w:cs="Arial"/>
          <w:sz w:val="22"/>
          <w:szCs w:val="22"/>
        </w:rPr>
        <w:t>Digital</w:t>
      </w:r>
      <w:r w:rsidRPr="0053099D">
        <w:rPr>
          <w:rFonts w:ascii="Arial" w:hAnsi="Arial" w:cs="Arial"/>
          <w:sz w:val="22"/>
          <w:szCs w:val="22"/>
          <w:lang w:val="el-GR"/>
        </w:rPr>
        <w:t xml:space="preserve"> </w:t>
      </w:r>
      <w:r w:rsidRPr="0053099D">
        <w:rPr>
          <w:rFonts w:ascii="Arial" w:hAnsi="Arial" w:cs="Arial"/>
          <w:sz w:val="22"/>
          <w:szCs w:val="22"/>
        </w:rPr>
        <w:t>Key</w:t>
      </w:r>
      <w:r w:rsidRPr="0053099D">
        <w:rPr>
          <w:rFonts w:ascii="Arial" w:hAnsi="Arial" w:cs="Arial"/>
          <w:sz w:val="22"/>
          <w:szCs w:val="22"/>
          <w:lang w:val="el-GR"/>
        </w:rPr>
        <w:t xml:space="preserve">), που επιτρέπει το κλείδωμα και ξεκλείδωμα του αυτοκινήτου από απόσταση, χρησιμοποιώντας την εφαρμογή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μέσω σύνδεσης </w:t>
      </w:r>
      <w:r w:rsidRPr="0053099D">
        <w:rPr>
          <w:rFonts w:ascii="Arial" w:hAnsi="Arial" w:cs="Arial"/>
          <w:sz w:val="22"/>
          <w:szCs w:val="22"/>
        </w:rPr>
        <w:t>Bluetooth</w:t>
      </w:r>
      <w:r w:rsidRPr="0053099D">
        <w:rPr>
          <w:rFonts w:ascii="Arial" w:hAnsi="Arial" w:cs="Arial"/>
          <w:sz w:val="22"/>
          <w:szCs w:val="22"/>
          <w:lang w:val="el-GR"/>
        </w:rPr>
        <w:t xml:space="preserve"> για κατόχους </w:t>
      </w:r>
      <w:r w:rsidRPr="0053099D">
        <w:rPr>
          <w:rFonts w:ascii="Arial" w:hAnsi="Arial" w:cs="Arial"/>
          <w:sz w:val="22"/>
          <w:szCs w:val="22"/>
        </w:rPr>
        <w:t>smartphone</w:t>
      </w:r>
      <w:r w:rsidRPr="0053099D">
        <w:rPr>
          <w:rFonts w:ascii="Arial" w:hAnsi="Arial" w:cs="Arial"/>
          <w:sz w:val="22"/>
          <w:szCs w:val="22"/>
          <w:lang w:val="el-GR"/>
        </w:rPr>
        <w:t xml:space="preserve"> με λειτουργικό </w:t>
      </w:r>
      <w:r w:rsidRPr="0053099D">
        <w:rPr>
          <w:rFonts w:ascii="Arial" w:hAnsi="Arial" w:cs="Arial"/>
          <w:sz w:val="22"/>
          <w:szCs w:val="22"/>
        </w:rPr>
        <w:t>iOS</w:t>
      </w:r>
      <w:r w:rsidRPr="0053099D">
        <w:rPr>
          <w:rFonts w:ascii="Arial" w:hAnsi="Arial" w:cs="Arial"/>
          <w:sz w:val="22"/>
          <w:szCs w:val="22"/>
          <w:lang w:val="el-GR"/>
        </w:rPr>
        <w:t xml:space="preserve"> και </w:t>
      </w:r>
      <w:r w:rsidRPr="0053099D">
        <w:rPr>
          <w:rFonts w:ascii="Arial" w:hAnsi="Arial" w:cs="Arial"/>
          <w:sz w:val="22"/>
          <w:szCs w:val="22"/>
        </w:rPr>
        <w:t>Android</w:t>
      </w:r>
      <w:r w:rsidRPr="0053099D">
        <w:rPr>
          <w:rFonts w:ascii="Arial" w:hAnsi="Arial" w:cs="Arial"/>
          <w:sz w:val="22"/>
          <w:szCs w:val="22"/>
          <w:lang w:val="el-GR"/>
        </w:rPr>
        <w:t xml:space="preserve">. Η ανέπαφη λειτουργία εισόδου της </w:t>
      </w:r>
      <w:r w:rsidRPr="0053099D">
        <w:rPr>
          <w:rFonts w:ascii="Arial" w:hAnsi="Arial" w:cs="Arial"/>
          <w:sz w:val="22"/>
          <w:szCs w:val="22"/>
        </w:rPr>
        <w:t>Honda</w:t>
      </w:r>
      <w:r w:rsidRPr="0053099D">
        <w:rPr>
          <w:rFonts w:ascii="Arial" w:hAnsi="Arial" w:cs="Arial"/>
          <w:sz w:val="22"/>
          <w:szCs w:val="22"/>
          <w:lang w:val="el-GR"/>
        </w:rPr>
        <w:t xml:space="preserve"> μέσω</w:t>
      </w:r>
      <w:r w:rsidRPr="0053099D">
        <w:rPr>
          <w:rFonts w:ascii="Arial" w:hAnsi="Arial" w:cs="Arial"/>
          <w:sz w:val="22"/>
          <w:szCs w:val="22"/>
        </w:rPr>
        <w:t> Near</w:t>
      </w:r>
      <w:r w:rsidRPr="0053099D">
        <w:rPr>
          <w:rFonts w:ascii="Arial" w:hAnsi="Arial" w:cs="Arial"/>
          <w:sz w:val="22"/>
          <w:szCs w:val="22"/>
          <w:lang w:val="el-GR"/>
        </w:rPr>
        <w:t xml:space="preserve"> </w:t>
      </w:r>
      <w:r w:rsidRPr="0053099D">
        <w:rPr>
          <w:rFonts w:ascii="Arial" w:hAnsi="Arial" w:cs="Arial"/>
          <w:sz w:val="22"/>
          <w:szCs w:val="22"/>
        </w:rPr>
        <w:t>Field</w:t>
      </w:r>
      <w:r w:rsidRPr="0053099D">
        <w:rPr>
          <w:rFonts w:ascii="Arial" w:hAnsi="Arial" w:cs="Arial"/>
          <w:sz w:val="22"/>
          <w:szCs w:val="22"/>
          <w:lang w:val="el-GR"/>
        </w:rPr>
        <w:t xml:space="preserve"> </w:t>
      </w:r>
      <w:r w:rsidRPr="0053099D">
        <w:rPr>
          <w:rFonts w:ascii="Arial" w:hAnsi="Arial" w:cs="Arial"/>
          <w:sz w:val="22"/>
          <w:szCs w:val="22"/>
        </w:rPr>
        <w:t>Communication</w:t>
      </w:r>
      <w:r w:rsidRPr="0053099D">
        <w:rPr>
          <w:rFonts w:ascii="Arial" w:hAnsi="Arial" w:cs="Arial"/>
          <w:sz w:val="22"/>
          <w:szCs w:val="22"/>
          <w:lang w:val="el-GR"/>
        </w:rPr>
        <w:t xml:space="preserve"> (</w:t>
      </w:r>
      <w:r w:rsidRPr="0053099D">
        <w:rPr>
          <w:rFonts w:ascii="Arial" w:hAnsi="Arial" w:cs="Arial"/>
          <w:sz w:val="22"/>
          <w:szCs w:val="22"/>
        </w:rPr>
        <w:t>NFC</w:t>
      </w:r>
      <w:r w:rsidRPr="0053099D">
        <w:rPr>
          <w:rFonts w:ascii="Arial" w:hAnsi="Arial" w:cs="Arial"/>
          <w:sz w:val="22"/>
          <w:szCs w:val="22"/>
          <w:lang w:val="el-GR"/>
        </w:rPr>
        <w:t xml:space="preserve">) επιτρέπει στους κατόχους </w:t>
      </w:r>
      <w:r w:rsidRPr="0053099D">
        <w:rPr>
          <w:rFonts w:ascii="Arial" w:hAnsi="Arial" w:cs="Arial"/>
          <w:sz w:val="22"/>
          <w:szCs w:val="22"/>
        </w:rPr>
        <w:t>smartphone</w:t>
      </w:r>
      <w:r w:rsidRPr="0053099D">
        <w:rPr>
          <w:rFonts w:ascii="Arial" w:hAnsi="Arial" w:cs="Arial"/>
          <w:sz w:val="22"/>
          <w:szCs w:val="22"/>
          <w:lang w:val="el-GR"/>
        </w:rPr>
        <w:t xml:space="preserve"> </w:t>
      </w:r>
      <w:r w:rsidRPr="0053099D">
        <w:rPr>
          <w:rFonts w:ascii="Arial" w:hAnsi="Arial" w:cs="Arial"/>
          <w:sz w:val="22"/>
          <w:szCs w:val="22"/>
        </w:rPr>
        <w:t>Android</w:t>
      </w:r>
      <w:r w:rsidRPr="0053099D">
        <w:rPr>
          <w:rFonts w:ascii="Arial" w:hAnsi="Arial" w:cs="Arial"/>
          <w:sz w:val="22"/>
          <w:szCs w:val="22"/>
          <w:lang w:val="el-GR"/>
        </w:rPr>
        <w:t xml:space="preserve"> να κλειδώνουν και να ξεκλειδώνουν το αυτοκίνητό τους μέσω της</w:t>
      </w:r>
      <w:r w:rsidRPr="0053099D">
        <w:rPr>
          <w:rFonts w:ascii="Arial" w:hAnsi="Arial" w:cs="Arial"/>
          <w:sz w:val="22"/>
          <w:szCs w:val="22"/>
        </w:rPr>
        <w:t> </w:t>
      </w:r>
      <w:r w:rsidRPr="0053099D">
        <w:rPr>
          <w:rFonts w:ascii="Arial" w:hAnsi="Arial" w:cs="Arial"/>
          <w:sz w:val="22"/>
          <w:szCs w:val="22"/>
          <w:lang w:val="el-GR"/>
        </w:rPr>
        <w:t>εφαρμογής</w:t>
      </w:r>
      <w:r w:rsidRPr="0053099D">
        <w:rPr>
          <w:rFonts w:ascii="Arial" w:hAnsi="Arial" w:cs="Arial"/>
          <w:sz w:val="22"/>
          <w:szCs w:val="22"/>
        </w:rPr>
        <w:t> 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xml:space="preserve">+ και κοντά στην κολόνα Β του οχήματος . Σε μια τέτοια περίπτωση, οι δακτύλιοι φώτων ανάβουν (φωτισμός υποδοχής), οι λαβές θυρών αναδύονται και το σύστημα εισόδου ξεκλειδώνει το αυτοκίνητο. Χρησιμοποιώντας ένα κινητό </w:t>
      </w:r>
      <w:r w:rsidRPr="0053099D">
        <w:rPr>
          <w:rFonts w:ascii="Arial" w:hAnsi="Arial" w:cs="Arial"/>
          <w:sz w:val="22"/>
          <w:szCs w:val="22"/>
        </w:rPr>
        <w:t>Android </w:t>
      </w:r>
      <w:r w:rsidRPr="0053099D">
        <w:rPr>
          <w:rFonts w:ascii="Arial" w:hAnsi="Arial" w:cs="Arial"/>
          <w:sz w:val="22"/>
          <w:szCs w:val="22"/>
          <w:lang w:val="el-GR"/>
        </w:rPr>
        <w:t xml:space="preserve">για επαφή με τη μονάδα </w:t>
      </w:r>
      <w:r w:rsidRPr="0053099D">
        <w:rPr>
          <w:rFonts w:ascii="Arial" w:hAnsi="Arial" w:cs="Arial"/>
          <w:sz w:val="22"/>
          <w:szCs w:val="22"/>
        </w:rPr>
        <w:t>NFC</w:t>
      </w:r>
      <w:r w:rsidRPr="0053099D">
        <w:rPr>
          <w:rFonts w:ascii="Arial" w:hAnsi="Arial" w:cs="Arial"/>
          <w:sz w:val="22"/>
          <w:szCs w:val="22"/>
          <w:lang w:val="el-GR"/>
        </w:rPr>
        <w:t xml:space="preserve"> στο ταμπλό και πιέζοντας το μπουτόν εκκίνησης, ενεργοποιείται το σύστημα ισχύος του οχήματος και είναι έτοιμο να ξεκινήσει. Για να μπορούν οι κάτοχοι </w:t>
      </w:r>
      <w:r w:rsidRPr="0053099D">
        <w:rPr>
          <w:rFonts w:ascii="Arial" w:hAnsi="Arial" w:cs="Arial"/>
          <w:sz w:val="22"/>
          <w:szCs w:val="22"/>
        </w:rPr>
        <w:t>iOS</w:t>
      </w:r>
      <w:r w:rsidRPr="0053099D">
        <w:rPr>
          <w:rFonts w:ascii="Arial" w:hAnsi="Arial" w:cs="Arial"/>
          <w:sz w:val="22"/>
          <w:szCs w:val="22"/>
          <w:lang w:val="el-GR"/>
        </w:rPr>
        <w:t xml:space="preserve"> να ενεργοποιήσουν το σύστημα ισχύος του οχήματος θα εμφανιστεί ένας κωδικός </w:t>
      </w:r>
      <w:r w:rsidRPr="0053099D">
        <w:rPr>
          <w:rFonts w:ascii="Arial" w:hAnsi="Arial" w:cs="Arial"/>
          <w:sz w:val="22"/>
          <w:szCs w:val="22"/>
        </w:rPr>
        <w:t>PIN</w:t>
      </w:r>
      <w:r w:rsidRPr="0053099D">
        <w:rPr>
          <w:rFonts w:ascii="Arial" w:hAnsi="Arial" w:cs="Arial"/>
          <w:sz w:val="22"/>
          <w:szCs w:val="22"/>
          <w:lang w:val="el-GR"/>
        </w:rPr>
        <w:t xml:space="preserve"> στο ταμπλό, που πρέπει να εισάγουν στο κινητό και παράλληλα να πατήσουν το διακόπτη εκκίνησης</w:t>
      </w:r>
      <w:r w:rsidRPr="0053099D">
        <w:rPr>
          <w:rFonts w:ascii="Arial" w:hAnsi="Arial" w:cs="Arial"/>
          <w:sz w:val="22"/>
          <w:szCs w:val="22"/>
        </w:rPr>
        <w:t> </w:t>
      </w:r>
      <w:r w:rsidRPr="0053099D">
        <w:rPr>
          <w:rFonts w:ascii="Arial" w:hAnsi="Arial" w:cs="Arial"/>
          <w:sz w:val="22"/>
          <w:szCs w:val="22"/>
          <w:lang w:val="el-GR"/>
        </w:rPr>
        <w:t xml:space="preserve">(η λειτουργία αυτή διατίθεται και για κατόχους κινητών </w:t>
      </w:r>
      <w:r w:rsidRPr="0053099D">
        <w:rPr>
          <w:rFonts w:ascii="Arial" w:hAnsi="Arial" w:cs="Arial"/>
          <w:sz w:val="22"/>
          <w:szCs w:val="22"/>
        </w:rPr>
        <w:t>Android</w:t>
      </w:r>
      <w:r w:rsidRPr="0053099D">
        <w:rPr>
          <w:rFonts w:ascii="Arial" w:hAnsi="Arial" w:cs="Arial"/>
          <w:sz w:val="22"/>
          <w:szCs w:val="22"/>
          <w:lang w:val="el-GR"/>
        </w:rPr>
        <w:t>).</w:t>
      </w:r>
    </w:p>
    <w:p w14:paraId="2C185B0E" w14:textId="0855A8BB"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Όλα τα παραπάνω μπορούν να πραγματοποιηθούν χωρίς το φυσικό κλειδί του αυτοκινήτου, που σημαίνει ότι οι ιδιοκτήτες </w:t>
      </w:r>
      <w:r w:rsidR="00925304" w:rsidRPr="0053099D">
        <w:rPr>
          <w:rFonts w:ascii="Arial" w:hAnsi="Arial" w:cs="Arial"/>
          <w:sz w:val="22"/>
          <w:szCs w:val="22"/>
          <w:lang w:val="el-GR"/>
        </w:rPr>
        <w:t>δύνανται</w:t>
      </w:r>
      <w:r w:rsidRPr="0053099D">
        <w:rPr>
          <w:rFonts w:ascii="Arial" w:hAnsi="Arial" w:cs="Arial"/>
          <w:sz w:val="22"/>
          <w:szCs w:val="22"/>
          <w:lang w:val="el-GR"/>
        </w:rPr>
        <w:t xml:space="preserve"> να μοιράζονται την πρόσβαση στο όχημα από απόσταση μέσω του </w:t>
      </w:r>
      <w:r w:rsidRPr="0053099D">
        <w:rPr>
          <w:rFonts w:ascii="Arial" w:hAnsi="Arial" w:cs="Arial"/>
          <w:sz w:val="22"/>
          <w:szCs w:val="22"/>
        </w:rPr>
        <w:t>smartphone</w:t>
      </w:r>
      <w:r w:rsidRPr="0053099D">
        <w:rPr>
          <w:rFonts w:ascii="Arial" w:hAnsi="Arial" w:cs="Arial"/>
          <w:sz w:val="22"/>
          <w:szCs w:val="22"/>
          <w:lang w:val="el-GR"/>
        </w:rPr>
        <w:t xml:space="preserve"> τους. Το </w:t>
      </w:r>
      <w:r w:rsidRPr="0053099D">
        <w:rPr>
          <w:rFonts w:ascii="Arial" w:hAnsi="Arial" w:cs="Arial"/>
          <w:sz w:val="22"/>
          <w:szCs w:val="22"/>
        </w:rPr>
        <w:t>Digital</w:t>
      </w:r>
      <w:r w:rsidRPr="0053099D">
        <w:rPr>
          <w:rFonts w:ascii="Arial" w:hAnsi="Arial" w:cs="Arial"/>
          <w:sz w:val="22"/>
          <w:szCs w:val="22"/>
          <w:lang w:val="el-GR"/>
        </w:rPr>
        <w:t xml:space="preserve"> </w:t>
      </w:r>
      <w:r w:rsidRPr="0053099D">
        <w:rPr>
          <w:rFonts w:ascii="Arial" w:hAnsi="Arial" w:cs="Arial"/>
          <w:sz w:val="22"/>
          <w:szCs w:val="22"/>
        </w:rPr>
        <w:t>Key</w:t>
      </w:r>
      <w:r w:rsidRPr="0053099D">
        <w:rPr>
          <w:rFonts w:ascii="Arial" w:hAnsi="Arial" w:cs="Arial"/>
          <w:sz w:val="22"/>
          <w:szCs w:val="22"/>
          <w:lang w:val="el-GR"/>
        </w:rPr>
        <w:t xml:space="preserve"> παρέχει και πρόσθετες λειτουργίες και ανέσεις στους κατόχους του, με αυστηρά πρωτόκολλα προστασίας για την ασφάλεια των ιδιοκτητών, έχοντας προηγηθεί εκτεταμένες δοκιμές κυβερνοασφάλειας από τη </w:t>
      </w:r>
      <w:r w:rsidRPr="0053099D">
        <w:rPr>
          <w:rFonts w:ascii="Arial" w:hAnsi="Arial" w:cs="Arial"/>
          <w:sz w:val="22"/>
          <w:szCs w:val="22"/>
          <w:lang w:val="en-US"/>
        </w:rPr>
        <w:t>Honda</w:t>
      </w:r>
      <w:r w:rsidRPr="0053099D">
        <w:rPr>
          <w:rFonts w:ascii="Arial" w:hAnsi="Arial" w:cs="Arial"/>
          <w:sz w:val="22"/>
          <w:szCs w:val="22"/>
          <w:lang w:val="el-GR"/>
        </w:rPr>
        <w:t>.</w:t>
      </w:r>
    </w:p>
    <w:p w14:paraId="23D6556E" w14:textId="23423ADB"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Εάν δεν υπάρχει διαθεσιμότητα δικτύου, το </w:t>
      </w:r>
      <w:r w:rsidRPr="0053099D">
        <w:rPr>
          <w:rFonts w:ascii="Arial" w:hAnsi="Arial" w:cs="Arial"/>
          <w:sz w:val="22"/>
          <w:szCs w:val="22"/>
        </w:rPr>
        <w:t>Digital</w:t>
      </w:r>
      <w:r w:rsidRPr="0053099D">
        <w:rPr>
          <w:rFonts w:ascii="Arial" w:hAnsi="Arial" w:cs="Arial"/>
          <w:sz w:val="22"/>
          <w:szCs w:val="22"/>
          <w:lang w:val="el-GR"/>
        </w:rPr>
        <w:t xml:space="preserve"> </w:t>
      </w:r>
      <w:r w:rsidRPr="0053099D">
        <w:rPr>
          <w:rFonts w:ascii="Arial" w:hAnsi="Arial" w:cs="Arial"/>
          <w:sz w:val="22"/>
          <w:szCs w:val="22"/>
        </w:rPr>
        <w:t>Key </w:t>
      </w:r>
      <w:r w:rsidRPr="0053099D">
        <w:rPr>
          <w:rFonts w:ascii="Arial" w:hAnsi="Arial" w:cs="Arial"/>
          <w:sz w:val="22"/>
          <w:szCs w:val="22"/>
          <w:lang w:val="el-GR"/>
        </w:rPr>
        <w:t xml:space="preserve">εξακολουθεί να λειτουργεί μέσω μιας σύνδεσης </w:t>
      </w:r>
      <w:r w:rsidRPr="0053099D">
        <w:rPr>
          <w:rFonts w:ascii="Arial" w:hAnsi="Arial" w:cs="Arial"/>
          <w:sz w:val="22"/>
          <w:szCs w:val="22"/>
        </w:rPr>
        <w:t>Bluetooth</w:t>
      </w:r>
      <w:r w:rsidRPr="0053099D">
        <w:rPr>
          <w:rFonts w:ascii="Arial" w:hAnsi="Arial" w:cs="Arial"/>
          <w:sz w:val="22"/>
          <w:szCs w:val="22"/>
          <w:lang w:val="el-GR"/>
        </w:rPr>
        <w:t xml:space="preserve"> κοντά στο αυτοκίνητο.</w:t>
      </w:r>
    </w:p>
    <w:p w14:paraId="193376E4" w14:textId="17ED3183"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μπορεί επίσης να κλειδώνει και να ξεκλειδώνει από απόσταση όταν βρίσκεται εκτός εμβέλειας </w:t>
      </w:r>
      <w:r w:rsidRPr="0053099D">
        <w:rPr>
          <w:rFonts w:ascii="Arial" w:hAnsi="Arial" w:cs="Arial"/>
          <w:sz w:val="22"/>
          <w:szCs w:val="22"/>
        </w:rPr>
        <w:t>Bluetooth</w:t>
      </w:r>
      <w:r w:rsidRPr="0053099D">
        <w:rPr>
          <w:rFonts w:ascii="Arial" w:hAnsi="Arial" w:cs="Arial"/>
          <w:sz w:val="22"/>
          <w:szCs w:val="22"/>
          <w:lang w:val="el-GR"/>
        </w:rPr>
        <w:t xml:space="preserve">, μέσω της εφαρμογής </w:t>
      </w:r>
      <w:r w:rsidRPr="0053099D">
        <w:rPr>
          <w:rFonts w:ascii="Arial" w:hAnsi="Arial" w:cs="Arial"/>
          <w:sz w:val="22"/>
          <w:szCs w:val="22"/>
        </w:rPr>
        <w:t>My</w:t>
      </w:r>
      <w:r w:rsidRPr="0053099D">
        <w:rPr>
          <w:rFonts w:ascii="Arial" w:hAnsi="Arial" w:cs="Arial"/>
          <w:sz w:val="22"/>
          <w:szCs w:val="22"/>
          <w:lang w:val="el-GR"/>
        </w:rPr>
        <w:t xml:space="preserve"> </w:t>
      </w:r>
      <w:r w:rsidRPr="0053099D">
        <w:rPr>
          <w:rFonts w:ascii="Arial" w:hAnsi="Arial" w:cs="Arial"/>
          <w:sz w:val="22"/>
          <w:szCs w:val="22"/>
        </w:rPr>
        <w:t>Honda</w:t>
      </w:r>
      <w:r w:rsidRPr="0053099D">
        <w:rPr>
          <w:rFonts w:ascii="Arial" w:hAnsi="Arial" w:cs="Arial"/>
          <w:sz w:val="22"/>
          <w:szCs w:val="22"/>
          <w:lang w:val="el-GR"/>
        </w:rPr>
        <w:t>+ χρησιμοποιώντας μία ιντερνετική σύνδεση.</w:t>
      </w:r>
    </w:p>
    <w:p w14:paraId="71517174" w14:textId="65E47CBD"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rPr>
        <w:t> </w:t>
      </w:r>
      <w:r w:rsidRPr="0053099D">
        <w:rPr>
          <w:rFonts w:ascii="Arial" w:hAnsi="Arial" w:cs="Arial"/>
          <w:b/>
          <w:bCs/>
          <w:sz w:val="22"/>
          <w:szCs w:val="22"/>
          <w:lang w:val="el-GR"/>
        </w:rPr>
        <w:t>Εκτεταμένη τεχνολογία ενεργητικής ασφάλειας '</w:t>
      </w:r>
      <w:r w:rsidRPr="0053099D">
        <w:rPr>
          <w:rFonts w:ascii="Arial" w:hAnsi="Arial" w:cs="Arial"/>
          <w:b/>
          <w:bCs/>
          <w:sz w:val="22"/>
          <w:szCs w:val="22"/>
        </w:rPr>
        <w:t>Honda</w:t>
      </w:r>
      <w:r w:rsidRPr="0053099D">
        <w:rPr>
          <w:rFonts w:ascii="Arial" w:hAnsi="Arial" w:cs="Arial"/>
          <w:b/>
          <w:bCs/>
          <w:sz w:val="22"/>
          <w:szCs w:val="22"/>
          <w:lang w:val="el-GR"/>
        </w:rPr>
        <w:t xml:space="preserve"> </w:t>
      </w:r>
      <w:r w:rsidRPr="0053099D">
        <w:rPr>
          <w:rFonts w:ascii="Arial" w:hAnsi="Arial" w:cs="Arial"/>
          <w:b/>
          <w:bCs/>
          <w:sz w:val="22"/>
          <w:szCs w:val="22"/>
        </w:rPr>
        <w:t>SENSING</w:t>
      </w:r>
      <w:r w:rsidRPr="0053099D">
        <w:rPr>
          <w:rFonts w:ascii="Arial" w:hAnsi="Arial" w:cs="Arial"/>
          <w:b/>
          <w:bCs/>
          <w:sz w:val="22"/>
          <w:szCs w:val="22"/>
          <w:lang w:val="el-GR"/>
        </w:rPr>
        <w:t xml:space="preserve">' </w:t>
      </w:r>
    </w:p>
    <w:p w14:paraId="5DDAEE10" w14:textId="596F4D2C" w:rsidR="0010588B" w:rsidRPr="0053099D" w:rsidRDefault="0010588B" w:rsidP="0053099D">
      <w:pPr>
        <w:spacing w:before="100" w:beforeAutospacing="1" w:after="100" w:afterAutospacing="1" w:line="360" w:lineRule="auto"/>
        <w:jc w:val="both"/>
        <w:textAlignment w:val="baseline"/>
        <w:rPr>
          <w:rFonts w:ascii="Arial" w:hAnsi="Arial" w:cs="Arial"/>
          <w:sz w:val="22"/>
          <w:szCs w:val="22"/>
          <w:lang w:val="el-GR"/>
        </w:rPr>
      </w:pPr>
      <w:r w:rsidRPr="0053099D">
        <w:rPr>
          <w:rFonts w:ascii="Arial" w:hAnsi="Arial" w:cs="Arial"/>
          <w:sz w:val="22"/>
          <w:szCs w:val="22"/>
          <w:lang w:val="el-GR"/>
        </w:rPr>
        <w:t xml:space="preserve">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e</w:t>
      </w:r>
      <w:r w:rsidRPr="0053099D">
        <w:rPr>
          <w:rFonts w:ascii="Arial" w:hAnsi="Arial" w:cs="Arial"/>
          <w:sz w:val="22"/>
          <w:szCs w:val="22"/>
          <w:lang w:val="el-GR"/>
        </w:rPr>
        <w:t xml:space="preserve"> προσφέρει την πιο ολοκληρωμένη γκάμα προηγμένων τεχνολογιών ενεργητικής ασφάλειας και βοηθημάτων οδηγού στην κατηγορία του. Το πεδίο εφαρμογής της εξαιρετικής τεχνολογίας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SENSING</w:t>
      </w:r>
      <w:r w:rsidRPr="0053099D">
        <w:rPr>
          <w:rFonts w:ascii="Arial" w:hAnsi="Arial" w:cs="Arial"/>
          <w:sz w:val="22"/>
          <w:szCs w:val="22"/>
          <w:lang w:val="el-GR"/>
        </w:rPr>
        <w:t xml:space="preserve"> έχει αυξηθεί τη χρήση μιας ευρ</w:t>
      </w:r>
      <w:r w:rsidR="00BE2277" w:rsidRPr="0053099D">
        <w:rPr>
          <w:rFonts w:ascii="Arial" w:hAnsi="Arial" w:cs="Arial"/>
          <w:sz w:val="22"/>
          <w:szCs w:val="22"/>
          <w:lang w:val="el-GR"/>
        </w:rPr>
        <w:t>υ</w:t>
      </w:r>
      <w:r w:rsidRPr="0053099D">
        <w:rPr>
          <w:rFonts w:ascii="Arial" w:hAnsi="Arial" w:cs="Arial"/>
          <w:sz w:val="22"/>
          <w:szCs w:val="22"/>
          <w:lang w:val="el-GR"/>
        </w:rPr>
        <w:t>γώνιας και υψηλότερης ευκρίνειας κάμερας και ραντάρ. Αυτό σημαίνει ότι ο οδηγός έχει καλύτερη γνώση του περιβάλλοντος χώρου, ενώ μπορεί να αναγνωρίζει ακόμα και τα όρια του δρόμου, χωρίς κράσπεδα ή πινακίδες οδοσήμανσης.</w:t>
      </w:r>
    </w:p>
    <w:p w14:paraId="18EF2A78" w14:textId="77777777" w:rsidR="0010588B" w:rsidRPr="0053099D" w:rsidRDefault="0010588B" w:rsidP="0053099D">
      <w:pPr>
        <w:spacing w:before="100" w:beforeAutospacing="1" w:after="100" w:afterAutospacing="1" w:line="360" w:lineRule="auto"/>
        <w:jc w:val="both"/>
        <w:textAlignment w:val="baseline"/>
        <w:rPr>
          <w:rFonts w:ascii="Arial" w:hAnsi="Arial" w:cs="Arial"/>
          <w:sz w:val="22"/>
          <w:szCs w:val="22"/>
          <w:lang w:val="el-GR"/>
        </w:rPr>
      </w:pPr>
      <w:r w:rsidRPr="0053099D">
        <w:rPr>
          <w:rFonts w:ascii="Arial" w:hAnsi="Arial" w:cs="Arial"/>
          <w:sz w:val="22"/>
          <w:szCs w:val="22"/>
          <w:lang w:val="el-GR"/>
        </w:rPr>
        <w:t xml:space="preserve">Τρεις νέες λειτουργίες έχουν προστεθεί στο πακέτο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SENSING</w:t>
      </w:r>
      <w:r w:rsidRPr="0053099D">
        <w:rPr>
          <w:rFonts w:ascii="Arial" w:hAnsi="Arial" w:cs="Arial"/>
          <w:sz w:val="22"/>
          <w:szCs w:val="22"/>
          <w:lang w:val="el-GR"/>
        </w:rPr>
        <w:t xml:space="preserve"> για την Ευρώπη:</w:t>
      </w:r>
    </w:p>
    <w:p w14:paraId="2A3D096C" w14:textId="5434F24E"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Lead Car Departure Notification System: ειδοποιεί τον οδηγό πότε το προπορευόμενο αυτοκίνητο αρχίζει να κινείται.</w:t>
      </w:r>
    </w:p>
    <w:p w14:paraId="029F472F" w14:textId="16CA2BB7"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Collision Mitigation Throttle Control: αποτρέπει την ξαφνική εκκίνηση προς τα εμπρός ή με όπισθεν αν υπάρχει εμπόδιο στην πορεία του.</w:t>
      </w:r>
    </w:p>
    <w:p w14:paraId="337A8C79" w14:textId="07D85FB3"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    Low Speed Brake Function: εφαρμόζει πίεση πέδησης έκτακτης ανάγκης σε εμπρόσθια ή όπισθεν πορεία, με χαμηλή ταχύτητα.</w:t>
      </w:r>
    </w:p>
    <w:p w14:paraId="7F6BD2D9" w14:textId="77777777" w:rsidR="0010588B" w:rsidRPr="0053099D" w:rsidRDefault="0010588B" w:rsidP="0053099D">
      <w:pPr>
        <w:spacing w:before="100" w:beforeAutospacing="1" w:after="100" w:afterAutospacing="1" w:line="360" w:lineRule="auto"/>
        <w:jc w:val="both"/>
        <w:textAlignment w:val="baseline"/>
        <w:rPr>
          <w:rFonts w:ascii="Arial" w:hAnsi="Arial" w:cs="Arial"/>
          <w:sz w:val="22"/>
          <w:szCs w:val="22"/>
          <w:lang w:val="el-GR"/>
        </w:rPr>
      </w:pPr>
      <w:r w:rsidRPr="0053099D">
        <w:rPr>
          <w:rFonts w:ascii="Arial" w:hAnsi="Arial" w:cs="Arial"/>
          <w:sz w:val="22"/>
          <w:szCs w:val="22"/>
          <w:lang w:val="el-GR"/>
        </w:rPr>
        <w:t xml:space="preserve">Άλλες λειτουργίες του πακέτου </w:t>
      </w:r>
      <w:r w:rsidRPr="0053099D">
        <w:rPr>
          <w:rFonts w:ascii="Arial" w:hAnsi="Arial" w:cs="Arial"/>
          <w:sz w:val="22"/>
          <w:szCs w:val="22"/>
        </w:rPr>
        <w:t>Honda</w:t>
      </w:r>
      <w:r w:rsidRPr="0053099D">
        <w:rPr>
          <w:rFonts w:ascii="Arial" w:hAnsi="Arial" w:cs="Arial"/>
          <w:sz w:val="22"/>
          <w:szCs w:val="22"/>
          <w:lang w:val="el-GR"/>
        </w:rPr>
        <w:t xml:space="preserve"> </w:t>
      </w:r>
      <w:r w:rsidRPr="0053099D">
        <w:rPr>
          <w:rFonts w:ascii="Arial" w:hAnsi="Arial" w:cs="Arial"/>
          <w:sz w:val="22"/>
          <w:szCs w:val="22"/>
        </w:rPr>
        <w:t>SENSING</w:t>
      </w:r>
      <w:r w:rsidRPr="0053099D">
        <w:rPr>
          <w:rFonts w:ascii="Arial" w:hAnsi="Arial" w:cs="Arial"/>
          <w:sz w:val="22"/>
          <w:szCs w:val="22"/>
          <w:lang w:val="el-GR"/>
        </w:rPr>
        <w:t xml:space="preserve"> περιλαμβάνουν:</w:t>
      </w:r>
    </w:p>
    <w:p w14:paraId="0EC7BC3B" w14:textId="445C6A1C" w:rsidR="00925304"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Collision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Mitigation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Brake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CMBS</w:t>
      </w:r>
      <w:r w:rsidRPr="0053099D">
        <w:rPr>
          <w:rFonts w:ascii="Arial" w:eastAsia="Times New Roman" w:hAnsi="Arial" w:cs="Arial"/>
          <w:sz w:val="22"/>
          <w:szCs w:val="22"/>
          <w:lang w:val="el-GR"/>
        </w:rPr>
        <w:t xml:space="preserve">): βοηθά στην αποφυγή μιας σύγκρουσης με αυτοκίνητα και πεζούς. Το σύστημα έχει βελτιωθεί με λειτουργία τις νυχτερινές ώρες για την ανίχνευση πεζών και δικυκλιστών όταν δεν υπάρχει φωτισμός στο δρόμο, και τώρα εφαρμόζει πίεση πέδησης όταν αντίθετα ερχόμενα αυτοκίνητα διασχίζουν το δρόμο ή εισέρχονται στην πορεία του αυτοκινήτου. </w:t>
      </w:r>
    </w:p>
    <w:p w14:paraId="3B918818" w14:textId="7CDC3D16" w:rsidR="00925304"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Adaptive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Cruise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Control</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ACC</w:t>
      </w:r>
      <w:r w:rsidRPr="0053099D">
        <w:rPr>
          <w:rFonts w:ascii="Arial" w:eastAsia="Times New Roman" w:hAnsi="Arial" w:cs="Arial"/>
          <w:sz w:val="22"/>
          <w:szCs w:val="22"/>
          <w:lang w:val="el-GR"/>
        </w:rPr>
        <w:t>): επιτρέπει στο αυτοκίνητο να συμβαδίζει και να ακολουθεί την υπόλοιπη κυκλοφορία με χαμηλές ταχύτητες.</w:t>
      </w:r>
      <w:r w:rsidRPr="0053099D">
        <w:rPr>
          <w:rFonts w:ascii="Arial" w:eastAsia="Times New Roman" w:hAnsi="Arial" w:cs="Arial"/>
          <w:sz w:val="22"/>
          <w:szCs w:val="22"/>
        </w:rPr>
        <w:t> </w:t>
      </w:r>
      <w:r w:rsidRPr="0053099D">
        <w:rPr>
          <w:rFonts w:ascii="Arial" w:eastAsia="Times New Roman" w:hAnsi="Arial" w:cs="Arial"/>
          <w:sz w:val="22"/>
          <w:szCs w:val="22"/>
          <w:lang w:val="el-GR"/>
        </w:rPr>
        <w:t xml:space="preserve"> </w:t>
      </w:r>
    </w:p>
    <w:p w14:paraId="65CB0181" w14:textId="04F21FC4"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Lane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Keep</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Assist</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LKAS</w:t>
      </w:r>
      <w:r w:rsidRPr="0053099D">
        <w:rPr>
          <w:rFonts w:ascii="Arial" w:eastAsia="Times New Roman" w:hAnsi="Arial" w:cs="Arial"/>
          <w:sz w:val="22"/>
          <w:szCs w:val="22"/>
          <w:lang w:val="el-GR"/>
        </w:rPr>
        <w:t xml:space="preserve">): χρησιμοποιείται σε αστικούς και επαρχιακούς δρόμους – καθώς και σε αυτοκινητόδρομους πολλαπλών λωρίδων –για να διατηρεί το όχημα στο κέντρο της λωρίδας, και λειτουργεί από 72 </w:t>
      </w:r>
      <w:r w:rsidRPr="0053099D">
        <w:rPr>
          <w:rFonts w:ascii="Arial" w:eastAsia="Times New Roman" w:hAnsi="Arial" w:cs="Arial"/>
          <w:sz w:val="22"/>
          <w:szCs w:val="22"/>
        </w:rPr>
        <w:t>km</w:t>
      </w:r>
      <w:r w:rsidRPr="0053099D">
        <w:rPr>
          <w:rFonts w:ascii="Arial" w:eastAsia="Times New Roman" w:hAnsi="Arial" w:cs="Arial"/>
          <w:sz w:val="22"/>
          <w:szCs w:val="22"/>
          <w:lang w:val="el-GR"/>
        </w:rPr>
        <w:t>/</w:t>
      </w:r>
      <w:r w:rsidRPr="0053099D">
        <w:rPr>
          <w:rFonts w:ascii="Arial" w:eastAsia="Times New Roman" w:hAnsi="Arial" w:cs="Arial"/>
          <w:sz w:val="22"/>
          <w:szCs w:val="22"/>
        </w:rPr>
        <w:t>h</w:t>
      </w:r>
      <w:r w:rsidRPr="0053099D">
        <w:rPr>
          <w:rFonts w:ascii="Arial" w:eastAsia="Times New Roman" w:hAnsi="Arial" w:cs="Arial"/>
          <w:sz w:val="22"/>
          <w:szCs w:val="22"/>
          <w:lang w:val="el-GR"/>
        </w:rPr>
        <w:t xml:space="preserve"> μέχρι τη μέγιστη ταχύτητα του οχήματος.</w:t>
      </w:r>
    </w:p>
    <w:p w14:paraId="3805A208" w14:textId="6B0A4B28"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Intelligent</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Speed</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Limiter</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ISL</w:t>
      </w:r>
      <w:r w:rsidRPr="0053099D">
        <w:rPr>
          <w:rFonts w:ascii="Arial" w:eastAsia="Times New Roman" w:hAnsi="Arial" w:cs="Arial"/>
          <w:sz w:val="22"/>
          <w:szCs w:val="22"/>
          <w:lang w:val="el-GR"/>
        </w:rPr>
        <w:t>): ελέγχει αυτόματα την ταχύτητα του οχήματος σύμφωνα με αυτή που έχει ορίσει ο οδηγός ή κάτω από το όριο ταχύτητας που αναγράφεται σε μία πινακίδα.</w:t>
      </w:r>
    </w:p>
    <w:p w14:paraId="4B25E386" w14:textId="6B9C6CE4"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Road</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Departure</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Mitigation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System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RDMS</w:t>
      </w:r>
      <w:r w:rsidRPr="0053099D">
        <w:rPr>
          <w:rFonts w:ascii="Arial" w:eastAsia="Times New Roman" w:hAnsi="Arial" w:cs="Arial"/>
          <w:sz w:val="22"/>
          <w:szCs w:val="22"/>
          <w:lang w:val="el-GR"/>
        </w:rPr>
        <w:t>): ανιχνεύει τα όρια των λωρίδων και</w:t>
      </w:r>
      <w:r w:rsidRPr="0053099D">
        <w:rPr>
          <w:rFonts w:ascii="Arial" w:eastAsia="Times New Roman" w:hAnsi="Arial" w:cs="Arial"/>
          <w:sz w:val="22"/>
          <w:szCs w:val="22"/>
        </w:rPr>
        <w:t> </w:t>
      </w:r>
      <w:r w:rsidRPr="0053099D">
        <w:rPr>
          <w:rFonts w:ascii="Arial" w:eastAsia="Times New Roman" w:hAnsi="Arial" w:cs="Arial"/>
          <w:sz w:val="22"/>
          <w:szCs w:val="22"/>
          <w:lang w:val="el-GR"/>
        </w:rPr>
        <w:t xml:space="preserve"> βοηθά τον οδηγό να μην απομακρυνθεί από το λωρίδα του.</w:t>
      </w:r>
    </w:p>
    <w:p w14:paraId="079664A0" w14:textId="6F9858B6"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Pr="0053099D">
        <w:rPr>
          <w:rFonts w:ascii="Arial" w:eastAsia="Times New Roman" w:hAnsi="Arial" w:cs="Arial"/>
          <w:sz w:val="22"/>
          <w:szCs w:val="22"/>
        </w:rPr>
        <w:t>     Traffic</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Sign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Recognition</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TSR</w:t>
      </w:r>
      <w:r w:rsidRPr="0053099D">
        <w:rPr>
          <w:rFonts w:ascii="Arial" w:eastAsia="Times New Roman" w:hAnsi="Arial" w:cs="Arial"/>
          <w:sz w:val="22"/>
          <w:szCs w:val="22"/>
          <w:lang w:val="el-GR"/>
        </w:rPr>
        <w:t>): εμποδίζει την ξαφνική επιτάχυνση λόγω έλλειψης προσοχής και επαναφέρει τη συγκέντρωση του οδηγού.</w:t>
      </w:r>
    </w:p>
    <w:p w14:paraId="2F9EF28B" w14:textId="69628CB0" w:rsidR="0010588B" w:rsidRPr="0053099D" w:rsidRDefault="0010588B" w:rsidP="0053099D">
      <w:pPr>
        <w:pStyle w:val="ListParagraph"/>
        <w:spacing w:line="360" w:lineRule="auto"/>
        <w:ind w:hanging="360"/>
        <w:jc w:val="both"/>
        <w:textAlignment w:val="baseline"/>
        <w:rPr>
          <w:rFonts w:ascii="Arial" w:eastAsia="Times New Roman" w:hAnsi="Arial" w:cs="Arial"/>
          <w:sz w:val="22"/>
          <w:szCs w:val="22"/>
          <w:lang w:val="el-GR"/>
        </w:rPr>
      </w:pPr>
      <w:r w:rsidRPr="0053099D">
        <w:rPr>
          <w:rFonts w:ascii="Arial" w:eastAsia="Times New Roman" w:hAnsi="Arial" w:cs="Arial"/>
          <w:sz w:val="22"/>
          <w:szCs w:val="22"/>
          <w:lang w:val="el-GR"/>
        </w:rPr>
        <w:t>-</w:t>
      </w:r>
      <w:r w:rsidR="00925304" w:rsidRPr="0053099D">
        <w:rPr>
          <w:rFonts w:ascii="Arial" w:eastAsia="Times New Roman" w:hAnsi="Arial" w:cs="Arial"/>
          <w:sz w:val="22"/>
          <w:szCs w:val="22"/>
        </w:rPr>
        <w:t>     </w:t>
      </w:r>
      <w:r w:rsidRPr="0053099D">
        <w:rPr>
          <w:rFonts w:ascii="Arial" w:eastAsia="Times New Roman" w:hAnsi="Arial" w:cs="Arial"/>
          <w:sz w:val="22"/>
          <w:szCs w:val="22"/>
        </w:rPr>
        <w:t>Auto</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High</w:t>
      </w:r>
      <w:r w:rsidRPr="0053099D">
        <w:rPr>
          <w:rFonts w:ascii="Arial" w:eastAsia="Times New Roman" w:hAnsi="Arial" w:cs="Arial"/>
          <w:sz w:val="22"/>
          <w:szCs w:val="22"/>
          <w:lang w:val="el-GR"/>
        </w:rPr>
        <w:t>-</w:t>
      </w:r>
      <w:r w:rsidRPr="0053099D">
        <w:rPr>
          <w:rFonts w:ascii="Arial" w:eastAsia="Times New Roman" w:hAnsi="Arial" w:cs="Arial"/>
          <w:sz w:val="22"/>
          <w:szCs w:val="22"/>
        </w:rPr>
        <w:t>Beam</w:t>
      </w:r>
      <w:r w:rsidRPr="0053099D">
        <w:rPr>
          <w:rFonts w:ascii="Arial" w:eastAsia="Times New Roman" w:hAnsi="Arial" w:cs="Arial"/>
          <w:sz w:val="22"/>
          <w:szCs w:val="22"/>
          <w:lang w:val="el-GR"/>
        </w:rPr>
        <w:t xml:space="preserve"> </w:t>
      </w:r>
      <w:r w:rsidRPr="0053099D">
        <w:rPr>
          <w:rFonts w:ascii="Arial" w:eastAsia="Times New Roman" w:hAnsi="Arial" w:cs="Arial"/>
          <w:sz w:val="22"/>
          <w:szCs w:val="22"/>
        </w:rPr>
        <w:t>Headlights</w:t>
      </w:r>
      <w:r w:rsidRPr="0053099D">
        <w:rPr>
          <w:rFonts w:ascii="Arial" w:eastAsia="Times New Roman" w:hAnsi="Arial" w:cs="Arial"/>
          <w:sz w:val="22"/>
          <w:szCs w:val="22"/>
          <w:lang w:val="el-GR"/>
        </w:rPr>
        <w:t>: ανιχνεύει προπορευόμενα οχήματα και αλλάζει αυτόματα μεταξύ μεσαίας και μεγάλης σκάλας φώτων.</w:t>
      </w:r>
      <w:r w:rsidRPr="0053099D">
        <w:rPr>
          <w:rFonts w:ascii="Arial" w:eastAsia="Times New Roman" w:hAnsi="Arial" w:cs="Arial"/>
          <w:sz w:val="22"/>
          <w:szCs w:val="22"/>
        </w:rPr>
        <w:t>  </w:t>
      </w:r>
      <w:r w:rsidRPr="0053099D">
        <w:rPr>
          <w:rFonts w:ascii="Arial" w:eastAsia="Times New Roman" w:hAnsi="Arial" w:cs="Arial"/>
          <w:sz w:val="22"/>
          <w:szCs w:val="22"/>
          <w:lang w:val="el-GR"/>
        </w:rPr>
        <w:t xml:space="preserve"> </w:t>
      </w:r>
    </w:p>
    <w:p w14:paraId="3C785CC4" w14:textId="45540BFB" w:rsidR="0010588B" w:rsidRPr="0053099D" w:rsidRDefault="0010588B" w:rsidP="0053099D">
      <w:pPr>
        <w:spacing w:before="100" w:beforeAutospacing="1" w:after="100" w:afterAutospacing="1" w:line="360" w:lineRule="auto"/>
        <w:jc w:val="both"/>
        <w:textAlignment w:val="baseline"/>
        <w:rPr>
          <w:rFonts w:ascii="Arial" w:hAnsi="Arial" w:cs="Arial"/>
          <w:sz w:val="22"/>
          <w:szCs w:val="22"/>
          <w:lang w:val="el-GR"/>
        </w:rPr>
      </w:pPr>
      <w:r w:rsidRPr="0053099D">
        <w:rPr>
          <w:rFonts w:ascii="Arial" w:hAnsi="Arial" w:cs="Arial"/>
          <w:sz w:val="22"/>
          <w:szCs w:val="22"/>
        </w:rPr>
        <w:t> </w:t>
      </w:r>
      <w:r w:rsidRPr="0053099D">
        <w:rPr>
          <w:rFonts w:ascii="Arial" w:hAnsi="Arial" w:cs="Arial"/>
          <w:sz w:val="22"/>
          <w:szCs w:val="22"/>
          <w:lang w:val="el-GR"/>
        </w:rPr>
        <w:t xml:space="preserve">Σε περίπτωση ατυχήματος, η γκάμα προηγμένων υπηρεσιών συνδεσιμότητας περιλαμβάνει επίσης </w:t>
      </w:r>
      <w:r w:rsidRPr="0053099D">
        <w:rPr>
          <w:rFonts w:ascii="Arial" w:hAnsi="Arial" w:cs="Arial"/>
          <w:sz w:val="22"/>
          <w:szCs w:val="22"/>
        </w:rPr>
        <w:t>Impact</w:t>
      </w:r>
      <w:r w:rsidRPr="0053099D">
        <w:rPr>
          <w:rFonts w:ascii="Arial" w:hAnsi="Arial" w:cs="Arial"/>
          <w:sz w:val="22"/>
          <w:szCs w:val="22"/>
          <w:lang w:val="el-GR"/>
        </w:rPr>
        <w:t xml:space="preserve"> </w:t>
      </w:r>
      <w:r w:rsidRPr="0053099D">
        <w:rPr>
          <w:rFonts w:ascii="Arial" w:hAnsi="Arial" w:cs="Arial"/>
          <w:sz w:val="22"/>
          <w:szCs w:val="22"/>
        </w:rPr>
        <w:t>Alert</w:t>
      </w:r>
      <w:r w:rsidRPr="0053099D">
        <w:rPr>
          <w:rFonts w:ascii="Arial" w:hAnsi="Arial" w:cs="Arial"/>
          <w:sz w:val="22"/>
          <w:szCs w:val="22"/>
          <w:lang w:val="el-GR"/>
        </w:rPr>
        <w:t xml:space="preserve"> και </w:t>
      </w:r>
      <w:r w:rsidRPr="0053099D">
        <w:rPr>
          <w:rFonts w:ascii="Arial" w:hAnsi="Arial" w:cs="Arial"/>
          <w:sz w:val="22"/>
          <w:szCs w:val="22"/>
        </w:rPr>
        <w:t>E</w:t>
      </w:r>
      <w:r w:rsidRPr="0053099D">
        <w:rPr>
          <w:rFonts w:ascii="Arial" w:hAnsi="Arial" w:cs="Arial"/>
          <w:sz w:val="22"/>
          <w:szCs w:val="22"/>
          <w:lang w:val="el-GR"/>
        </w:rPr>
        <w:t>-</w:t>
      </w:r>
      <w:r w:rsidRPr="0053099D">
        <w:rPr>
          <w:rFonts w:ascii="Arial" w:hAnsi="Arial" w:cs="Arial"/>
          <w:sz w:val="22"/>
          <w:szCs w:val="22"/>
        </w:rPr>
        <w:t>Call</w:t>
      </w:r>
      <w:r w:rsidRPr="0053099D">
        <w:rPr>
          <w:rFonts w:ascii="Arial" w:hAnsi="Arial" w:cs="Arial"/>
          <w:sz w:val="22"/>
          <w:szCs w:val="22"/>
          <w:lang w:val="el-GR"/>
        </w:rPr>
        <w:t xml:space="preserve"> για κλήση οδ</w:t>
      </w:r>
      <w:r w:rsidR="00925304" w:rsidRPr="0053099D">
        <w:rPr>
          <w:rFonts w:ascii="Arial" w:hAnsi="Arial" w:cs="Arial"/>
          <w:sz w:val="22"/>
          <w:szCs w:val="22"/>
          <w:lang w:val="el-GR"/>
        </w:rPr>
        <w:t>ικ</w:t>
      </w:r>
      <w:r w:rsidRPr="0053099D">
        <w:rPr>
          <w:rFonts w:ascii="Arial" w:hAnsi="Arial" w:cs="Arial"/>
          <w:sz w:val="22"/>
          <w:szCs w:val="22"/>
          <w:lang w:val="el-GR"/>
        </w:rPr>
        <w:t>ής βοήθειας έκτακτης ανάγκης.</w:t>
      </w:r>
      <w:r w:rsidRPr="0053099D">
        <w:rPr>
          <w:rFonts w:ascii="Arial" w:hAnsi="Arial" w:cs="Arial"/>
          <w:sz w:val="22"/>
          <w:szCs w:val="22"/>
        </w:rPr>
        <w:t> </w:t>
      </w:r>
      <w:r w:rsidRPr="0053099D">
        <w:rPr>
          <w:rFonts w:ascii="Arial" w:hAnsi="Arial" w:cs="Arial"/>
          <w:sz w:val="22"/>
          <w:szCs w:val="22"/>
          <w:lang w:val="el-GR"/>
        </w:rPr>
        <w:t xml:space="preserve"> </w:t>
      </w:r>
    </w:p>
    <w:p w14:paraId="708B9AD9" w14:textId="77777777"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rPr>
        <w:t> </w:t>
      </w:r>
    </w:p>
    <w:p w14:paraId="36C07A42" w14:textId="2760BEB3" w:rsidR="00B17803"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sz w:val="22"/>
          <w:szCs w:val="22"/>
        </w:rPr>
        <w:t> </w:t>
      </w:r>
    </w:p>
    <w:p w14:paraId="1603B5C3" w14:textId="5C8B953D" w:rsidR="0010588B" w:rsidRDefault="0010588B" w:rsidP="00B22DD5">
      <w:pPr>
        <w:jc w:val="both"/>
        <w:rPr>
          <w:rFonts w:ascii="Arial" w:hAnsi="Arial" w:cs="Arial"/>
          <w:sz w:val="22"/>
          <w:szCs w:val="22"/>
          <w:lang w:val="el-GR"/>
        </w:rPr>
      </w:pPr>
    </w:p>
    <w:p w14:paraId="71E92B82" w14:textId="19371F14" w:rsidR="00B22DD5" w:rsidRDefault="00B22DD5" w:rsidP="00B22DD5">
      <w:pPr>
        <w:jc w:val="both"/>
        <w:rPr>
          <w:rFonts w:ascii="Arial" w:hAnsi="Arial" w:cs="Arial"/>
          <w:sz w:val="22"/>
          <w:szCs w:val="22"/>
          <w:lang w:val="el-GR"/>
        </w:rPr>
      </w:pPr>
    </w:p>
    <w:p w14:paraId="72AFF7B0" w14:textId="63BE0855" w:rsidR="00B22DD5" w:rsidRDefault="00B22DD5" w:rsidP="00B22DD5">
      <w:pPr>
        <w:jc w:val="both"/>
        <w:rPr>
          <w:rFonts w:ascii="Arial" w:hAnsi="Arial" w:cs="Arial"/>
          <w:sz w:val="22"/>
          <w:szCs w:val="22"/>
          <w:lang w:val="el-GR"/>
        </w:rPr>
      </w:pPr>
    </w:p>
    <w:p w14:paraId="0C528637" w14:textId="54F39D95" w:rsidR="00B22DD5" w:rsidRDefault="00B22DD5" w:rsidP="00B22DD5">
      <w:pPr>
        <w:jc w:val="both"/>
        <w:rPr>
          <w:rFonts w:ascii="Arial" w:hAnsi="Arial" w:cs="Arial"/>
          <w:sz w:val="22"/>
          <w:szCs w:val="22"/>
          <w:lang w:val="el-GR"/>
        </w:rPr>
      </w:pPr>
    </w:p>
    <w:p w14:paraId="20F14069" w14:textId="6240C978" w:rsidR="00B22DD5" w:rsidRDefault="00B22DD5" w:rsidP="00B22DD5">
      <w:pPr>
        <w:jc w:val="both"/>
        <w:rPr>
          <w:rFonts w:ascii="Arial" w:hAnsi="Arial" w:cs="Arial"/>
          <w:sz w:val="22"/>
          <w:szCs w:val="22"/>
          <w:lang w:val="el-GR"/>
        </w:rPr>
      </w:pPr>
    </w:p>
    <w:p w14:paraId="6A7DEBD0" w14:textId="77777777" w:rsidR="00B22DD5" w:rsidRPr="0053099D" w:rsidRDefault="00B22DD5" w:rsidP="00B22DD5">
      <w:pPr>
        <w:jc w:val="both"/>
        <w:rPr>
          <w:rFonts w:ascii="Arial" w:hAnsi="Arial" w:cs="Arial"/>
          <w:sz w:val="22"/>
          <w:szCs w:val="22"/>
          <w:lang w:val="el-GR"/>
        </w:rPr>
      </w:pPr>
    </w:p>
    <w:p w14:paraId="111F0089" w14:textId="77777777" w:rsidR="0010588B" w:rsidRPr="0053099D" w:rsidRDefault="0010588B" w:rsidP="0053099D">
      <w:pPr>
        <w:spacing w:before="100" w:beforeAutospacing="1" w:after="100" w:afterAutospacing="1"/>
        <w:jc w:val="both"/>
        <w:rPr>
          <w:rFonts w:ascii="Arial" w:hAnsi="Arial" w:cs="Arial"/>
          <w:sz w:val="22"/>
          <w:szCs w:val="22"/>
          <w:lang w:val="el-GR"/>
        </w:rPr>
      </w:pPr>
      <w:r w:rsidRPr="0053099D">
        <w:rPr>
          <w:rFonts w:ascii="Arial" w:hAnsi="Arial" w:cs="Arial"/>
          <w:b/>
          <w:bCs/>
          <w:i/>
          <w:iCs/>
          <w:sz w:val="22"/>
          <w:szCs w:val="22"/>
          <w:lang w:val="el-GR"/>
        </w:rPr>
        <w:t xml:space="preserve">7. </w:t>
      </w:r>
      <w:r w:rsidRPr="0053099D">
        <w:rPr>
          <w:rFonts w:ascii="Arial" w:hAnsi="Arial" w:cs="Arial"/>
          <w:b/>
          <w:bCs/>
          <w:i/>
          <w:iCs/>
          <w:sz w:val="22"/>
          <w:szCs w:val="22"/>
        </w:rPr>
        <w:t>       </w:t>
      </w:r>
      <w:r w:rsidRPr="0053099D">
        <w:rPr>
          <w:rFonts w:ascii="Arial" w:hAnsi="Arial" w:cs="Arial"/>
          <w:b/>
          <w:bCs/>
          <w:i/>
          <w:iCs/>
          <w:sz w:val="22"/>
          <w:szCs w:val="22"/>
          <w:lang w:val="el-GR"/>
        </w:rPr>
        <w:t xml:space="preserve"> Τεχνικές προδιαγραφές </w:t>
      </w:r>
    </w:p>
    <w:p w14:paraId="37B7E347" w14:textId="50AFF29A" w:rsidR="0010588B" w:rsidRPr="0053099D" w:rsidRDefault="0010588B" w:rsidP="0053099D">
      <w:pPr>
        <w:spacing w:before="100" w:beforeAutospacing="1" w:after="100" w:afterAutospacing="1" w:line="360" w:lineRule="auto"/>
        <w:jc w:val="both"/>
        <w:rPr>
          <w:rFonts w:ascii="Arial" w:hAnsi="Arial" w:cs="Arial"/>
          <w:sz w:val="22"/>
          <w:szCs w:val="22"/>
          <w:lang w:val="el-GR"/>
        </w:rPr>
      </w:pPr>
      <w:r w:rsidRPr="0053099D">
        <w:rPr>
          <w:rFonts w:ascii="Arial" w:hAnsi="Arial" w:cs="Arial"/>
          <w:i/>
          <w:iCs/>
          <w:sz w:val="22"/>
          <w:szCs w:val="22"/>
          <w:lang w:val="el-GR"/>
        </w:rPr>
        <w:br/>
        <w:t>Όλες οι τεχνικές πληροφορίες είναι προκαταρτικές και υπόκεινται σε αλλαγές.</w:t>
      </w:r>
    </w:p>
    <w:p w14:paraId="176C361D" w14:textId="08FACCA0" w:rsidR="003F6129" w:rsidRPr="0053099D" w:rsidRDefault="0010588B" w:rsidP="0053099D">
      <w:pPr>
        <w:spacing w:line="360" w:lineRule="auto"/>
        <w:jc w:val="both"/>
        <w:rPr>
          <w:rFonts w:ascii="Arial" w:hAnsi="Arial" w:cs="Arial"/>
          <w:bCs/>
          <w:i/>
          <w:sz w:val="22"/>
          <w:szCs w:val="22"/>
          <w:lang w:val="el-GR"/>
        </w:rPr>
      </w:pPr>
      <w:r w:rsidRPr="0053099D">
        <w:rPr>
          <w:rFonts w:ascii="Arial" w:hAnsi="Arial" w:cs="Arial"/>
          <w:i/>
          <w:iCs/>
          <w:sz w:val="22"/>
          <w:szCs w:val="22"/>
          <w:lang w:val="el-GR"/>
        </w:rPr>
        <w:t xml:space="preserve">Οι παρακάτω τιμές αναφέρονται στην έκδοση </w:t>
      </w:r>
      <w:r w:rsidRPr="0053099D">
        <w:rPr>
          <w:rFonts w:ascii="Arial" w:hAnsi="Arial" w:cs="Arial"/>
          <w:i/>
          <w:iCs/>
          <w:sz w:val="22"/>
          <w:szCs w:val="22"/>
        </w:rPr>
        <w:t>KG</w:t>
      </w:r>
      <w:r w:rsidR="003A2228" w:rsidRPr="0053099D">
        <w:rPr>
          <w:rFonts w:ascii="Arial" w:hAnsi="Arial" w:cs="Arial"/>
          <w:bCs/>
          <w:i/>
          <w:sz w:val="22"/>
          <w:szCs w:val="22"/>
          <w:lang w:val="el-GR"/>
        </w:rPr>
        <w:t xml:space="preserve"> </w:t>
      </w:r>
    </w:p>
    <w:p w14:paraId="4AB3D727" w14:textId="5DFCFB8F" w:rsidR="000465B0" w:rsidRPr="0053099D" w:rsidRDefault="000465B0" w:rsidP="0053099D">
      <w:pPr>
        <w:spacing w:line="360" w:lineRule="auto"/>
        <w:jc w:val="both"/>
        <w:rPr>
          <w:rFonts w:ascii="Arial" w:hAnsi="Arial" w:cs="Arial"/>
          <w:bCs/>
          <w:i/>
          <w:sz w:val="22"/>
          <w:szCs w:val="22"/>
          <w:lang w:val="el-GR"/>
        </w:rPr>
      </w:pPr>
    </w:p>
    <w:tbl>
      <w:tblPr>
        <w:tblW w:w="10706" w:type="dxa"/>
        <w:jc w:val="center"/>
        <w:tblLook w:val="04A0" w:firstRow="1" w:lastRow="0" w:firstColumn="1" w:lastColumn="0" w:noHBand="0" w:noVBand="1"/>
      </w:tblPr>
      <w:tblGrid>
        <w:gridCol w:w="3955"/>
        <w:gridCol w:w="2420"/>
        <w:gridCol w:w="2296"/>
        <w:gridCol w:w="2035"/>
      </w:tblGrid>
      <w:tr w:rsidR="000465B0" w:rsidRPr="0053099D" w14:paraId="40F6FCB3" w14:textId="77777777" w:rsidTr="00BF2700">
        <w:trPr>
          <w:trHeight w:val="300"/>
          <w:jc w:val="center"/>
        </w:trPr>
        <w:tc>
          <w:tcPr>
            <w:tcW w:w="3955" w:type="dxa"/>
            <w:vMerge w:val="restart"/>
            <w:tcBorders>
              <w:top w:val="single" w:sz="8" w:space="0" w:color="auto"/>
              <w:left w:val="single" w:sz="8" w:space="0" w:color="auto"/>
              <w:bottom w:val="single" w:sz="8" w:space="0" w:color="000000"/>
              <w:right w:val="nil"/>
            </w:tcBorders>
            <w:shd w:val="clear" w:color="000000" w:fill="E2EFDA"/>
            <w:vAlign w:val="center"/>
            <w:hideMark/>
          </w:tcPr>
          <w:p w14:paraId="31386538" w14:textId="49EFF3EC" w:rsidR="000465B0" w:rsidRPr="0053099D" w:rsidRDefault="00BF6DAE"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ΕΚΔΟΣΗ ΟΧΗΜΑΤΟΣ</w:t>
            </w:r>
          </w:p>
        </w:tc>
        <w:tc>
          <w:tcPr>
            <w:tcW w:w="2420" w:type="dxa"/>
            <w:vMerge w:val="restart"/>
            <w:tcBorders>
              <w:top w:val="single" w:sz="8" w:space="0" w:color="auto"/>
              <w:left w:val="nil"/>
              <w:bottom w:val="single" w:sz="8" w:space="0" w:color="000000"/>
              <w:right w:val="nil"/>
            </w:tcBorders>
            <w:shd w:val="clear" w:color="000000" w:fill="E2EFDA"/>
            <w:noWrap/>
            <w:vAlign w:val="center"/>
            <w:hideMark/>
          </w:tcPr>
          <w:p w14:paraId="5B8FF40D"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Honda e</w:t>
            </w:r>
          </w:p>
        </w:tc>
        <w:tc>
          <w:tcPr>
            <w:tcW w:w="2296" w:type="dxa"/>
            <w:tcBorders>
              <w:top w:val="single" w:sz="8" w:space="0" w:color="auto"/>
              <w:left w:val="nil"/>
              <w:bottom w:val="nil"/>
              <w:right w:val="nil"/>
            </w:tcBorders>
            <w:shd w:val="clear" w:color="000000" w:fill="E2EFDA"/>
            <w:vAlign w:val="center"/>
            <w:hideMark/>
          </w:tcPr>
          <w:p w14:paraId="3C928757"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Honda e Advance</w:t>
            </w:r>
          </w:p>
        </w:tc>
        <w:tc>
          <w:tcPr>
            <w:tcW w:w="2035" w:type="dxa"/>
            <w:tcBorders>
              <w:top w:val="single" w:sz="8" w:space="0" w:color="auto"/>
              <w:left w:val="nil"/>
              <w:bottom w:val="nil"/>
              <w:right w:val="nil"/>
            </w:tcBorders>
            <w:shd w:val="clear" w:color="000000" w:fill="E2EFDA"/>
            <w:vAlign w:val="center"/>
            <w:hideMark/>
          </w:tcPr>
          <w:p w14:paraId="5C5EEEAB"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Honda e Advance</w:t>
            </w:r>
          </w:p>
        </w:tc>
      </w:tr>
      <w:tr w:rsidR="000465B0" w:rsidRPr="0053099D" w14:paraId="7D4D31D7" w14:textId="77777777" w:rsidTr="00BF2700">
        <w:trPr>
          <w:trHeight w:val="315"/>
          <w:jc w:val="center"/>
        </w:trPr>
        <w:tc>
          <w:tcPr>
            <w:tcW w:w="3955" w:type="dxa"/>
            <w:vMerge/>
            <w:tcBorders>
              <w:top w:val="single" w:sz="8" w:space="0" w:color="auto"/>
              <w:left w:val="single" w:sz="8" w:space="0" w:color="auto"/>
              <w:bottom w:val="single" w:sz="8" w:space="0" w:color="000000"/>
              <w:right w:val="nil"/>
            </w:tcBorders>
            <w:vAlign w:val="center"/>
            <w:hideMark/>
          </w:tcPr>
          <w:p w14:paraId="5E492C0D" w14:textId="77777777" w:rsidR="000465B0" w:rsidRPr="0053099D" w:rsidRDefault="000465B0" w:rsidP="0053099D">
            <w:pPr>
              <w:jc w:val="both"/>
              <w:rPr>
                <w:rFonts w:ascii="Arial" w:eastAsia="Times New Roman" w:hAnsi="Arial" w:cs="Arial"/>
                <w:b/>
                <w:bCs/>
                <w:color w:val="000000"/>
                <w:sz w:val="22"/>
                <w:szCs w:val="22"/>
              </w:rPr>
            </w:pPr>
          </w:p>
        </w:tc>
        <w:tc>
          <w:tcPr>
            <w:tcW w:w="2420" w:type="dxa"/>
            <w:vMerge/>
            <w:tcBorders>
              <w:top w:val="single" w:sz="8" w:space="0" w:color="auto"/>
              <w:left w:val="nil"/>
              <w:bottom w:val="single" w:sz="8" w:space="0" w:color="000000"/>
              <w:right w:val="nil"/>
            </w:tcBorders>
            <w:vAlign w:val="center"/>
            <w:hideMark/>
          </w:tcPr>
          <w:p w14:paraId="382BE470" w14:textId="77777777" w:rsidR="000465B0" w:rsidRPr="0053099D" w:rsidRDefault="000465B0" w:rsidP="0053099D">
            <w:pPr>
              <w:jc w:val="both"/>
              <w:rPr>
                <w:rFonts w:ascii="Arial" w:eastAsia="Times New Roman" w:hAnsi="Arial" w:cs="Arial"/>
                <w:b/>
                <w:bCs/>
                <w:color w:val="000000"/>
                <w:sz w:val="22"/>
                <w:szCs w:val="22"/>
              </w:rPr>
            </w:pPr>
          </w:p>
        </w:tc>
        <w:tc>
          <w:tcPr>
            <w:tcW w:w="2296" w:type="dxa"/>
            <w:tcBorders>
              <w:top w:val="nil"/>
              <w:left w:val="nil"/>
              <w:bottom w:val="single" w:sz="8" w:space="0" w:color="auto"/>
              <w:right w:val="nil"/>
            </w:tcBorders>
            <w:shd w:val="clear" w:color="000000" w:fill="E2EFDA"/>
            <w:vAlign w:val="center"/>
            <w:hideMark/>
          </w:tcPr>
          <w:p w14:paraId="06E75DE1" w14:textId="020A2B1F"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xml:space="preserve">(16" </w:t>
            </w:r>
            <w:r w:rsidR="00BF6DAE" w:rsidRPr="0053099D">
              <w:rPr>
                <w:rFonts w:ascii="Arial" w:eastAsia="Times New Roman" w:hAnsi="Arial" w:cs="Arial"/>
                <w:b/>
                <w:bCs/>
                <w:color w:val="000000"/>
                <w:sz w:val="22"/>
                <w:szCs w:val="22"/>
                <w:lang w:val="el-GR"/>
              </w:rPr>
              <w:t>Αλουμινίου</w:t>
            </w:r>
            <w:r w:rsidRPr="0053099D">
              <w:rPr>
                <w:rFonts w:ascii="Arial" w:eastAsia="Times New Roman" w:hAnsi="Arial" w:cs="Arial"/>
                <w:b/>
                <w:bCs/>
                <w:color w:val="000000"/>
                <w:sz w:val="22"/>
                <w:szCs w:val="22"/>
              </w:rPr>
              <w:t>)</w:t>
            </w:r>
          </w:p>
        </w:tc>
        <w:tc>
          <w:tcPr>
            <w:tcW w:w="2035" w:type="dxa"/>
            <w:tcBorders>
              <w:top w:val="nil"/>
              <w:left w:val="nil"/>
              <w:bottom w:val="single" w:sz="8" w:space="0" w:color="auto"/>
              <w:right w:val="nil"/>
            </w:tcBorders>
            <w:shd w:val="clear" w:color="000000" w:fill="E2EFDA"/>
            <w:vAlign w:val="center"/>
            <w:hideMark/>
          </w:tcPr>
          <w:p w14:paraId="75093543" w14:textId="638E1B63"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xml:space="preserve">(17" </w:t>
            </w:r>
            <w:r w:rsidR="00BF6DAE" w:rsidRPr="0053099D">
              <w:rPr>
                <w:rFonts w:ascii="Arial" w:eastAsia="Times New Roman" w:hAnsi="Arial" w:cs="Arial"/>
                <w:b/>
                <w:bCs/>
                <w:color w:val="000000"/>
                <w:sz w:val="22"/>
                <w:szCs w:val="22"/>
                <w:lang w:val="el-GR"/>
              </w:rPr>
              <w:t>Αλουμινίου</w:t>
            </w:r>
            <w:r w:rsidRPr="0053099D">
              <w:rPr>
                <w:rFonts w:ascii="Arial" w:eastAsia="Times New Roman" w:hAnsi="Arial" w:cs="Arial"/>
                <w:b/>
                <w:bCs/>
                <w:color w:val="000000"/>
                <w:sz w:val="22"/>
                <w:szCs w:val="22"/>
              </w:rPr>
              <w:t>)</w:t>
            </w:r>
          </w:p>
        </w:tc>
      </w:tr>
      <w:tr w:rsidR="000465B0" w:rsidRPr="0053099D" w14:paraId="4727A3FB"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57DF188" w14:textId="74EADBD7" w:rsidR="000465B0" w:rsidRPr="0053099D" w:rsidRDefault="00BF6DAE"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 κινητήρα</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1BA79B9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c>
          <w:tcPr>
            <w:tcW w:w="2296" w:type="dxa"/>
            <w:tcBorders>
              <w:top w:val="nil"/>
              <w:left w:val="nil"/>
              <w:bottom w:val="single" w:sz="8" w:space="0" w:color="auto"/>
              <w:right w:val="dotted" w:sz="4" w:space="0" w:color="auto"/>
            </w:tcBorders>
            <w:shd w:val="clear" w:color="auto" w:fill="auto"/>
            <w:vAlign w:val="center"/>
            <w:hideMark/>
          </w:tcPr>
          <w:p w14:paraId="0808B7A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c>
          <w:tcPr>
            <w:tcW w:w="2035" w:type="dxa"/>
            <w:tcBorders>
              <w:top w:val="nil"/>
              <w:left w:val="nil"/>
              <w:bottom w:val="single" w:sz="8" w:space="0" w:color="auto"/>
              <w:right w:val="single" w:sz="8" w:space="0" w:color="auto"/>
            </w:tcBorders>
            <w:shd w:val="clear" w:color="auto" w:fill="auto"/>
            <w:vAlign w:val="center"/>
            <w:hideMark/>
          </w:tcPr>
          <w:p w14:paraId="5179C28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r>
      <w:tr w:rsidR="000465B0" w:rsidRPr="0053099D" w14:paraId="6A24DC8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6CABB35" w14:textId="5F9F98DA" w:rsidR="000465B0" w:rsidRPr="0053099D" w:rsidRDefault="00BF6DAE"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Μετάδοση κίνησης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A7CD71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RWD</w:t>
            </w:r>
          </w:p>
        </w:tc>
        <w:tc>
          <w:tcPr>
            <w:tcW w:w="2296" w:type="dxa"/>
            <w:tcBorders>
              <w:top w:val="nil"/>
              <w:left w:val="nil"/>
              <w:bottom w:val="single" w:sz="8" w:space="0" w:color="auto"/>
              <w:right w:val="dotted" w:sz="4" w:space="0" w:color="auto"/>
            </w:tcBorders>
            <w:shd w:val="clear" w:color="auto" w:fill="auto"/>
            <w:noWrap/>
            <w:vAlign w:val="center"/>
            <w:hideMark/>
          </w:tcPr>
          <w:p w14:paraId="62546A5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RWD</w:t>
            </w:r>
          </w:p>
        </w:tc>
        <w:tc>
          <w:tcPr>
            <w:tcW w:w="2035" w:type="dxa"/>
            <w:tcBorders>
              <w:top w:val="nil"/>
              <w:left w:val="nil"/>
              <w:bottom w:val="single" w:sz="8" w:space="0" w:color="auto"/>
              <w:right w:val="single" w:sz="8" w:space="0" w:color="auto"/>
            </w:tcBorders>
            <w:shd w:val="clear" w:color="auto" w:fill="auto"/>
            <w:noWrap/>
            <w:vAlign w:val="center"/>
            <w:hideMark/>
          </w:tcPr>
          <w:p w14:paraId="5B80756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RWD</w:t>
            </w:r>
          </w:p>
        </w:tc>
      </w:tr>
      <w:tr w:rsidR="000465B0" w:rsidRPr="0053099D" w14:paraId="62477147" w14:textId="77777777" w:rsidTr="00BF2700">
        <w:trPr>
          <w:trHeight w:val="360"/>
          <w:jc w:val="center"/>
        </w:trPr>
        <w:tc>
          <w:tcPr>
            <w:tcW w:w="3955" w:type="dxa"/>
            <w:tcBorders>
              <w:top w:val="nil"/>
              <w:left w:val="single" w:sz="8" w:space="0" w:color="auto"/>
              <w:bottom w:val="single" w:sz="8" w:space="0" w:color="auto"/>
              <w:right w:val="nil"/>
            </w:tcBorders>
            <w:shd w:val="clear" w:color="000000" w:fill="E2EFDA"/>
            <w:vAlign w:val="center"/>
            <w:hideMark/>
          </w:tcPr>
          <w:p w14:paraId="232D7818" w14:textId="0FA1A87E" w:rsidR="000465B0" w:rsidRPr="0053099D" w:rsidRDefault="00BF6DAE"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ΚΙΒΩΤΙΟ</w:t>
            </w:r>
          </w:p>
        </w:tc>
        <w:tc>
          <w:tcPr>
            <w:tcW w:w="2420" w:type="dxa"/>
            <w:tcBorders>
              <w:top w:val="nil"/>
              <w:left w:val="single" w:sz="8" w:space="0" w:color="auto"/>
              <w:bottom w:val="single" w:sz="8" w:space="0" w:color="auto"/>
              <w:right w:val="nil"/>
            </w:tcBorders>
            <w:shd w:val="clear" w:color="000000" w:fill="E2EFDA"/>
            <w:noWrap/>
            <w:vAlign w:val="center"/>
            <w:hideMark/>
          </w:tcPr>
          <w:p w14:paraId="22650205"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180B305E"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004B429F"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437A95C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9D18E61" w14:textId="299E62E7" w:rsidR="000465B0" w:rsidRPr="0053099D" w:rsidRDefault="00BF6DAE"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 κιβωτίου</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500272" w14:textId="47835C0F"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Αυτόματο</w:t>
            </w:r>
            <w:r w:rsidRPr="0053099D">
              <w:rPr>
                <w:rFonts w:ascii="Arial" w:eastAsia="Times New Roman" w:hAnsi="Arial" w:cs="Arial"/>
                <w:color w:val="000000"/>
                <w:sz w:val="22"/>
                <w:szCs w:val="22"/>
                <w:lang w:val="en-US"/>
              </w:rPr>
              <w:t xml:space="preserve"> </w:t>
            </w:r>
            <w:r w:rsidR="00103A97" w:rsidRPr="0053099D">
              <w:rPr>
                <w:rFonts w:ascii="Arial" w:eastAsia="Times New Roman" w:hAnsi="Arial" w:cs="Arial"/>
                <w:color w:val="000000"/>
                <w:sz w:val="22"/>
                <w:szCs w:val="22"/>
                <w:lang w:val="el-GR"/>
              </w:rPr>
              <w:t>μιας</w:t>
            </w:r>
            <w:r w:rsidR="00103A97" w:rsidRPr="0053099D">
              <w:rPr>
                <w:rFonts w:ascii="Arial" w:eastAsia="Times New Roman" w:hAnsi="Arial" w:cs="Arial"/>
                <w:color w:val="000000"/>
                <w:sz w:val="22"/>
                <w:szCs w:val="22"/>
                <w:lang w:val="en-US"/>
              </w:rPr>
              <w:t xml:space="preserve"> </w:t>
            </w:r>
            <w:r w:rsidR="00103A97" w:rsidRPr="0053099D">
              <w:rPr>
                <w:rFonts w:ascii="Arial" w:eastAsia="Times New Roman" w:hAnsi="Arial" w:cs="Arial"/>
                <w:color w:val="000000"/>
                <w:sz w:val="22"/>
                <w:szCs w:val="22"/>
                <w:lang w:val="el-GR"/>
              </w:rPr>
              <w:t>σχέσης</w:t>
            </w:r>
            <w:r w:rsidR="00103A97"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 xml:space="preserve">Fixed Reduction Gear </w:t>
            </w:r>
          </w:p>
        </w:tc>
      </w:tr>
      <w:tr w:rsidR="000465B0" w:rsidRPr="0053099D" w14:paraId="6D886E81" w14:textId="77777777" w:rsidTr="00BF2700">
        <w:trPr>
          <w:trHeight w:val="360"/>
          <w:jc w:val="center"/>
        </w:trPr>
        <w:tc>
          <w:tcPr>
            <w:tcW w:w="3955" w:type="dxa"/>
            <w:tcBorders>
              <w:top w:val="nil"/>
              <w:left w:val="single" w:sz="8" w:space="0" w:color="auto"/>
              <w:bottom w:val="nil"/>
              <w:right w:val="nil"/>
            </w:tcBorders>
            <w:shd w:val="clear" w:color="000000" w:fill="E2EFDA"/>
            <w:vAlign w:val="center"/>
            <w:hideMark/>
          </w:tcPr>
          <w:p w14:paraId="50D095E9" w14:textId="3E6B6C4F" w:rsidR="000465B0" w:rsidRPr="0053099D" w:rsidRDefault="00BF6DAE"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ΚΙΝΗΤΗΡΑΣ</w:t>
            </w:r>
          </w:p>
        </w:tc>
        <w:tc>
          <w:tcPr>
            <w:tcW w:w="2420" w:type="dxa"/>
            <w:tcBorders>
              <w:top w:val="nil"/>
              <w:left w:val="single" w:sz="8" w:space="0" w:color="auto"/>
              <w:bottom w:val="single" w:sz="8" w:space="0" w:color="auto"/>
              <w:right w:val="nil"/>
            </w:tcBorders>
            <w:shd w:val="clear" w:color="000000" w:fill="E2EFDA"/>
            <w:noWrap/>
            <w:vAlign w:val="center"/>
            <w:hideMark/>
          </w:tcPr>
          <w:p w14:paraId="6D13E256"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2EDEDD27"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36D6E7D4"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2159541B" w14:textId="77777777" w:rsidTr="00BF2700">
        <w:trPr>
          <w:trHeight w:val="315"/>
          <w:jc w:val="center"/>
        </w:trPr>
        <w:tc>
          <w:tcPr>
            <w:tcW w:w="3955" w:type="dxa"/>
            <w:tcBorders>
              <w:top w:val="single" w:sz="8" w:space="0" w:color="auto"/>
              <w:left w:val="single" w:sz="8" w:space="0" w:color="auto"/>
              <w:bottom w:val="single" w:sz="8" w:space="0" w:color="auto"/>
              <w:right w:val="nil"/>
            </w:tcBorders>
            <w:shd w:val="clear" w:color="auto" w:fill="auto"/>
            <w:vAlign w:val="center"/>
            <w:hideMark/>
          </w:tcPr>
          <w:p w14:paraId="26043770" w14:textId="0BD0374A" w:rsidR="000465B0" w:rsidRPr="0053099D" w:rsidRDefault="00BF6DAE"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 κινητήρα</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0ACF7EC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c>
          <w:tcPr>
            <w:tcW w:w="2296" w:type="dxa"/>
            <w:tcBorders>
              <w:top w:val="nil"/>
              <w:left w:val="nil"/>
              <w:bottom w:val="single" w:sz="8" w:space="0" w:color="auto"/>
              <w:right w:val="dotted" w:sz="4" w:space="0" w:color="auto"/>
            </w:tcBorders>
            <w:shd w:val="clear" w:color="000000" w:fill="FFFFFF"/>
            <w:vAlign w:val="center"/>
            <w:hideMark/>
          </w:tcPr>
          <w:p w14:paraId="55408AB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c>
          <w:tcPr>
            <w:tcW w:w="2035" w:type="dxa"/>
            <w:tcBorders>
              <w:top w:val="nil"/>
              <w:left w:val="nil"/>
              <w:bottom w:val="single" w:sz="8" w:space="0" w:color="auto"/>
              <w:right w:val="single" w:sz="8" w:space="0" w:color="auto"/>
            </w:tcBorders>
            <w:shd w:val="clear" w:color="000000" w:fill="FFFFFF"/>
            <w:vAlign w:val="center"/>
            <w:hideMark/>
          </w:tcPr>
          <w:p w14:paraId="28174FB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BEV</w:t>
            </w:r>
          </w:p>
        </w:tc>
      </w:tr>
      <w:tr w:rsidR="000465B0" w:rsidRPr="0053099D" w14:paraId="7FADB537" w14:textId="77777777" w:rsidTr="00BF2700">
        <w:trPr>
          <w:trHeight w:val="360"/>
          <w:jc w:val="center"/>
        </w:trPr>
        <w:tc>
          <w:tcPr>
            <w:tcW w:w="3955" w:type="dxa"/>
            <w:tcBorders>
              <w:top w:val="nil"/>
              <w:left w:val="single" w:sz="8" w:space="0" w:color="auto"/>
              <w:bottom w:val="nil"/>
              <w:right w:val="nil"/>
            </w:tcBorders>
            <w:shd w:val="clear" w:color="000000" w:fill="E2EFDA"/>
            <w:vAlign w:val="center"/>
            <w:hideMark/>
          </w:tcPr>
          <w:p w14:paraId="7AFC4D9F" w14:textId="00DFE279" w:rsidR="000465B0" w:rsidRPr="0053099D" w:rsidRDefault="00BF6DAE"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ΕΠΙΔΟΣΕΙΣ</w:t>
            </w:r>
          </w:p>
        </w:tc>
        <w:tc>
          <w:tcPr>
            <w:tcW w:w="2420" w:type="dxa"/>
            <w:tcBorders>
              <w:top w:val="nil"/>
              <w:left w:val="single" w:sz="8" w:space="0" w:color="auto"/>
              <w:bottom w:val="single" w:sz="8" w:space="0" w:color="auto"/>
              <w:right w:val="nil"/>
            </w:tcBorders>
            <w:shd w:val="clear" w:color="000000" w:fill="E2EFDA"/>
            <w:noWrap/>
            <w:vAlign w:val="center"/>
            <w:hideMark/>
          </w:tcPr>
          <w:p w14:paraId="3C3AC758"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35FE5B1A"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79F9D001"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7D8AE87F" w14:textId="77777777" w:rsidTr="00BF2700">
        <w:trPr>
          <w:trHeight w:val="585"/>
          <w:jc w:val="center"/>
        </w:trPr>
        <w:tc>
          <w:tcPr>
            <w:tcW w:w="3955" w:type="dxa"/>
            <w:tcBorders>
              <w:top w:val="single" w:sz="8" w:space="0" w:color="auto"/>
              <w:left w:val="single" w:sz="8" w:space="0" w:color="auto"/>
              <w:bottom w:val="single" w:sz="8" w:space="0" w:color="auto"/>
              <w:right w:val="nil"/>
            </w:tcBorders>
            <w:shd w:val="clear" w:color="000000" w:fill="FFFFFF"/>
            <w:vAlign w:val="center"/>
            <w:hideMark/>
          </w:tcPr>
          <w:p w14:paraId="460DECC0" w14:textId="0DB5EB78"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Ισχύς ηλεκτροκινητήρα </w:t>
            </w:r>
            <w:r w:rsidR="000465B0" w:rsidRPr="0053099D">
              <w:rPr>
                <w:rFonts w:ascii="Arial" w:eastAsia="Times New Roman" w:hAnsi="Arial" w:cs="Arial"/>
                <w:color w:val="000000"/>
                <w:sz w:val="22"/>
                <w:szCs w:val="22"/>
              </w:rPr>
              <w:t>(kW [PS])</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1F405FA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100 [136]</w:t>
            </w:r>
          </w:p>
        </w:tc>
        <w:tc>
          <w:tcPr>
            <w:tcW w:w="2296" w:type="dxa"/>
            <w:tcBorders>
              <w:top w:val="nil"/>
              <w:left w:val="nil"/>
              <w:bottom w:val="single" w:sz="8" w:space="0" w:color="auto"/>
              <w:right w:val="dotted" w:sz="4" w:space="0" w:color="auto"/>
            </w:tcBorders>
            <w:shd w:val="clear" w:color="auto" w:fill="auto"/>
            <w:vAlign w:val="center"/>
            <w:hideMark/>
          </w:tcPr>
          <w:p w14:paraId="03A1BA8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113 [154]</w:t>
            </w:r>
          </w:p>
        </w:tc>
        <w:tc>
          <w:tcPr>
            <w:tcW w:w="2035" w:type="dxa"/>
            <w:tcBorders>
              <w:top w:val="nil"/>
              <w:left w:val="nil"/>
              <w:bottom w:val="single" w:sz="8" w:space="0" w:color="auto"/>
              <w:right w:val="single" w:sz="8" w:space="0" w:color="auto"/>
            </w:tcBorders>
            <w:shd w:val="clear" w:color="auto" w:fill="auto"/>
            <w:vAlign w:val="center"/>
            <w:hideMark/>
          </w:tcPr>
          <w:p w14:paraId="6E7E478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113 [154]</w:t>
            </w:r>
          </w:p>
        </w:tc>
      </w:tr>
      <w:tr w:rsidR="000465B0" w:rsidRPr="0053099D" w14:paraId="3776FE28"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506440D" w14:textId="0DAA25D0"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Ροπή ηλεκτροκινητήρα</w:t>
            </w:r>
            <w:r w:rsidR="000465B0" w:rsidRPr="0053099D">
              <w:rPr>
                <w:rFonts w:ascii="Arial" w:eastAsia="Times New Roman" w:hAnsi="Arial" w:cs="Arial"/>
                <w:color w:val="000000"/>
                <w:sz w:val="22"/>
                <w:szCs w:val="22"/>
              </w:rPr>
              <w:t xml:space="preserve"> (Nm)</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6C6D808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315</w:t>
            </w:r>
          </w:p>
        </w:tc>
        <w:tc>
          <w:tcPr>
            <w:tcW w:w="2296" w:type="dxa"/>
            <w:tcBorders>
              <w:top w:val="nil"/>
              <w:left w:val="nil"/>
              <w:bottom w:val="single" w:sz="8" w:space="0" w:color="auto"/>
              <w:right w:val="dotted" w:sz="4" w:space="0" w:color="auto"/>
            </w:tcBorders>
            <w:shd w:val="clear" w:color="auto" w:fill="auto"/>
            <w:vAlign w:val="center"/>
            <w:hideMark/>
          </w:tcPr>
          <w:p w14:paraId="3FE9E5F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315</w:t>
            </w:r>
          </w:p>
        </w:tc>
        <w:tc>
          <w:tcPr>
            <w:tcW w:w="2035" w:type="dxa"/>
            <w:tcBorders>
              <w:top w:val="nil"/>
              <w:left w:val="nil"/>
              <w:bottom w:val="single" w:sz="8" w:space="0" w:color="auto"/>
              <w:right w:val="single" w:sz="8" w:space="0" w:color="auto"/>
            </w:tcBorders>
            <w:shd w:val="clear" w:color="auto" w:fill="auto"/>
            <w:vAlign w:val="center"/>
            <w:hideMark/>
          </w:tcPr>
          <w:p w14:paraId="0B28CE1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315</w:t>
            </w:r>
          </w:p>
        </w:tc>
      </w:tr>
      <w:tr w:rsidR="000465B0" w:rsidRPr="0053099D" w14:paraId="1B9B9F4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B01080A" w14:textId="39BE286C"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0 → 100 km/h (</w:t>
            </w:r>
            <w:r w:rsidR="00BF6DAE" w:rsidRPr="0053099D">
              <w:rPr>
                <w:rFonts w:ascii="Arial" w:eastAsia="Times New Roman" w:hAnsi="Arial" w:cs="Arial"/>
                <w:color w:val="000000"/>
                <w:sz w:val="22"/>
                <w:szCs w:val="22"/>
                <w:lang w:val="el-GR"/>
              </w:rPr>
              <w:t>δευτερόλεπτα</w:t>
            </w:r>
            <w:r w:rsidRPr="0053099D">
              <w:rPr>
                <w:rFonts w:ascii="Arial" w:eastAsia="Times New Roman" w:hAnsi="Arial" w:cs="Arial"/>
                <w:color w:val="000000"/>
                <w:sz w:val="22"/>
                <w:szCs w:val="22"/>
              </w:rPr>
              <w:t>)</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219E5AB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9</w:t>
            </w:r>
          </w:p>
        </w:tc>
        <w:tc>
          <w:tcPr>
            <w:tcW w:w="2296" w:type="dxa"/>
            <w:tcBorders>
              <w:top w:val="nil"/>
              <w:left w:val="nil"/>
              <w:bottom w:val="single" w:sz="8" w:space="0" w:color="auto"/>
              <w:right w:val="dotted" w:sz="4" w:space="0" w:color="auto"/>
            </w:tcBorders>
            <w:shd w:val="clear" w:color="auto" w:fill="auto"/>
            <w:vAlign w:val="center"/>
            <w:hideMark/>
          </w:tcPr>
          <w:p w14:paraId="530B450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8.3</w:t>
            </w:r>
          </w:p>
        </w:tc>
        <w:tc>
          <w:tcPr>
            <w:tcW w:w="2035" w:type="dxa"/>
            <w:tcBorders>
              <w:top w:val="nil"/>
              <w:left w:val="nil"/>
              <w:bottom w:val="single" w:sz="8" w:space="0" w:color="auto"/>
              <w:right w:val="single" w:sz="8" w:space="0" w:color="auto"/>
            </w:tcBorders>
            <w:shd w:val="clear" w:color="auto" w:fill="auto"/>
            <w:vAlign w:val="center"/>
            <w:hideMark/>
          </w:tcPr>
          <w:p w14:paraId="7264AF0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8.3</w:t>
            </w:r>
          </w:p>
        </w:tc>
      </w:tr>
      <w:tr w:rsidR="000465B0" w:rsidRPr="0053099D" w14:paraId="1CCC62E9"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C3AF4E9" w14:textId="380A0AB3"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Τελική ταχύτητα</w:t>
            </w:r>
            <w:r w:rsidR="000465B0" w:rsidRPr="0053099D">
              <w:rPr>
                <w:rFonts w:ascii="Arial" w:eastAsia="Times New Roman" w:hAnsi="Arial" w:cs="Arial"/>
                <w:color w:val="000000"/>
                <w:sz w:val="22"/>
                <w:szCs w:val="22"/>
              </w:rPr>
              <w:t xml:space="preserve"> (km/h)</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3CD2615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145</w:t>
            </w:r>
          </w:p>
        </w:tc>
        <w:tc>
          <w:tcPr>
            <w:tcW w:w="2296" w:type="dxa"/>
            <w:tcBorders>
              <w:top w:val="nil"/>
              <w:left w:val="nil"/>
              <w:bottom w:val="single" w:sz="8" w:space="0" w:color="auto"/>
              <w:right w:val="dotted" w:sz="4" w:space="0" w:color="auto"/>
            </w:tcBorders>
            <w:shd w:val="clear" w:color="auto" w:fill="auto"/>
            <w:vAlign w:val="center"/>
            <w:hideMark/>
          </w:tcPr>
          <w:p w14:paraId="6DEE1B0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145</w:t>
            </w:r>
          </w:p>
        </w:tc>
        <w:tc>
          <w:tcPr>
            <w:tcW w:w="2035" w:type="dxa"/>
            <w:tcBorders>
              <w:top w:val="nil"/>
              <w:left w:val="nil"/>
              <w:bottom w:val="single" w:sz="8" w:space="0" w:color="auto"/>
              <w:right w:val="single" w:sz="8" w:space="0" w:color="auto"/>
            </w:tcBorders>
            <w:shd w:val="clear" w:color="auto" w:fill="auto"/>
            <w:vAlign w:val="center"/>
            <w:hideMark/>
          </w:tcPr>
          <w:p w14:paraId="628ED69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145</w:t>
            </w:r>
          </w:p>
        </w:tc>
      </w:tr>
      <w:tr w:rsidR="000465B0" w:rsidRPr="0053099D" w14:paraId="13F6596E" w14:textId="77777777" w:rsidTr="00BF2700">
        <w:trPr>
          <w:trHeight w:val="300"/>
          <w:jc w:val="center"/>
        </w:trPr>
        <w:tc>
          <w:tcPr>
            <w:tcW w:w="3955" w:type="dxa"/>
            <w:tcBorders>
              <w:top w:val="nil"/>
              <w:left w:val="single" w:sz="8" w:space="0" w:color="auto"/>
              <w:bottom w:val="nil"/>
              <w:right w:val="nil"/>
            </w:tcBorders>
            <w:shd w:val="clear" w:color="auto" w:fill="auto"/>
            <w:vAlign w:val="center"/>
            <w:hideMark/>
          </w:tcPr>
          <w:p w14:paraId="67FB539E" w14:textId="16550256"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CO</w:t>
            </w:r>
            <w:r w:rsidRPr="0053099D">
              <w:rPr>
                <w:rFonts w:ascii="Arial" w:eastAsia="Times New Roman" w:hAnsi="Arial" w:cs="Arial"/>
                <w:color w:val="000000"/>
                <w:sz w:val="22"/>
                <w:szCs w:val="22"/>
                <w:vertAlign w:val="subscript"/>
                <w:lang w:val="el-GR"/>
              </w:rPr>
              <w:t>2</w:t>
            </w:r>
            <w:r w:rsidRPr="0053099D">
              <w:rPr>
                <w:rFonts w:ascii="Arial" w:eastAsia="Times New Roman" w:hAnsi="Arial" w:cs="Arial"/>
                <w:color w:val="000000"/>
                <w:sz w:val="22"/>
                <w:szCs w:val="22"/>
                <w:lang w:val="el-GR"/>
              </w:rPr>
              <w:t xml:space="preserve"> </w:t>
            </w:r>
            <w:r w:rsidR="00BF6DAE" w:rsidRPr="0053099D">
              <w:rPr>
                <w:rFonts w:ascii="Arial" w:eastAsia="Times New Roman" w:hAnsi="Arial" w:cs="Arial"/>
                <w:color w:val="000000"/>
                <w:sz w:val="22"/>
                <w:szCs w:val="22"/>
                <w:lang w:val="el-GR"/>
              </w:rPr>
              <w:t>στο μικτό κύκλο</w:t>
            </w: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g</w:t>
            </w:r>
            <w:r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km</w:t>
            </w:r>
            <w:r w:rsidRPr="0053099D">
              <w:rPr>
                <w:rFonts w:ascii="Arial" w:eastAsia="Times New Roman" w:hAnsi="Arial" w:cs="Arial"/>
                <w:color w:val="000000"/>
                <w:sz w:val="22"/>
                <w:szCs w:val="22"/>
                <w:lang w:val="el-GR"/>
              </w:rPr>
              <w:t>)</w:t>
            </w:r>
          </w:p>
        </w:tc>
        <w:tc>
          <w:tcPr>
            <w:tcW w:w="2420" w:type="dxa"/>
            <w:tcBorders>
              <w:top w:val="nil"/>
              <w:left w:val="single" w:sz="8" w:space="0" w:color="auto"/>
              <w:bottom w:val="nil"/>
              <w:right w:val="dotted" w:sz="4" w:space="0" w:color="auto"/>
            </w:tcBorders>
            <w:shd w:val="clear" w:color="auto" w:fill="auto"/>
            <w:vAlign w:val="center"/>
            <w:hideMark/>
          </w:tcPr>
          <w:p w14:paraId="2FC3BF7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0</w:t>
            </w:r>
          </w:p>
        </w:tc>
        <w:tc>
          <w:tcPr>
            <w:tcW w:w="2296" w:type="dxa"/>
            <w:tcBorders>
              <w:top w:val="nil"/>
              <w:left w:val="nil"/>
              <w:bottom w:val="nil"/>
              <w:right w:val="dotted" w:sz="4" w:space="0" w:color="auto"/>
            </w:tcBorders>
            <w:shd w:val="clear" w:color="auto" w:fill="auto"/>
            <w:vAlign w:val="center"/>
            <w:hideMark/>
          </w:tcPr>
          <w:p w14:paraId="03954E1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0</w:t>
            </w:r>
          </w:p>
        </w:tc>
        <w:tc>
          <w:tcPr>
            <w:tcW w:w="2035" w:type="dxa"/>
            <w:tcBorders>
              <w:top w:val="nil"/>
              <w:left w:val="nil"/>
              <w:bottom w:val="nil"/>
              <w:right w:val="single" w:sz="8" w:space="0" w:color="auto"/>
            </w:tcBorders>
            <w:shd w:val="clear" w:color="auto" w:fill="auto"/>
            <w:vAlign w:val="center"/>
            <w:hideMark/>
          </w:tcPr>
          <w:p w14:paraId="11E186A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0</w:t>
            </w:r>
          </w:p>
        </w:tc>
      </w:tr>
      <w:tr w:rsidR="000465B0" w:rsidRPr="0053099D" w14:paraId="6CCA4649" w14:textId="77777777" w:rsidTr="00BF2700">
        <w:trPr>
          <w:trHeight w:val="300"/>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985D" w14:textId="38290CBE"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Ηλεκτρική αυτονομία</w:t>
            </w:r>
            <w:r w:rsidR="000465B0" w:rsidRPr="0053099D">
              <w:rPr>
                <w:rFonts w:ascii="Arial" w:eastAsia="Times New Roman" w:hAnsi="Arial" w:cs="Arial"/>
                <w:color w:val="000000"/>
                <w:sz w:val="22"/>
                <w:szCs w:val="22"/>
              </w:rPr>
              <w:t xml:space="preserve"> (WLT</w:t>
            </w:r>
            <w:r w:rsidR="006D165C" w:rsidRPr="0053099D">
              <w:rPr>
                <w:rFonts w:ascii="Arial" w:eastAsia="Times New Roman" w:hAnsi="Arial" w:cs="Arial"/>
                <w:color w:val="000000"/>
                <w:sz w:val="22"/>
                <w:szCs w:val="22"/>
              </w:rPr>
              <w:t>P</w:t>
            </w:r>
            <w:r w:rsidR="000465B0" w:rsidRPr="0053099D">
              <w:rPr>
                <w:rFonts w:ascii="Arial" w:eastAsia="Times New Roman" w:hAnsi="Arial" w:cs="Arial"/>
                <w:color w:val="000000"/>
                <w:sz w:val="22"/>
                <w:szCs w:val="22"/>
              </w:rPr>
              <w:t>)</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3FCF2BF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222 km</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09D63FB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222 km</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7B57A7B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210 km</w:t>
            </w:r>
          </w:p>
        </w:tc>
      </w:tr>
      <w:tr w:rsidR="000465B0" w:rsidRPr="0053099D" w14:paraId="782E1D64" w14:textId="77777777" w:rsidTr="00BF2700">
        <w:trPr>
          <w:trHeight w:val="915"/>
          <w:jc w:val="center"/>
        </w:trPr>
        <w:tc>
          <w:tcPr>
            <w:tcW w:w="3955" w:type="dxa"/>
            <w:tcBorders>
              <w:top w:val="nil"/>
              <w:left w:val="single" w:sz="8" w:space="0" w:color="auto"/>
              <w:bottom w:val="single" w:sz="8" w:space="0" w:color="auto"/>
              <w:right w:val="single" w:sz="8" w:space="0" w:color="auto"/>
            </w:tcBorders>
            <w:shd w:val="clear" w:color="000000" w:fill="E2EFDA"/>
            <w:vAlign w:val="center"/>
            <w:hideMark/>
          </w:tcPr>
          <w:p w14:paraId="26F755E2" w14:textId="4A0729CA" w:rsidR="000465B0" w:rsidRPr="0053099D" w:rsidRDefault="004520E4"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lang w:val="el-GR"/>
              </w:rPr>
              <w:t>ΠΡΟΔΙΑΓΡΑΦΕΣ</w:t>
            </w:r>
            <w:r w:rsidRPr="0053099D">
              <w:rPr>
                <w:rFonts w:ascii="Arial" w:eastAsia="Times New Roman" w:hAnsi="Arial" w:cs="Arial"/>
                <w:b/>
                <w:bCs/>
                <w:color w:val="000000"/>
                <w:sz w:val="22"/>
                <w:szCs w:val="22"/>
              </w:rPr>
              <w:t xml:space="preserve"> </w:t>
            </w:r>
            <w:r w:rsidR="00103A97" w:rsidRPr="0053099D">
              <w:rPr>
                <w:rFonts w:ascii="Arial" w:eastAsia="Times New Roman" w:hAnsi="Arial" w:cs="Arial"/>
                <w:b/>
                <w:bCs/>
                <w:color w:val="000000"/>
                <w:sz w:val="22"/>
                <w:szCs w:val="22"/>
                <w:lang w:val="el-GR"/>
              </w:rPr>
              <w:t>ΗΛΕΚΤΡΟΚΙΝΗΤΉΡΑ</w:t>
            </w:r>
            <w:r w:rsidRPr="0053099D">
              <w:rPr>
                <w:rFonts w:ascii="Arial" w:eastAsia="Times New Roman" w:hAnsi="Arial" w:cs="Arial"/>
                <w:b/>
                <w:bCs/>
                <w:color w:val="000000"/>
                <w:sz w:val="22"/>
                <w:szCs w:val="22"/>
                <w:lang w:val="en-US"/>
              </w:rPr>
              <w:t xml:space="preserve"> &amp; </w:t>
            </w:r>
            <w:r w:rsidRPr="0053099D">
              <w:rPr>
                <w:rFonts w:ascii="Arial" w:eastAsia="Times New Roman" w:hAnsi="Arial" w:cs="Arial"/>
                <w:b/>
                <w:bCs/>
                <w:color w:val="000000"/>
                <w:sz w:val="22"/>
                <w:szCs w:val="22"/>
                <w:lang w:val="el-GR"/>
              </w:rPr>
              <w:t>ΜΠΑΤΑΡΙΑΣ</w:t>
            </w:r>
          </w:p>
        </w:tc>
        <w:tc>
          <w:tcPr>
            <w:tcW w:w="2420" w:type="dxa"/>
            <w:tcBorders>
              <w:top w:val="nil"/>
              <w:left w:val="nil"/>
              <w:bottom w:val="nil"/>
              <w:right w:val="nil"/>
            </w:tcBorders>
            <w:shd w:val="clear" w:color="000000" w:fill="E2EFDA"/>
            <w:noWrap/>
            <w:vAlign w:val="center"/>
            <w:hideMark/>
          </w:tcPr>
          <w:p w14:paraId="79A68036"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nil"/>
              <w:right w:val="nil"/>
            </w:tcBorders>
            <w:shd w:val="clear" w:color="000000" w:fill="E2EFDA"/>
            <w:noWrap/>
            <w:vAlign w:val="center"/>
            <w:hideMark/>
          </w:tcPr>
          <w:p w14:paraId="039191E7"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nil"/>
              <w:right w:val="single" w:sz="8" w:space="0" w:color="auto"/>
            </w:tcBorders>
            <w:shd w:val="clear" w:color="000000" w:fill="E2EFDA"/>
            <w:noWrap/>
            <w:vAlign w:val="center"/>
            <w:hideMark/>
          </w:tcPr>
          <w:p w14:paraId="02970F2F"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686940F4"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C2A82B0" w14:textId="3E31230A"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Χωρητικότητα</w:t>
            </w:r>
            <w:r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Μπαταρίας</w:t>
            </w:r>
            <w:r w:rsidRPr="0053099D">
              <w:rPr>
                <w:rFonts w:ascii="Arial" w:eastAsia="Times New Roman" w:hAnsi="Arial" w:cs="Arial"/>
                <w:color w:val="000000"/>
                <w:sz w:val="22"/>
                <w:szCs w:val="22"/>
              </w:rPr>
              <w:t xml:space="preserve"> </w:t>
            </w:r>
            <w:r w:rsidR="000465B0" w:rsidRPr="0053099D">
              <w:rPr>
                <w:rFonts w:ascii="Arial" w:eastAsia="Times New Roman" w:hAnsi="Arial" w:cs="Arial"/>
                <w:color w:val="000000"/>
                <w:sz w:val="22"/>
                <w:szCs w:val="22"/>
              </w:rPr>
              <w:t>EV (kWh)</w:t>
            </w:r>
          </w:p>
        </w:tc>
        <w:tc>
          <w:tcPr>
            <w:tcW w:w="242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25E45FF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35.5</w:t>
            </w:r>
          </w:p>
        </w:tc>
        <w:tc>
          <w:tcPr>
            <w:tcW w:w="2296" w:type="dxa"/>
            <w:tcBorders>
              <w:top w:val="single" w:sz="8" w:space="0" w:color="auto"/>
              <w:left w:val="nil"/>
              <w:bottom w:val="single" w:sz="8" w:space="0" w:color="auto"/>
              <w:right w:val="dotted" w:sz="4" w:space="0" w:color="auto"/>
            </w:tcBorders>
            <w:shd w:val="clear" w:color="auto" w:fill="auto"/>
            <w:noWrap/>
            <w:vAlign w:val="center"/>
            <w:hideMark/>
          </w:tcPr>
          <w:p w14:paraId="45438D1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35.5</w:t>
            </w:r>
          </w:p>
        </w:tc>
        <w:tc>
          <w:tcPr>
            <w:tcW w:w="2035" w:type="dxa"/>
            <w:tcBorders>
              <w:top w:val="single" w:sz="8" w:space="0" w:color="auto"/>
              <w:left w:val="nil"/>
              <w:bottom w:val="single" w:sz="8" w:space="0" w:color="auto"/>
              <w:right w:val="single" w:sz="8" w:space="0" w:color="auto"/>
            </w:tcBorders>
            <w:shd w:val="clear" w:color="auto" w:fill="auto"/>
            <w:noWrap/>
            <w:vAlign w:val="center"/>
            <w:hideMark/>
          </w:tcPr>
          <w:p w14:paraId="4B892BF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35.5</w:t>
            </w:r>
          </w:p>
        </w:tc>
      </w:tr>
      <w:tr w:rsidR="000465B0" w:rsidRPr="0053099D" w14:paraId="3DC981F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8EDCBC0" w14:textId="7F21B76F"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Τύπος</w:t>
            </w:r>
            <w:r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ηλεκτροκινητήρα</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45AE48E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DC</w:t>
            </w:r>
          </w:p>
        </w:tc>
        <w:tc>
          <w:tcPr>
            <w:tcW w:w="2296" w:type="dxa"/>
            <w:tcBorders>
              <w:top w:val="nil"/>
              <w:left w:val="nil"/>
              <w:bottom w:val="single" w:sz="8" w:space="0" w:color="auto"/>
              <w:right w:val="dotted" w:sz="4" w:space="0" w:color="auto"/>
            </w:tcBorders>
            <w:shd w:val="clear" w:color="auto" w:fill="auto"/>
            <w:vAlign w:val="center"/>
            <w:hideMark/>
          </w:tcPr>
          <w:p w14:paraId="4A30DDE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DC</w:t>
            </w:r>
          </w:p>
        </w:tc>
        <w:tc>
          <w:tcPr>
            <w:tcW w:w="2035" w:type="dxa"/>
            <w:tcBorders>
              <w:top w:val="nil"/>
              <w:left w:val="nil"/>
              <w:bottom w:val="single" w:sz="8" w:space="0" w:color="auto"/>
              <w:right w:val="single" w:sz="8" w:space="0" w:color="auto"/>
            </w:tcBorders>
            <w:shd w:val="clear" w:color="auto" w:fill="auto"/>
            <w:vAlign w:val="center"/>
            <w:hideMark/>
          </w:tcPr>
          <w:p w14:paraId="4FBDC20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DC</w:t>
            </w:r>
          </w:p>
        </w:tc>
      </w:tr>
      <w:tr w:rsidR="000465B0" w:rsidRPr="0053099D" w14:paraId="2CBB086E"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68B2755" w14:textId="0FDB01D4" w:rsidR="000465B0" w:rsidRPr="0053099D" w:rsidRDefault="004520E4" w:rsidP="0053099D">
            <w:pPr>
              <w:jc w:val="both"/>
              <w:rPr>
                <w:rFonts w:ascii="Arial" w:eastAsia="Times New Roman" w:hAnsi="Arial" w:cs="Arial"/>
                <w:color w:val="000000"/>
                <w:sz w:val="22"/>
                <w:szCs w:val="22"/>
                <w:highlight w:val="magenta"/>
              </w:rPr>
            </w:pPr>
            <w:r w:rsidRPr="0053099D">
              <w:rPr>
                <w:rFonts w:ascii="Arial" w:eastAsia="Times New Roman" w:hAnsi="Arial" w:cs="Arial"/>
                <w:color w:val="000000"/>
                <w:sz w:val="22"/>
                <w:szCs w:val="22"/>
                <w:lang w:val="el-GR"/>
              </w:rPr>
              <w:t>Ενσωματωμένος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Φορτιστής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Τύπος</w:t>
            </w:r>
            <w:r w:rsidRPr="0053099D">
              <w:rPr>
                <w:rFonts w:ascii="Arial" w:eastAsia="Times New Roman" w:hAnsi="Arial" w:cs="Arial"/>
                <w:color w:val="000000"/>
                <w:sz w:val="22"/>
                <w:szCs w:val="22"/>
                <w:lang w:val="en-US"/>
              </w:rPr>
              <w:t>)</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70E2D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AC Charger</w:t>
            </w:r>
          </w:p>
        </w:tc>
      </w:tr>
      <w:tr w:rsidR="000465B0" w:rsidRPr="0053099D" w14:paraId="7E133A2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E3F31E4" w14:textId="0705E970" w:rsidR="000465B0" w:rsidRPr="0053099D" w:rsidRDefault="004520E4" w:rsidP="0053099D">
            <w:pPr>
              <w:jc w:val="both"/>
              <w:rPr>
                <w:rFonts w:ascii="Arial" w:eastAsia="Times New Roman" w:hAnsi="Arial" w:cs="Arial"/>
                <w:color w:val="000000"/>
                <w:sz w:val="22"/>
                <w:szCs w:val="22"/>
                <w:highlight w:val="magenta"/>
              </w:rPr>
            </w:pPr>
            <w:r w:rsidRPr="0053099D">
              <w:rPr>
                <w:rFonts w:ascii="Arial" w:eastAsia="Times New Roman" w:hAnsi="Arial" w:cs="Arial"/>
                <w:color w:val="000000"/>
                <w:sz w:val="22"/>
                <w:szCs w:val="22"/>
                <w:lang w:val="el-GR"/>
              </w:rPr>
              <w:t>Ενσωματωμένος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Φορτιστής</w:t>
            </w:r>
            <w:r w:rsidRPr="0053099D">
              <w:rPr>
                <w:rFonts w:ascii="Arial" w:eastAsia="Times New Roman" w:hAnsi="Arial" w:cs="Arial"/>
                <w:color w:val="000000"/>
                <w:sz w:val="22"/>
                <w:szCs w:val="22"/>
                <w:lang w:val="en-US"/>
              </w:rPr>
              <w:t xml:space="preserve"> (</w:t>
            </w:r>
            <w:r w:rsidR="00103A97" w:rsidRPr="0053099D">
              <w:rPr>
                <w:rFonts w:ascii="Arial" w:eastAsia="Times New Roman" w:hAnsi="Arial" w:cs="Arial"/>
                <w:color w:val="000000"/>
                <w:sz w:val="22"/>
                <w:szCs w:val="22"/>
                <w:lang w:val="el-GR"/>
              </w:rPr>
              <w:t>Ισχύς</w:t>
            </w:r>
            <w:r w:rsidRPr="0053099D">
              <w:rPr>
                <w:rFonts w:ascii="Arial" w:eastAsia="Times New Roman" w:hAnsi="Arial" w:cs="Arial"/>
                <w:color w:val="000000"/>
                <w:sz w:val="22"/>
                <w:szCs w:val="22"/>
                <w:lang w:val="en-US"/>
              </w:rPr>
              <w:t>)</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7969A7B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6.6kW AC</w:t>
            </w:r>
          </w:p>
        </w:tc>
        <w:tc>
          <w:tcPr>
            <w:tcW w:w="2296" w:type="dxa"/>
            <w:tcBorders>
              <w:top w:val="nil"/>
              <w:left w:val="nil"/>
              <w:bottom w:val="single" w:sz="8" w:space="0" w:color="auto"/>
              <w:right w:val="dotted" w:sz="4" w:space="0" w:color="auto"/>
            </w:tcBorders>
            <w:shd w:val="clear" w:color="auto" w:fill="auto"/>
            <w:noWrap/>
            <w:vAlign w:val="center"/>
            <w:hideMark/>
          </w:tcPr>
          <w:p w14:paraId="6553A73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6.6kW AC</w:t>
            </w:r>
          </w:p>
        </w:tc>
        <w:tc>
          <w:tcPr>
            <w:tcW w:w="2035" w:type="dxa"/>
            <w:tcBorders>
              <w:top w:val="nil"/>
              <w:left w:val="nil"/>
              <w:bottom w:val="single" w:sz="8" w:space="0" w:color="auto"/>
              <w:right w:val="single" w:sz="8" w:space="0" w:color="auto"/>
            </w:tcBorders>
            <w:shd w:val="clear" w:color="auto" w:fill="auto"/>
            <w:noWrap/>
            <w:vAlign w:val="center"/>
            <w:hideMark/>
          </w:tcPr>
          <w:p w14:paraId="5542C88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6.6kW AC</w:t>
            </w:r>
          </w:p>
        </w:tc>
      </w:tr>
      <w:tr w:rsidR="000465B0" w:rsidRPr="0053099D" w14:paraId="5A320AB2" w14:textId="77777777" w:rsidTr="00BF2700">
        <w:trPr>
          <w:trHeight w:val="300"/>
          <w:jc w:val="center"/>
        </w:trPr>
        <w:tc>
          <w:tcPr>
            <w:tcW w:w="3955" w:type="dxa"/>
            <w:tcBorders>
              <w:top w:val="nil"/>
              <w:left w:val="single" w:sz="8" w:space="0" w:color="auto"/>
              <w:bottom w:val="nil"/>
              <w:right w:val="nil"/>
            </w:tcBorders>
            <w:shd w:val="clear" w:color="auto" w:fill="auto"/>
            <w:vAlign w:val="center"/>
            <w:hideMark/>
          </w:tcPr>
          <w:p w14:paraId="42A9FD72" w14:textId="71DF2AB9" w:rsidR="000465B0" w:rsidRPr="0053099D" w:rsidRDefault="00BF6DAE"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Χρόνος </w:t>
            </w:r>
            <w:r w:rsidR="00103A97" w:rsidRPr="0053099D">
              <w:rPr>
                <w:rFonts w:ascii="Arial" w:eastAsia="Times New Roman" w:hAnsi="Arial" w:cs="Arial"/>
                <w:color w:val="000000"/>
                <w:sz w:val="22"/>
                <w:szCs w:val="22"/>
                <w:lang w:val="el-GR"/>
              </w:rPr>
              <w:t xml:space="preserve">πλήρους </w:t>
            </w:r>
            <w:r w:rsidRPr="0053099D">
              <w:rPr>
                <w:rFonts w:ascii="Arial" w:eastAsia="Times New Roman" w:hAnsi="Arial" w:cs="Arial"/>
                <w:color w:val="000000"/>
                <w:sz w:val="22"/>
                <w:szCs w:val="22"/>
                <w:lang w:val="el-GR"/>
              </w:rPr>
              <w:t>φόρτισης</w:t>
            </w:r>
          </w:p>
        </w:tc>
        <w:tc>
          <w:tcPr>
            <w:tcW w:w="2420" w:type="dxa"/>
            <w:vMerge w:val="restart"/>
            <w:tcBorders>
              <w:top w:val="nil"/>
              <w:left w:val="single" w:sz="8" w:space="0" w:color="auto"/>
              <w:bottom w:val="single" w:sz="8" w:space="0" w:color="000000"/>
              <w:right w:val="dotted" w:sz="4" w:space="0" w:color="auto"/>
            </w:tcBorders>
            <w:shd w:val="clear" w:color="auto" w:fill="auto"/>
            <w:noWrap/>
            <w:vAlign w:val="center"/>
            <w:hideMark/>
          </w:tcPr>
          <w:p w14:paraId="0E6CE93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vMerge w:val="restart"/>
            <w:tcBorders>
              <w:top w:val="nil"/>
              <w:left w:val="dotted" w:sz="4" w:space="0" w:color="auto"/>
              <w:bottom w:val="single" w:sz="8" w:space="0" w:color="000000"/>
              <w:right w:val="dotted" w:sz="4" w:space="0" w:color="auto"/>
            </w:tcBorders>
            <w:shd w:val="clear" w:color="auto" w:fill="auto"/>
            <w:noWrap/>
            <w:vAlign w:val="center"/>
            <w:hideMark/>
          </w:tcPr>
          <w:p w14:paraId="033AAA1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vMerge w:val="restart"/>
            <w:tcBorders>
              <w:top w:val="nil"/>
              <w:left w:val="dotted" w:sz="4" w:space="0" w:color="auto"/>
              <w:bottom w:val="single" w:sz="8" w:space="0" w:color="000000"/>
              <w:right w:val="single" w:sz="8" w:space="0" w:color="auto"/>
            </w:tcBorders>
            <w:shd w:val="clear" w:color="auto" w:fill="auto"/>
            <w:noWrap/>
            <w:vAlign w:val="center"/>
            <w:hideMark/>
          </w:tcPr>
          <w:p w14:paraId="7C9AD03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A64102" w14:paraId="60149969"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4CD13B3C" w14:textId="7F30E6DA" w:rsidR="000465B0" w:rsidRPr="0053099D" w:rsidRDefault="000465B0" w:rsidP="0053099D">
            <w:pPr>
              <w:jc w:val="both"/>
              <w:rPr>
                <w:rFonts w:ascii="Arial" w:eastAsia="Times New Roman" w:hAnsi="Arial" w:cs="Arial"/>
                <w:color w:val="000000"/>
                <w:sz w:val="22"/>
                <w:szCs w:val="22"/>
                <w:lang w:val="el-GR"/>
              </w:rPr>
            </w:pPr>
            <w:bookmarkStart w:id="14" w:name="RANGE!A22"/>
            <w:r w:rsidRPr="0053099D">
              <w:rPr>
                <w:rFonts w:ascii="Arial" w:eastAsia="Times New Roman" w:hAnsi="Arial" w:cs="Arial"/>
                <w:color w:val="000000"/>
                <w:sz w:val="22"/>
                <w:szCs w:val="22"/>
                <w:lang w:val="el-GR"/>
              </w:rPr>
              <w:t>(</w:t>
            </w:r>
            <w:r w:rsidR="00BF6DAE" w:rsidRPr="0053099D">
              <w:rPr>
                <w:rFonts w:ascii="Arial" w:eastAsia="Times New Roman" w:hAnsi="Arial" w:cs="Arial"/>
                <w:color w:val="000000"/>
                <w:sz w:val="22"/>
                <w:szCs w:val="22"/>
                <w:lang w:val="el-GR"/>
              </w:rPr>
              <w:t>από τη στιγμή που ανάβει η λυχνία χαμηλής φόρτισης</w:t>
            </w:r>
            <w:r w:rsidRPr="0053099D">
              <w:rPr>
                <w:rFonts w:ascii="Arial" w:eastAsia="Times New Roman" w:hAnsi="Arial" w:cs="Arial"/>
                <w:color w:val="000000"/>
                <w:sz w:val="22"/>
                <w:szCs w:val="22"/>
                <w:lang w:val="el-GR"/>
              </w:rPr>
              <w:t>)</w:t>
            </w:r>
            <w:bookmarkEnd w:id="14"/>
          </w:p>
        </w:tc>
        <w:tc>
          <w:tcPr>
            <w:tcW w:w="2420" w:type="dxa"/>
            <w:vMerge/>
            <w:tcBorders>
              <w:top w:val="nil"/>
              <w:left w:val="single" w:sz="8" w:space="0" w:color="auto"/>
              <w:bottom w:val="single" w:sz="8" w:space="0" w:color="000000"/>
              <w:right w:val="dotted" w:sz="4" w:space="0" w:color="auto"/>
            </w:tcBorders>
            <w:vAlign w:val="center"/>
            <w:hideMark/>
          </w:tcPr>
          <w:p w14:paraId="11DA4E35" w14:textId="77777777" w:rsidR="000465B0" w:rsidRPr="0053099D" w:rsidRDefault="000465B0" w:rsidP="0053099D">
            <w:pPr>
              <w:jc w:val="both"/>
              <w:rPr>
                <w:rFonts w:ascii="Arial" w:eastAsia="Times New Roman" w:hAnsi="Arial" w:cs="Arial"/>
                <w:color w:val="000000"/>
                <w:sz w:val="22"/>
                <w:szCs w:val="22"/>
                <w:lang w:val="el-GR"/>
              </w:rPr>
            </w:pPr>
          </w:p>
        </w:tc>
        <w:tc>
          <w:tcPr>
            <w:tcW w:w="2296" w:type="dxa"/>
            <w:vMerge/>
            <w:tcBorders>
              <w:top w:val="nil"/>
              <w:left w:val="dotted" w:sz="4" w:space="0" w:color="auto"/>
              <w:bottom w:val="single" w:sz="8" w:space="0" w:color="000000"/>
              <w:right w:val="dotted" w:sz="4" w:space="0" w:color="auto"/>
            </w:tcBorders>
            <w:vAlign w:val="center"/>
            <w:hideMark/>
          </w:tcPr>
          <w:p w14:paraId="7EF6FFD2" w14:textId="77777777" w:rsidR="000465B0" w:rsidRPr="0053099D" w:rsidRDefault="000465B0" w:rsidP="0053099D">
            <w:pPr>
              <w:jc w:val="both"/>
              <w:rPr>
                <w:rFonts w:ascii="Arial" w:eastAsia="Times New Roman" w:hAnsi="Arial" w:cs="Arial"/>
                <w:color w:val="000000"/>
                <w:sz w:val="22"/>
                <w:szCs w:val="22"/>
                <w:lang w:val="el-GR"/>
              </w:rPr>
            </w:pPr>
          </w:p>
        </w:tc>
        <w:tc>
          <w:tcPr>
            <w:tcW w:w="2035" w:type="dxa"/>
            <w:vMerge/>
            <w:tcBorders>
              <w:top w:val="nil"/>
              <w:left w:val="dotted" w:sz="4" w:space="0" w:color="auto"/>
              <w:bottom w:val="single" w:sz="8" w:space="0" w:color="000000"/>
              <w:right w:val="single" w:sz="8" w:space="0" w:color="auto"/>
            </w:tcBorders>
            <w:vAlign w:val="center"/>
            <w:hideMark/>
          </w:tcPr>
          <w:p w14:paraId="64C120CF" w14:textId="77777777" w:rsidR="000465B0" w:rsidRPr="0053099D" w:rsidRDefault="000465B0" w:rsidP="0053099D">
            <w:pPr>
              <w:jc w:val="both"/>
              <w:rPr>
                <w:rFonts w:ascii="Arial" w:eastAsia="Times New Roman" w:hAnsi="Arial" w:cs="Arial"/>
                <w:color w:val="000000"/>
                <w:sz w:val="22"/>
                <w:szCs w:val="22"/>
                <w:lang w:val="el-GR"/>
              </w:rPr>
            </w:pPr>
          </w:p>
        </w:tc>
      </w:tr>
      <w:tr w:rsidR="000465B0" w:rsidRPr="0053099D" w14:paraId="6FFFCE2B"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14E46C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7.4kW Public AC Type 2:</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FE473E" w14:textId="465C68B3"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4</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 xml:space="preserve">1 </w:t>
            </w:r>
            <w:r w:rsidR="006F7517" w:rsidRPr="0053099D">
              <w:rPr>
                <w:rFonts w:ascii="Arial" w:eastAsia="Times New Roman" w:hAnsi="Arial" w:cs="Arial"/>
                <w:color w:val="000000"/>
                <w:sz w:val="22"/>
                <w:szCs w:val="22"/>
                <w:lang w:val="el-GR"/>
              </w:rPr>
              <w:t>ώρες</w:t>
            </w:r>
            <w:r w:rsidRPr="0053099D">
              <w:rPr>
                <w:rFonts w:ascii="Arial" w:eastAsia="Times New Roman" w:hAnsi="Arial" w:cs="Arial"/>
                <w:color w:val="000000"/>
                <w:sz w:val="22"/>
                <w:szCs w:val="22"/>
              </w:rPr>
              <w:t xml:space="preserve"> </w:t>
            </w:r>
          </w:p>
        </w:tc>
      </w:tr>
      <w:tr w:rsidR="000465B0" w:rsidRPr="0053099D" w14:paraId="6D383EE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3952DC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2.3 kW Home AC Type 2:</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08FF55" w14:textId="6AD4418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18</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 xml:space="preserve">8 </w:t>
            </w:r>
            <w:r w:rsidR="006F7517" w:rsidRPr="0053099D">
              <w:rPr>
                <w:rFonts w:ascii="Arial" w:eastAsia="Times New Roman" w:hAnsi="Arial" w:cs="Arial"/>
                <w:color w:val="000000"/>
                <w:sz w:val="22"/>
                <w:szCs w:val="22"/>
                <w:lang w:val="el-GR"/>
              </w:rPr>
              <w:t>ώρες</w:t>
            </w:r>
            <w:r w:rsidRPr="0053099D">
              <w:rPr>
                <w:rFonts w:ascii="Arial" w:eastAsia="Times New Roman" w:hAnsi="Arial" w:cs="Arial"/>
                <w:color w:val="000000"/>
                <w:sz w:val="22"/>
                <w:szCs w:val="22"/>
              </w:rPr>
              <w:t xml:space="preserve"> </w:t>
            </w:r>
          </w:p>
        </w:tc>
      </w:tr>
      <w:tr w:rsidR="000465B0" w:rsidRPr="0053099D" w14:paraId="3EBE9CEA" w14:textId="77777777" w:rsidTr="00BF2700">
        <w:trPr>
          <w:trHeight w:val="855"/>
          <w:jc w:val="center"/>
        </w:trPr>
        <w:tc>
          <w:tcPr>
            <w:tcW w:w="3955" w:type="dxa"/>
            <w:tcBorders>
              <w:top w:val="nil"/>
              <w:left w:val="single" w:sz="8" w:space="0" w:color="auto"/>
              <w:bottom w:val="nil"/>
              <w:right w:val="nil"/>
            </w:tcBorders>
            <w:shd w:val="clear" w:color="auto" w:fill="auto"/>
            <w:vAlign w:val="center"/>
            <w:hideMark/>
          </w:tcPr>
          <w:p w14:paraId="21D17098" w14:textId="2199DD37"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Χρόνος φόρτισης στο</w:t>
            </w:r>
            <w:r w:rsidR="000465B0" w:rsidRPr="0053099D">
              <w:rPr>
                <w:rFonts w:ascii="Arial" w:eastAsia="Times New Roman" w:hAnsi="Arial" w:cs="Arial"/>
                <w:color w:val="000000"/>
                <w:sz w:val="22"/>
                <w:szCs w:val="22"/>
              </w:rPr>
              <w:t xml:space="preserve"> 80%</w:t>
            </w:r>
          </w:p>
        </w:tc>
        <w:tc>
          <w:tcPr>
            <w:tcW w:w="2420" w:type="dxa"/>
            <w:vMerge w:val="restart"/>
            <w:tcBorders>
              <w:top w:val="nil"/>
              <w:left w:val="single" w:sz="8" w:space="0" w:color="auto"/>
              <w:bottom w:val="single" w:sz="8" w:space="0" w:color="000000"/>
              <w:right w:val="dotted" w:sz="4" w:space="0" w:color="auto"/>
            </w:tcBorders>
            <w:shd w:val="clear" w:color="auto" w:fill="auto"/>
            <w:noWrap/>
            <w:vAlign w:val="center"/>
            <w:hideMark/>
          </w:tcPr>
          <w:p w14:paraId="7AD940D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vMerge w:val="restart"/>
            <w:tcBorders>
              <w:top w:val="nil"/>
              <w:left w:val="dotted" w:sz="4" w:space="0" w:color="auto"/>
              <w:bottom w:val="single" w:sz="8" w:space="0" w:color="000000"/>
              <w:right w:val="dotted" w:sz="4" w:space="0" w:color="auto"/>
            </w:tcBorders>
            <w:shd w:val="clear" w:color="auto" w:fill="auto"/>
            <w:noWrap/>
            <w:vAlign w:val="center"/>
            <w:hideMark/>
          </w:tcPr>
          <w:p w14:paraId="7B9A9A0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vMerge w:val="restart"/>
            <w:tcBorders>
              <w:top w:val="nil"/>
              <w:left w:val="dotted" w:sz="4" w:space="0" w:color="auto"/>
              <w:bottom w:val="single" w:sz="8" w:space="0" w:color="000000"/>
              <w:right w:val="single" w:sz="8" w:space="0" w:color="auto"/>
            </w:tcBorders>
            <w:shd w:val="clear" w:color="auto" w:fill="auto"/>
            <w:noWrap/>
            <w:vAlign w:val="center"/>
            <w:hideMark/>
          </w:tcPr>
          <w:p w14:paraId="7514EC6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A64102" w14:paraId="4323FD0F" w14:textId="77777777" w:rsidTr="00BF2700">
        <w:trPr>
          <w:trHeight w:val="870"/>
          <w:jc w:val="center"/>
        </w:trPr>
        <w:tc>
          <w:tcPr>
            <w:tcW w:w="3955" w:type="dxa"/>
            <w:tcBorders>
              <w:top w:val="nil"/>
              <w:left w:val="single" w:sz="8" w:space="0" w:color="auto"/>
              <w:bottom w:val="single" w:sz="8" w:space="0" w:color="auto"/>
              <w:right w:val="nil"/>
            </w:tcBorders>
            <w:shd w:val="clear" w:color="auto" w:fill="auto"/>
            <w:vAlign w:val="center"/>
            <w:hideMark/>
          </w:tcPr>
          <w:p w14:paraId="319680F8" w14:textId="271B54AF"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w:t>
            </w:r>
            <w:r w:rsidR="006F7517" w:rsidRPr="0053099D">
              <w:rPr>
                <w:rFonts w:ascii="Arial" w:eastAsia="Times New Roman" w:hAnsi="Arial" w:cs="Arial"/>
                <w:color w:val="000000"/>
                <w:sz w:val="22"/>
                <w:szCs w:val="22"/>
                <w:lang w:val="el-GR"/>
              </w:rPr>
              <w:t>από τη στιγμή που ανάβει η λυχνία χαμηλής φόρτισης</w:t>
            </w:r>
            <w:r w:rsidRPr="0053099D">
              <w:rPr>
                <w:rFonts w:ascii="Arial" w:eastAsia="Times New Roman" w:hAnsi="Arial" w:cs="Arial"/>
                <w:color w:val="000000"/>
                <w:sz w:val="22"/>
                <w:szCs w:val="22"/>
                <w:lang w:val="el-GR"/>
              </w:rPr>
              <w:t xml:space="preserve">) </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 xml:space="preserve"> </w:t>
            </w:r>
            <w:r w:rsidR="006F7517" w:rsidRPr="0053099D">
              <w:rPr>
                <w:rFonts w:ascii="Arial" w:eastAsia="Times New Roman" w:hAnsi="Arial" w:cs="Arial"/>
                <w:color w:val="000000"/>
                <w:sz w:val="22"/>
                <w:szCs w:val="22"/>
                <w:lang w:val="el-GR"/>
              </w:rPr>
              <w:t>Ταχεία φόρτιση</w:t>
            </w: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DC</w:t>
            </w:r>
          </w:p>
        </w:tc>
        <w:tc>
          <w:tcPr>
            <w:tcW w:w="2420" w:type="dxa"/>
            <w:vMerge/>
            <w:tcBorders>
              <w:top w:val="nil"/>
              <w:left w:val="single" w:sz="8" w:space="0" w:color="auto"/>
              <w:bottom w:val="single" w:sz="8" w:space="0" w:color="000000"/>
              <w:right w:val="dotted" w:sz="4" w:space="0" w:color="auto"/>
            </w:tcBorders>
            <w:vAlign w:val="center"/>
            <w:hideMark/>
          </w:tcPr>
          <w:p w14:paraId="75DE7A44" w14:textId="77777777" w:rsidR="000465B0" w:rsidRPr="0053099D" w:rsidRDefault="000465B0" w:rsidP="0053099D">
            <w:pPr>
              <w:jc w:val="both"/>
              <w:rPr>
                <w:rFonts w:ascii="Arial" w:eastAsia="Times New Roman" w:hAnsi="Arial" w:cs="Arial"/>
                <w:color w:val="000000"/>
                <w:sz w:val="22"/>
                <w:szCs w:val="22"/>
                <w:lang w:val="el-GR"/>
              </w:rPr>
            </w:pPr>
          </w:p>
        </w:tc>
        <w:tc>
          <w:tcPr>
            <w:tcW w:w="2296" w:type="dxa"/>
            <w:vMerge/>
            <w:tcBorders>
              <w:top w:val="nil"/>
              <w:left w:val="dotted" w:sz="4" w:space="0" w:color="auto"/>
              <w:bottom w:val="single" w:sz="8" w:space="0" w:color="000000"/>
              <w:right w:val="dotted" w:sz="4" w:space="0" w:color="auto"/>
            </w:tcBorders>
            <w:vAlign w:val="center"/>
            <w:hideMark/>
          </w:tcPr>
          <w:p w14:paraId="73056A2D" w14:textId="77777777" w:rsidR="000465B0" w:rsidRPr="0053099D" w:rsidRDefault="000465B0" w:rsidP="0053099D">
            <w:pPr>
              <w:jc w:val="both"/>
              <w:rPr>
                <w:rFonts w:ascii="Arial" w:eastAsia="Times New Roman" w:hAnsi="Arial" w:cs="Arial"/>
                <w:color w:val="000000"/>
                <w:sz w:val="22"/>
                <w:szCs w:val="22"/>
                <w:lang w:val="el-GR"/>
              </w:rPr>
            </w:pPr>
          </w:p>
        </w:tc>
        <w:tc>
          <w:tcPr>
            <w:tcW w:w="2035" w:type="dxa"/>
            <w:vMerge/>
            <w:tcBorders>
              <w:top w:val="nil"/>
              <w:left w:val="dotted" w:sz="4" w:space="0" w:color="auto"/>
              <w:bottom w:val="single" w:sz="8" w:space="0" w:color="000000"/>
              <w:right w:val="single" w:sz="8" w:space="0" w:color="auto"/>
            </w:tcBorders>
            <w:vAlign w:val="center"/>
            <w:hideMark/>
          </w:tcPr>
          <w:p w14:paraId="31C73AB5" w14:textId="77777777" w:rsidR="000465B0" w:rsidRPr="0053099D" w:rsidRDefault="000465B0" w:rsidP="0053099D">
            <w:pPr>
              <w:jc w:val="both"/>
              <w:rPr>
                <w:rFonts w:ascii="Arial" w:eastAsia="Times New Roman" w:hAnsi="Arial" w:cs="Arial"/>
                <w:color w:val="000000"/>
                <w:sz w:val="22"/>
                <w:szCs w:val="22"/>
                <w:lang w:val="el-GR"/>
              </w:rPr>
            </w:pPr>
          </w:p>
        </w:tc>
      </w:tr>
      <w:tr w:rsidR="000465B0" w:rsidRPr="0053099D" w14:paraId="7D636E3B"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6AFF0FB" w14:textId="0D981684"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Σημείο</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φόρτισης</w:t>
            </w:r>
            <w:r w:rsidR="004520E4" w:rsidRPr="0053099D">
              <w:rPr>
                <w:rFonts w:ascii="Arial" w:eastAsia="Times New Roman" w:hAnsi="Arial" w:cs="Arial"/>
                <w:color w:val="000000"/>
                <w:sz w:val="22"/>
                <w:szCs w:val="22"/>
              </w:rPr>
              <w:t xml:space="preserve"> CCS2</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100 kW:</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BCA06E" w14:textId="63F1422C"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 xml:space="preserve">30 </w:t>
            </w:r>
            <w:r w:rsidR="006F7517" w:rsidRPr="0053099D">
              <w:rPr>
                <w:rFonts w:ascii="Arial" w:eastAsia="Times New Roman" w:hAnsi="Arial" w:cs="Arial"/>
                <w:color w:val="000000"/>
                <w:sz w:val="22"/>
                <w:szCs w:val="22"/>
                <w:lang w:val="el-GR"/>
              </w:rPr>
              <w:t>λεπτά</w:t>
            </w:r>
          </w:p>
        </w:tc>
      </w:tr>
      <w:tr w:rsidR="000465B0" w:rsidRPr="0053099D" w14:paraId="6404EBFE"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A88B834" w14:textId="542D1904"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Σημείο φόρτισης</w:t>
            </w:r>
            <w:r w:rsidR="004520E4" w:rsidRPr="0053099D">
              <w:rPr>
                <w:rFonts w:ascii="Arial" w:eastAsia="Times New Roman" w:hAnsi="Arial" w:cs="Arial"/>
                <w:color w:val="000000"/>
                <w:sz w:val="22"/>
                <w:szCs w:val="22"/>
                <w:lang w:val="el-GR"/>
              </w:rPr>
              <w:t xml:space="preserve"> </w:t>
            </w:r>
            <w:r w:rsidR="004520E4" w:rsidRPr="0053099D">
              <w:rPr>
                <w:rFonts w:ascii="Arial" w:eastAsia="Times New Roman" w:hAnsi="Arial" w:cs="Arial"/>
                <w:color w:val="000000"/>
                <w:sz w:val="22"/>
                <w:szCs w:val="22"/>
              </w:rPr>
              <w:t>CCS</w:t>
            </w:r>
            <w:r w:rsidR="004520E4" w:rsidRPr="0053099D">
              <w:rPr>
                <w:rFonts w:ascii="Arial" w:eastAsia="Times New Roman" w:hAnsi="Arial" w:cs="Arial"/>
                <w:color w:val="000000"/>
                <w:sz w:val="22"/>
                <w:szCs w:val="22"/>
                <w:lang w:val="el-GR"/>
              </w:rPr>
              <w:t>2</w:t>
            </w:r>
            <w:r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lang w:val="el-GR"/>
              </w:rPr>
              <w:t xml:space="preserve">50 </w:t>
            </w:r>
            <w:r w:rsidR="000465B0" w:rsidRPr="0053099D">
              <w:rPr>
                <w:rFonts w:ascii="Arial" w:eastAsia="Times New Roman" w:hAnsi="Arial" w:cs="Arial"/>
                <w:color w:val="000000"/>
                <w:sz w:val="22"/>
                <w:szCs w:val="22"/>
              </w:rPr>
              <w:t>kW</w:t>
            </w:r>
            <w:r w:rsidR="000465B0" w:rsidRPr="0053099D">
              <w:rPr>
                <w:rFonts w:ascii="Arial" w:eastAsia="Times New Roman" w:hAnsi="Arial" w:cs="Arial"/>
                <w:color w:val="000000"/>
                <w:sz w:val="22"/>
                <w:szCs w:val="22"/>
                <w:lang w:val="el-GR"/>
              </w:rPr>
              <w:t xml:space="preserve">: </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0F9CF4" w14:textId="53B5DF6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 xml:space="preserve">31 </w:t>
            </w:r>
            <w:r w:rsidR="006F7517" w:rsidRPr="0053099D">
              <w:rPr>
                <w:rFonts w:ascii="Arial" w:eastAsia="Times New Roman" w:hAnsi="Arial" w:cs="Arial"/>
                <w:color w:val="000000"/>
                <w:sz w:val="22"/>
                <w:szCs w:val="22"/>
                <w:lang w:val="el-GR"/>
              </w:rPr>
              <w:t>λεπτά</w:t>
            </w:r>
            <w:r w:rsidRPr="0053099D">
              <w:rPr>
                <w:rFonts w:ascii="Arial" w:eastAsia="Times New Roman" w:hAnsi="Arial" w:cs="Arial"/>
                <w:color w:val="000000"/>
                <w:sz w:val="22"/>
                <w:szCs w:val="22"/>
              </w:rPr>
              <w:t xml:space="preserve"> </w:t>
            </w:r>
          </w:p>
        </w:tc>
      </w:tr>
      <w:tr w:rsidR="000465B0" w:rsidRPr="0053099D" w14:paraId="5AAFE8EC"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2BDE67AF" w14:textId="017E84EF"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Μπαταρία </w:t>
            </w:r>
            <w:r w:rsidR="000465B0" w:rsidRPr="0053099D">
              <w:rPr>
                <w:rFonts w:ascii="Arial" w:eastAsia="Times New Roman" w:hAnsi="Arial" w:cs="Arial"/>
                <w:color w:val="000000"/>
                <w:sz w:val="22"/>
                <w:szCs w:val="22"/>
              </w:rPr>
              <w:t xml:space="preserve"> - </w:t>
            </w:r>
            <w:r w:rsidRPr="0053099D">
              <w:rPr>
                <w:rFonts w:ascii="Arial" w:eastAsia="Times New Roman" w:hAnsi="Arial" w:cs="Arial"/>
                <w:color w:val="000000"/>
                <w:sz w:val="22"/>
                <w:szCs w:val="22"/>
                <w:lang w:val="el-GR"/>
              </w:rPr>
              <w:t>Θερμική διαχείριση</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0E3C7A72" w14:textId="77F4720F"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Ενεργή</w:t>
            </w:r>
          </w:p>
        </w:tc>
        <w:tc>
          <w:tcPr>
            <w:tcW w:w="2296" w:type="dxa"/>
            <w:tcBorders>
              <w:top w:val="nil"/>
              <w:left w:val="nil"/>
              <w:bottom w:val="single" w:sz="8" w:space="0" w:color="auto"/>
              <w:right w:val="dotted" w:sz="4" w:space="0" w:color="auto"/>
            </w:tcBorders>
            <w:shd w:val="clear" w:color="auto" w:fill="auto"/>
            <w:vAlign w:val="center"/>
            <w:hideMark/>
          </w:tcPr>
          <w:p w14:paraId="41322109" w14:textId="172E36EB"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Ενεργή</w:t>
            </w:r>
          </w:p>
        </w:tc>
        <w:tc>
          <w:tcPr>
            <w:tcW w:w="2035" w:type="dxa"/>
            <w:tcBorders>
              <w:top w:val="nil"/>
              <w:left w:val="nil"/>
              <w:bottom w:val="single" w:sz="8" w:space="0" w:color="auto"/>
              <w:right w:val="single" w:sz="8" w:space="0" w:color="auto"/>
            </w:tcBorders>
            <w:shd w:val="clear" w:color="auto" w:fill="auto"/>
            <w:vAlign w:val="center"/>
            <w:hideMark/>
          </w:tcPr>
          <w:p w14:paraId="3B2A23E5" w14:textId="32698AA9"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Ενεργή</w:t>
            </w:r>
          </w:p>
        </w:tc>
      </w:tr>
      <w:tr w:rsidR="000465B0" w:rsidRPr="0053099D" w14:paraId="2A5E21CE"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98792AF" w14:textId="1FAAC442"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Μπαταρία </w:t>
            </w:r>
            <w:r w:rsidR="000465B0" w:rsidRPr="0053099D">
              <w:rPr>
                <w:rFonts w:ascii="Arial" w:eastAsia="Times New Roman" w:hAnsi="Arial" w:cs="Arial"/>
                <w:color w:val="000000"/>
                <w:sz w:val="22"/>
                <w:szCs w:val="22"/>
              </w:rPr>
              <w:t xml:space="preserve"> - </w:t>
            </w:r>
            <w:r w:rsidRPr="0053099D">
              <w:rPr>
                <w:rFonts w:ascii="Arial" w:eastAsia="Times New Roman" w:hAnsi="Arial" w:cs="Arial"/>
                <w:color w:val="000000"/>
                <w:sz w:val="22"/>
                <w:szCs w:val="22"/>
                <w:lang w:val="el-GR"/>
              </w:rPr>
              <w:t>Χημική σύσταση</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112FB18" w14:textId="0F9096EF"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Ιόντα Λιθίου</w:t>
            </w:r>
          </w:p>
        </w:tc>
        <w:tc>
          <w:tcPr>
            <w:tcW w:w="2296" w:type="dxa"/>
            <w:tcBorders>
              <w:top w:val="nil"/>
              <w:left w:val="nil"/>
              <w:bottom w:val="single" w:sz="8" w:space="0" w:color="auto"/>
              <w:right w:val="dotted" w:sz="4" w:space="0" w:color="auto"/>
            </w:tcBorders>
            <w:shd w:val="clear" w:color="auto" w:fill="auto"/>
            <w:noWrap/>
            <w:vAlign w:val="center"/>
            <w:hideMark/>
          </w:tcPr>
          <w:p w14:paraId="6037B869" w14:textId="0C20560F"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Ιόντα Λιθίου</w:t>
            </w:r>
          </w:p>
        </w:tc>
        <w:tc>
          <w:tcPr>
            <w:tcW w:w="2035" w:type="dxa"/>
            <w:tcBorders>
              <w:top w:val="nil"/>
              <w:left w:val="nil"/>
              <w:bottom w:val="single" w:sz="8" w:space="0" w:color="auto"/>
              <w:right w:val="single" w:sz="8" w:space="0" w:color="auto"/>
            </w:tcBorders>
            <w:shd w:val="clear" w:color="auto" w:fill="auto"/>
            <w:noWrap/>
            <w:vAlign w:val="center"/>
            <w:hideMark/>
          </w:tcPr>
          <w:p w14:paraId="54AA752D" w14:textId="350475F0"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Ιόντα Λιθίου</w:t>
            </w:r>
          </w:p>
        </w:tc>
      </w:tr>
      <w:tr w:rsidR="000465B0" w:rsidRPr="0053099D" w14:paraId="058894B0" w14:textId="77777777" w:rsidTr="00BF2700">
        <w:trPr>
          <w:trHeight w:val="615"/>
          <w:jc w:val="center"/>
        </w:trPr>
        <w:tc>
          <w:tcPr>
            <w:tcW w:w="3955" w:type="dxa"/>
            <w:tcBorders>
              <w:top w:val="nil"/>
              <w:left w:val="single" w:sz="8" w:space="0" w:color="auto"/>
              <w:bottom w:val="single" w:sz="8" w:space="0" w:color="auto"/>
              <w:right w:val="nil"/>
            </w:tcBorders>
            <w:shd w:val="clear" w:color="000000" w:fill="E2EFDA"/>
            <w:vAlign w:val="center"/>
            <w:hideMark/>
          </w:tcPr>
          <w:p w14:paraId="7843A93C" w14:textId="3788E9F2" w:rsidR="000465B0" w:rsidRPr="0053099D" w:rsidRDefault="006F7517"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ΑΝΑΡΤΗΣΗ ΚΑΙ ΑΜΟΡΤΙΣΕΡ</w:t>
            </w:r>
          </w:p>
        </w:tc>
        <w:tc>
          <w:tcPr>
            <w:tcW w:w="2420" w:type="dxa"/>
            <w:tcBorders>
              <w:top w:val="nil"/>
              <w:left w:val="single" w:sz="8" w:space="0" w:color="auto"/>
              <w:bottom w:val="single" w:sz="8" w:space="0" w:color="auto"/>
              <w:right w:val="nil"/>
            </w:tcBorders>
            <w:shd w:val="clear" w:color="000000" w:fill="E2EFDA"/>
            <w:noWrap/>
            <w:vAlign w:val="center"/>
            <w:hideMark/>
          </w:tcPr>
          <w:p w14:paraId="56C054F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2B8940D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4B89EE5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A64102" w14:paraId="7BE4565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3BCCFB2" w14:textId="4CAEF16A"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 και πίσω</w:t>
            </w:r>
          </w:p>
        </w:tc>
        <w:tc>
          <w:tcPr>
            <w:tcW w:w="6751" w:type="dxa"/>
            <w:gridSpan w:val="3"/>
            <w:tcBorders>
              <w:top w:val="single" w:sz="8" w:space="0" w:color="auto"/>
              <w:left w:val="dotted" w:sz="4" w:space="0" w:color="auto"/>
              <w:bottom w:val="single" w:sz="8" w:space="0" w:color="auto"/>
              <w:right w:val="single" w:sz="8" w:space="0" w:color="000000"/>
            </w:tcBorders>
            <w:shd w:val="clear" w:color="auto" w:fill="auto"/>
            <w:noWrap/>
            <w:vAlign w:val="center"/>
            <w:hideMark/>
          </w:tcPr>
          <w:p w14:paraId="5D78BC80" w14:textId="014F5F2B"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Γόνατα </w:t>
            </w:r>
            <w:r w:rsidR="000465B0" w:rsidRPr="0053099D">
              <w:rPr>
                <w:rFonts w:ascii="Arial" w:eastAsia="Times New Roman" w:hAnsi="Arial" w:cs="Arial"/>
                <w:color w:val="000000"/>
                <w:sz w:val="22"/>
                <w:szCs w:val="22"/>
              </w:rPr>
              <w:t>MacPherson</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σφυρήλατο αλουμίνιο</w:t>
            </w:r>
            <w:r w:rsidR="000465B0" w:rsidRPr="0053099D">
              <w:rPr>
                <w:rFonts w:ascii="Arial" w:eastAsia="Times New Roman" w:hAnsi="Arial" w:cs="Arial"/>
                <w:color w:val="000000"/>
                <w:sz w:val="22"/>
                <w:szCs w:val="22"/>
                <w:lang w:val="el-GR"/>
              </w:rPr>
              <w:t xml:space="preserve"> (</w:t>
            </w:r>
            <w:r w:rsidR="00103A97" w:rsidRPr="0053099D">
              <w:rPr>
                <w:rFonts w:ascii="Arial" w:eastAsia="Times New Roman" w:hAnsi="Arial" w:cs="Arial"/>
                <w:color w:val="000000"/>
                <w:sz w:val="22"/>
                <w:szCs w:val="22"/>
                <w:lang w:val="el-GR"/>
              </w:rPr>
              <w:t>ημίμπαρα</w:t>
            </w:r>
            <w:r w:rsidRPr="0053099D">
              <w:rPr>
                <w:rFonts w:ascii="Arial" w:eastAsia="Times New Roman" w:hAnsi="Arial" w:cs="Arial"/>
                <w:color w:val="000000"/>
                <w:sz w:val="22"/>
                <w:szCs w:val="22"/>
                <w:lang w:val="el-GR"/>
              </w:rPr>
              <w:t xml:space="preserve"> και κάτω βραχίονας</w:t>
            </w:r>
            <w:r w:rsidR="000465B0" w:rsidRPr="0053099D">
              <w:rPr>
                <w:rFonts w:ascii="Arial" w:eastAsia="Times New Roman" w:hAnsi="Arial" w:cs="Arial"/>
                <w:color w:val="000000"/>
                <w:sz w:val="22"/>
                <w:szCs w:val="22"/>
                <w:lang w:val="el-GR"/>
              </w:rPr>
              <w:t>)</w:t>
            </w:r>
          </w:p>
        </w:tc>
      </w:tr>
      <w:tr w:rsidR="000465B0" w:rsidRPr="0053099D" w14:paraId="515AA464" w14:textId="77777777" w:rsidTr="00BF2700">
        <w:trPr>
          <w:trHeight w:val="315"/>
          <w:jc w:val="center"/>
        </w:trPr>
        <w:tc>
          <w:tcPr>
            <w:tcW w:w="3955" w:type="dxa"/>
            <w:tcBorders>
              <w:top w:val="nil"/>
              <w:left w:val="single" w:sz="8" w:space="0" w:color="auto"/>
              <w:bottom w:val="single" w:sz="8" w:space="0" w:color="auto"/>
              <w:right w:val="nil"/>
            </w:tcBorders>
            <w:shd w:val="clear" w:color="000000" w:fill="E2EFDA"/>
            <w:vAlign w:val="center"/>
            <w:hideMark/>
          </w:tcPr>
          <w:p w14:paraId="01D1FBCA" w14:textId="28AD6E37" w:rsidR="000465B0" w:rsidRPr="0053099D" w:rsidRDefault="006F7517"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ΣΥΣΤΗΜΑ ΔΙΕΥΘΥΝΣΗΣ</w:t>
            </w:r>
          </w:p>
        </w:tc>
        <w:tc>
          <w:tcPr>
            <w:tcW w:w="2420" w:type="dxa"/>
            <w:tcBorders>
              <w:top w:val="nil"/>
              <w:left w:val="single" w:sz="8" w:space="0" w:color="auto"/>
              <w:bottom w:val="single" w:sz="8" w:space="0" w:color="auto"/>
              <w:right w:val="nil"/>
            </w:tcBorders>
            <w:shd w:val="clear" w:color="000000" w:fill="E2EFDA"/>
            <w:noWrap/>
            <w:vAlign w:val="center"/>
            <w:hideMark/>
          </w:tcPr>
          <w:p w14:paraId="6FB52B4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144B2EA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234962A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53099D" w14:paraId="6170517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D61769C" w14:textId="1C7BB693"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F0FEFD3" w14:textId="4A481522"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Μεταβλητός λόγος υποπολλαπλασιασμού</w:t>
            </w:r>
          </w:p>
        </w:tc>
      </w:tr>
      <w:tr w:rsidR="000465B0" w:rsidRPr="0053099D" w14:paraId="210C3549"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CF2E81A" w14:textId="019DFF3E" w:rsidR="000465B0" w:rsidRPr="0053099D" w:rsidRDefault="004520E4"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Στροφές </w:t>
            </w:r>
            <w:r w:rsidR="006F7517" w:rsidRPr="0053099D">
              <w:rPr>
                <w:rFonts w:ascii="Arial" w:eastAsia="Times New Roman" w:hAnsi="Arial" w:cs="Arial"/>
                <w:color w:val="000000"/>
                <w:sz w:val="22"/>
                <w:szCs w:val="22"/>
                <w:lang w:val="el-GR"/>
              </w:rPr>
              <w:t>από τέρμα σε τέρμα</w:t>
            </w:r>
          </w:p>
        </w:tc>
        <w:tc>
          <w:tcPr>
            <w:tcW w:w="6751"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BEF00E" w14:textId="5584221B"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 xml:space="preserve">1 </w:t>
            </w:r>
            <w:r w:rsidR="006F7517" w:rsidRPr="0053099D">
              <w:rPr>
                <w:rFonts w:ascii="Arial" w:eastAsia="Times New Roman" w:hAnsi="Arial" w:cs="Arial"/>
                <w:color w:val="000000"/>
                <w:sz w:val="22"/>
                <w:szCs w:val="22"/>
                <w:lang w:val="el-GR"/>
              </w:rPr>
              <w:t>στροφές</w:t>
            </w:r>
          </w:p>
        </w:tc>
      </w:tr>
      <w:tr w:rsidR="000465B0" w:rsidRPr="0053099D" w14:paraId="0412D410"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C64F015" w14:textId="1D8A68F3"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Ακτίνα στροφής</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στους τροχούς</w:t>
            </w:r>
            <w:r w:rsidR="000465B0" w:rsidRPr="0053099D">
              <w:rPr>
                <w:rFonts w:ascii="Arial" w:eastAsia="Times New Roman" w:hAnsi="Arial" w:cs="Arial"/>
                <w:color w:val="000000"/>
                <w:sz w:val="22"/>
                <w:szCs w:val="22"/>
              </w:rPr>
              <w:t>)</w:t>
            </w:r>
          </w:p>
        </w:tc>
        <w:tc>
          <w:tcPr>
            <w:tcW w:w="67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5B492A" w14:textId="36BC3807"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4</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 xml:space="preserve">3 </w:t>
            </w:r>
            <w:r w:rsidR="006F7517" w:rsidRPr="0053099D">
              <w:rPr>
                <w:rFonts w:ascii="Arial" w:eastAsia="Times New Roman" w:hAnsi="Arial" w:cs="Arial"/>
                <w:color w:val="000000"/>
                <w:sz w:val="22"/>
                <w:szCs w:val="22"/>
                <w:lang w:val="el-GR"/>
              </w:rPr>
              <w:t>μέτρα</w:t>
            </w:r>
          </w:p>
        </w:tc>
      </w:tr>
      <w:tr w:rsidR="000465B0" w:rsidRPr="0053099D" w14:paraId="033EF188"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15E0A68" w14:textId="4595D84D"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Ακτίνα στροφής </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στο αμάξωμα</w:t>
            </w:r>
            <w:r w:rsidR="000465B0" w:rsidRPr="0053099D">
              <w:rPr>
                <w:rFonts w:ascii="Arial" w:eastAsia="Times New Roman" w:hAnsi="Arial" w:cs="Arial"/>
                <w:color w:val="000000"/>
                <w:sz w:val="22"/>
                <w:szCs w:val="22"/>
              </w:rPr>
              <w:t>)</w:t>
            </w:r>
          </w:p>
        </w:tc>
        <w:tc>
          <w:tcPr>
            <w:tcW w:w="6751"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C21224" w14:textId="359A30B7"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4</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 xml:space="preserve">6 </w:t>
            </w:r>
            <w:r w:rsidR="006F7517" w:rsidRPr="0053099D">
              <w:rPr>
                <w:rFonts w:ascii="Arial" w:eastAsia="Times New Roman" w:hAnsi="Arial" w:cs="Arial"/>
                <w:color w:val="000000"/>
                <w:sz w:val="22"/>
                <w:szCs w:val="22"/>
                <w:lang w:val="el-GR"/>
              </w:rPr>
              <w:t>μέτρα</w:t>
            </w:r>
          </w:p>
        </w:tc>
      </w:tr>
      <w:tr w:rsidR="000465B0" w:rsidRPr="0053099D" w14:paraId="425605BB" w14:textId="77777777" w:rsidTr="00BF2700">
        <w:trPr>
          <w:trHeight w:val="315"/>
          <w:jc w:val="center"/>
        </w:trPr>
        <w:tc>
          <w:tcPr>
            <w:tcW w:w="3955" w:type="dxa"/>
            <w:tcBorders>
              <w:top w:val="nil"/>
              <w:left w:val="single" w:sz="8" w:space="0" w:color="auto"/>
              <w:bottom w:val="single" w:sz="8" w:space="0" w:color="auto"/>
              <w:right w:val="nil"/>
            </w:tcBorders>
            <w:shd w:val="clear" w:color="000000" w:fill="E2EFDA"/>
            <w:vAlign w:val="center"/>
            <w:hideMark/>
          </w:tcPr>
          <w:p w14:paraId="20C4AB07" w14:textId="2DA70496" w:rsidR="000465B0" w:rsidRPr="0053099D" w:rsidRDefault="006F7517"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ΦΡΕΝΑ</w:t>
            </w:r>
          </w:p>
        </w:tc>
        <w:tc>
          <w:tcPr>
            <w:tcW w:w="2420" w:type="dxa"/>
            <w:tcBorders>
              <w:top w:val="nil"/>
              <w:left w:val="single" w:sz="8" w:space="0" w:color="auto"/>
              <w:bottom w:val="single" w:sz="8" w:space="0" w:color="auto"/>
              <w:right w:val="nil"/>
            </w:tcBorders>
            <w:shd w:val="clear" w:color="000000" w:fill="E2EFDA"/>
            <w:noWrap/>
            <w:vAlign w:val="center"/>
            <w:hideMark/>
          </w:tcPr>
          <w:p w14:paraId="33E1DD0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7AE80EF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3393A60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53099D" w14:paraId="766D281E"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926BBEF" w14:textId="64B6CC0F"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w:t>
            </w:r>
          </w:p>
        </w:tc>
        <w:tc>
          <w:tcPr>
            <w:tcW w:w="6751"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04BA55" w14:textId="42A54461" w:rsidR="000465B0" w:rsidRPr="0053099D" w:rsidRDefault="006F7517" w:rsidP="0053099D">
            <w:pPr>
              <w:jc w:val="both"/>
              <w:rPr>
                <w:rFonts w:ascii="Arial" w:eastAsia="Times New Roman" w:hAnsi="Arial" w:cs="Arial"/>
                <w:color w:val="000000"/>
                <w:sz w:val="22"/>
                <w:szCs w:val="22"/>
                <w:lang w:val="en-US"/>
              </w:rPr>
            </w:pPr>
            <w:r w:rsidRPr="0053099D">
              <w:rPr>
                <w:rFonts w:ascii="Arial" w:eastAsia="Times New Roman" w:hAnsi="Arial" w:cs="Arial"/>
                <w:color w:val="000000"/>
                <w:sz w:val="22"/>
                <w:szCs w:val="22"/>
                <w:lang w:val="el-GR"/>
              </w:rPr>
              <w:t>Φρένα</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 xml:space="preserve">Generation-2 Electric servo </w:t>
            </w:r>
            <w:r w:rsidRPr="0053099D">
              <w:rPr>
                <w:rFonts w:ascii="Arial" w:eastAsia="Times New Roman" w:hAnsi="Arial" w:cs="Arial"/>
                <w:color w:val="000000"/>
                <w:sz w:val="22"/>
                <w:szCs w:val="22"/>
                <w:lang w:val="el-GR"/>
              </w:rPr>
              <w:t>δαγκάνα</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15</w:t>
            </w:r>
            <w:r w:rsidRPr="0053099D">
              <w:rPr>
                <w:rFonts w:ascii="Arial" w:eastAsia="Times New Roman" w:hAnsi="Arial" w:cs="Arial"/>
                <w:color w:val="000000"/>
                <w:sz w:val="22"/>
                <w:szCs w:val="22"/>
                <w:lang w:val="en-US"/>
              </w:rPr>
              <w:t>”</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αεριζόμενος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δίσκος</w:t>
            </w:r>
          </w:p>
        </w:tc>
      </w:tr>
      <w:tr w:rsidR="000465B0" w:rsidRPr="0053099D" w14:paraId="036A055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4A8ED8D" w14:textId="1ABDF927"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Πίσω</w:t>
            </w:r>
          </w:p>
        </w:tc>
        <w:tc>
          <w:tcPr>
            <w:tcW w:w="6751"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AE0E5D" w14:textId="1674B9E8"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Φρένα</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 xml:space="preserve">Generation-2 Electric servo </w:t>
            </w:r>
            <w:r w:rsidRPr="0053099D">
              <w:rPr>
                <w:rFonts w:ascii="Arial" w:eastAsia="Times New Roman" w:hAnsi="Arial" w:cs="Arial"/>
                <w:color w:val="000000"/>
                <w:sz w:val="22"/>
                <w:szCs w:val="22"/>
                <w:lang w:val="el-GR"/>
              </w:rPr>
              <w:t>δαγκάνα</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rPr>
              <w:t>15</w:t>
            </w:r>
            <w:r w:rsidRPr="0053099D">
              <w:rPr>
                <w:rFonts w:ascii="Arial" w:eastAsia="Times New Roman" w:hAnsi="Arial" w:cs="Arial"/>
                <w:color w:val="000000"/>
                <w:sz w:val="22"/>
                <w:szCs w:val="22"/>
                <w:lang w:val="en-US"/>
              </w:rPr>
              <w:t>”</w:t>
            </w:r>
            <w:r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συμπαγής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δίσκος</w:t>
            </w:r>
            <w:r w:rsidRPr="0053099D">
              <w:rPr>
                <w:rFonts w:ascii="Arial" w:eastAsia="Times New Roman" w:hAnsi="Arial" w:cs="Arial"/>
                <w:color w:val="000000"/>
                <w:sz w:val="22"/>
                <w:szCs w:val="22"/>
              </w:rPr>
              <w:t xml:space="preserve"> </w:t>
            </w:r>
            <w:r w:rsidR="000465B0" w:rsidRPr="0053099D">
              <w:rPr>
                <w:rFonts w:ascii="Arial" w:eastAsia="Times New Roman" w:hAnsi="Arial" w:cs="Arial"/>
                <w:color w:val="000000"/>
                <w:sz w:val="22"/>
                <w:szCs w:val="22"/>
              </w:rPr>
              <w:t>(</w:t>
            </w:r>
            <w:r w:rsidRPr="0053099D">
              <w:rPr>
                <w:rFonts w:ascii="Arial" w:eastAsia="Times New Roman" w:hAnsi="Arial" w:cs="Arial"/>
                <w:color w:val="000000"/>
                <w:sz w:val="22"/>
                <w:szCs w:val="22"/>
                <w:lang w:val="el-GR"/>
              </w:rPr>
              <w:t>με</w:t>
            </w:r>
            <w:r w:rsidR="000465B0" w:rsidRPr="0053099D">
              <w:rPr>
                <w:rFonts w:ascii="Arial" w:eastAsia="Times New Roman" w:hAnsi="Arial" w:cs="Arial"/>
                <w:color w:val="000000"/>
                <w:sz w:val="22"/>
                <w:szCs w:val="22"/>
              </w:rPr>
              <w:t xml:space="preserve"> EPB)</w:t>
            </w:r>
          </w:p>
        </w:tc>
      </w:tr>
      <w:tr w:rsidR="000465B0" w:rsidRPr="0053099D" w14:paraId="3388A0CF" w14:textId="77777777" w:rsidTr="00BF2700">
        <w:trPr>
          <w:trHeight w:val="315"/>
          <w:jc w:val="center"/>
        </w:trPr>
        <w:tc>
          <w:tcPr>
            <w:tcW w:w="3955" w:type="dxa"/>
            <w:tcBorders>
              <w:top w:val="nil"/>
              <w:left w:val="single" w:sz="8" w:space="0" w:color="auto"/>
              <w:bottom w:val="single" w:sz="8" w:space="0" w:color="auto"/>
              <w:right w:val="nil"/>
            </w:tcBorders>
            <w:shd w:val="clear" w:color="000000" w:fill="E2EFDA"/>
            <w:vAlign w:val="center"/>
            <w:hideMark/>
          </w:tcPr>
          <w:p w14:paraId="155AADE6" w14:textId="3C52DFA5" w:rsidR="000465B0" w:rsidRPr="0053099D" w:rsidRDefault="006F7517"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ΔΙΑΣΤΑΣΕΙΣ</w:t>
            </w:r>
          </w:p>
        </w:tc>
        <w:tc>
          <w:tcPr>
            <w:tcW w:w="2420" w:type="dxa"/>
            <w:tcBorders>
              <w:top w:val="nil"/>
              <w:left w:val="single" w:sz="8" w:space="0" w:color="auto"/>
              <w:bottom w:val="single" w:sz="8" w:space="0" w:color="auto"/>
              <w:right w:val="nil"/>
            </w:tcBorders>
            <w:shd w:val="clear" w:color="000000" w:fill="E2EFDA"/>
            <w:noWrap/>
            <w:vAlign w:val="center"/>
            <w:hideMark/>
          </w:tcPr>
          <w:p w14:paraId="52CE103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4652037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535D0B5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53099D" w14:paraId="36F05E94"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B8DF261" w14:textId="1022562D"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Μήκος</w:t>
            </w:r>
            <w:r w:rsidR="000465B0" w:rsidRPr="0053099D">
              <w:rPr>
                <w:rFonts w:ascii="Arial" w:eastAsia="Times New Roman" w:hAnsi="Arial" w:cs="Arial"/>
                <w:color w:val="000000"/>
                <w:sz w:val="22"/>
                <w:szCs w:val="22"/>
              </w:rPr>
              <w:t xml:space="preserve"> (mm)</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2F982A29" w14:textId="7FB9D483"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895</w:t>
            </w:r>
          </w:p>
        </w:tc>
        <w:tc>
          <w:tcPr>
            <w:tcW w:w="2296" w:type="dxa"/>
            <w:tcBorders>
              <w:top w:val="nil"/>
              <w:left w:val="nil"/>
              <w:bottom w:val="single" w:sz="8" w:space="0" w:color="auto"/>
              <w:right w:val="dotted" w:sz="4" w:space="0" w:color="auto"/>
            </w:tcBorders>
            <w:shd w:val="clear" w:color="000000" w:fill="FFFFFF"/>
            <w:vAlign w:val="center"/>
            <w:hideMark/>
          </w:tcPr>
          <w:p w14:paraId="7B964633" w14:textId="74EF8790"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895</w:t>
            </w:r>
          </w:p>
        </w:tc>
        <w:tc>
          <w:tcPr>
            <w:tcW w:w="2035" w:type="dxa"/>
            <w:tcBorders>
              <w:top w:val="nil"/>
              <w:left w:val="nil"/>
              <w:bottom w:val="single" w:sz="8" w:space="0" w:color="auto"/>
              <w:right w:val="single" w:sz="8" w:space="0" w:color="auto"/>
            </w:tcBorders>
            <w:shd w:val="clear" w:color="000000" w:fill="FFFFFF"/>
            <w:vAlign w:val="center"/>
            <w:hideMark/>
          </w:tcPr>
          <w:p w14:paraId="4F101487" w14:textId="38CAD4D0"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895</w:t>
            </w:r>
          </w:p>
        </w:tc>
      </w:tr>
      <w:tr w:rsidR="000465B0" w:rsidRPr="0053099D" w14:paraId="051C132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E691DF2" w14:textId="19754A5B"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Πλάτος</w:t>
            </w:r>
            <w:r w:rsidR="000465B0" w:rsidRPr="0053099D">
              <w:rPr>
                <w:rFonts w:ascii="Arial" w:eastAsia="Times New Roman" w:hAnsi="Arial" w:cs="Arial"/>
                <w:color w:val="000000"/>
                <w:sz w:val="22"/>
                <w:szCs w:val="22"/>
              </w:rPr>
              <w:t xml:space="preserve"> (mm)</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61AEA002" w14:textId="3DBACCF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750</w:t>
            </w:r>
          </w:p>
        </w:tc>
        <w:tc>
          <w:tcPr>
            <w:tcW w:w="2296" w:type="dxa"/>
            <w:tcBorders>
              <w:top w:val="nil"/>
              <w:left w:val="nil"/>
              <w:bottom w:val="single" w:sz="8" w:space="0" w:color="auto"/>
              <w:right w:val="dotted" w:sz="4" w:space="0" w:color="auto"/>
            </w:tcBorders>
            <w:shd w:val="clear" w:color="auto" w:fill="auto"/>
            <w:vAlign w:val="center"/>
            <w:hideMark/>
          </w:tcPr>
          <w:p w14:paraId="033D576E" w14:textId="7456AB75"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750</w:t>
            </w:r>
          </w:p>
        </w:tc>
        <w:tc>
          <w:tcPr>
            <w:tcW w:w="2035" w:type="dxa"/>
            <w:tcBorders>
              <w:top w:val="nil"/>
              <w:left w:val="nil"/>
              <w:bottom w:val="single" w:sz="8" w:space="0" w:color="auto"/>
              <w:right w:val="single" w:sz="8" w:space="0" w:color="auto"/>
            </w:tcBorders>
            <w:shd w:val="clear" w:color="auto" w:fill="auto"/>
            <w:vAlign w:val="center"/>
            <w:hideMark/>
          </w:tcPr>
          <w:p w14:paraId="634FBD3F" w14:textId="041E0BC9"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750</w:t>
            </w:r>
          </w:p>
        </w:tc>
      </w:tr>
      <w:tr w:rsidR="000465B0" w:rsidRPr="0053099D" w14:paraId="73ECB805"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2116790F" w14:textId="19E36D68"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Συνολικό μήκος</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mm</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με Αναδιπλωμένους Εξωτερικούς Καθρέπτες</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762F0465" w14:textId="77777777"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w:t>
            </w:r>
          </w:p>
        </w:tc>
        <w:tc>
          <w:tcPr>
            <w:tcW w:w="2296" w:type="dxa"/>
            <w:tcBorders>
              <w:top w:val="nil"/>
              <w:left w:val="nil"/>
              <w:bottom w:val="single" w:sz="8" w:space="0" w:color="auto"/>
              <w:right w:val="dotted" w:sz="4" w:space="0" w:color="auto"/>
            </w:tcBorders>
            <w:shd w:val="clear" w:color="000000" w:fill="FFFFFF"/>
            <w:vAlign w:val="center"/>
            <w:hideMark/>
          </w:tcPr>
          <w:p w14:paraId="04C88FA1" w14:textId="77777777"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w:t>
            </w:r>
          </w:p>
        </w:tc>
        <w:tc>
          <w:tcPr>
            <w:tcW w:w="2035" w:type="dxa"/>
            <w:tcBorders>
              <w:top w:val="nil"/>
              <w:left w:val="nil"/>
              <w:bottom w:val="single" w:sz="8" w:space="0" w:color="auto"/>
              <w:right w:val="single" w:sz="8" w:space="0" w:color="auto"/>
            </w:tcBorders>
            <w:shd w:val="clear" w:color="000000" w:fill="FFFFFF"/>
            <w:vAlign w:val="center"/>
            <w:hideMark/>
          </w:tcPr>
          <w:p w14:paraId="1D3ACD8F" w14:textId="77777777"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w:t>
            </w:r>
          </w:p>
        </w:tc>
      </w:tr>
      <w:tr w:rsidR="000465B0" w:rsidRPr="0053099D" w14:paraId="4CFA843C"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5B5C862F" w14:textId="2ABD998F"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Πλάτος με Εξωτερικούς Καθρέπτες</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mm</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0794A859" w14:textId="096DFA7F"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752</w:t>
            </w:r>
          </w:p>
        </w:tc>
        <w:tc>
          <w:tcPr>
            <w:tcW w:w="2296" w:type="dxa"/>
            <w:tcBorders>
              <w:top w:val="nil"/>
              <w:left w:val="nil"/>
              <w:bottom w:val="single" w:sz="8" w:space="0" w:color="auto"/>
              <w:right w:val="dotted" w:sz="4" w:space="0" w:color="auto"/>
            </w:tcBorders>
            <w:shd w:val="clear" w:color="auto" w:fill="auto"/>
            <w:vAlign w:val="center"/>
            <w:hideMark/>
          </w:tcPr>
          <w:p w14:paraId="6D0B07B1" w14:textId="677B33E9"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752</w:t>
            </w:r>
          </w:p>
        </w:tc>
        <w:tc>
          <w:tcPr>
            <w:tcW w:w="2035" w:type="dxa"/>
            <w:tcBorders>
              <w:top w:val="nil"/>
              <w:left w:val="nil"/>
              <w:bottom w:val="single" w:sz="8" w:space="0" w:color="auto"/>
              <w:right w:val="single" w:sz="8" w:space="0" w:color="auto"/>
            </w:tcBorders>
            <w:shd w:val="clear" w:color="auto" w:fill="auto"/>
            <w:vAlign w:val="center"/>
            <w:hideMark/>
          </w:tcPr>
          <w:p w14:paraId="5B32F554" w14:textId="424396B4"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w:t>
            </w:r>
            <w:r w:rsidRPr="0053099D">
              <w:rPr>
                <w:rFonts w:ascii="Arial" w:eastAsia="Times New Roman" w:hAnsi="Arial" w:cs="Arial"/>
                <w:color w:val="000000"/>
                <w:sz w:val="22"/>
                <w:szCs w:val="22"/>
              </w:rPr>
              <w:t>52</w:t>
            </w:r>
          </w:p>
        </w:tc>
      </w:tr>
      <w:tr w:rsidR="000465B0" w:rsidRPr="0053099D" w14:paraId="77F996BF"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1AFE124" w14:textId="6449E71A"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Ύψος</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rPr>
              <w:t>–</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Χωρίς φορτίο</w:t>
            </w:r>
            <w:r w:rsidR="000465B0" w:rsidRPr="0053099D">
              <w:rPr>
                <w:rFonts w:ascii="Arial" w:eastAsia="Times New Roman" w:hAnsi="Arial" w:cs="Arial"/>
                <w:color w:val="000000"/>
                <w:sz w:val="22"/>
                <w:szCs w:val="22"/>
              </w:rPr>
              <w:t xml:space="preserve"> (mm)</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135CF8C6" w14:textId="498C7AE4"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512</w:t>
            </w:r>
          </w:p>
        </w:tc>
        <w:tc>
          <w:tcPr>
            <w:tcW w:w="2296" w:type="dxa"/>
            <w:tcBorders>
              <w:top w:val="nil"/>
              <w:left w:val="nil"/>
              <w:bottom w:val="single" w:sz="8" w:space="0" w:color="auto"/>
              <w:right w:val="dotted" w:sz="4" w:space="0" w:color="auto"/>
            </w:tcBorders>
            <w:shd w:val="clear" w:color="000000" w:fill="FFFFFF"/>
            <w:vAlign w:val="center"/>
            <w:hideMark/>
          </w:tcPr>
          <w:p w14:paraId="70C07D79" w14:textId="54D6BB80"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512</w:t>
            </w:r>
          </w:p>
        </w:tc>
        <w:tc>
          <w:tcPr>
            <w:tcW w:w="2035" w:type="dxa"/>
            <w:tcBorders>
              <w:top w:val="nil"/>
              <w:left w:val="nil"/>
              <w:bottom w:val="single" w:sz="8" w:space="0" w:color="auto"/>
              <w:right w:val="single" w:sz="8" w:space="0" w:color="auto"/>
            </w:tcBorders>
            <w:shd w:val="clear" w:color="000000" w:fill="FFFFFF"/>
            <w:vAlign w:val="center"/>
            <w:hideMark/>
          </w:tcPr>
          <w:p w14:paraId="239A77FB" w14:textId="71EC19B0"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512</w:t>
            </w:r>
          </w:p>
        </w:tc>
      </w:tr>
      <w:tr w:rsidR="000465B0" w:rsidRPr="0053099D" w14:paraId="6987AB05"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D1910ED" w14:textId="5BA8E2D6"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Μεταξόνιο</w:t>
            </w:r>
            <w:r w:rsidR="000465B0" w:rsidRPr="0053099D">
              <w:rPr>
                <w:rFonts w:ascii="Arial" w:eastAsia="Times New Roman" w:hAnsi="Arial" w:cs="Arial"/>
                <w:color w:val="000000"/>
                <w:sz w:val="22"/>
                <w:szCs w:val="22"/>
              </w:rPr>
              <w:t xml:space="preserve"> (mm)</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05AB318A" w14:textId="6EFA6945"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530</w:t>
            </w:r>
          </w:p>
        </w:tc>
        <w:tc>
          <w:tcPr>
            <w:tcW w:w="2296" w:type="dxa"/>
            <w:tcBorders>
              <w:top w:val="nil"/>
              <w:left w:val="nil"/>
              <w:bottom w:val="single" w:sz="8" w:space="0" w:color="auto"/>
              <w:right w:val="dotted" w:sz="4" w:space="0" w:color="auto"/>
            </w:tcBorders>
            <w:shd w:val="clear" w:color="000000" w:fill="FFFFFF"/>
            <w:vAlign w:val="center"/>
            <w:hideMark/>
          </w:tcPr>
          <w:p w14:paraId="13981BA8" w14:textId="637A34E9"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530</w:t>
            </w:r>
          </w:p>
        </w:tc>
        <w:tc>
          <w:tcPr>
            <w:tcW w:w="2035" w:type="dxa"/>
            <w:tcBorders>
              <w:top w:val="nil"/>
              <w:left w:val="nil"/>
              <w:bottom w:val="single" w:sz="8" w:space="0" w:color="auto"/>
              <w:right w:val="single" w:sz="8" w:space="0" w:color="auto"/>
            </w:tcBorders>
            <w:shd w:val="clear" w:color="000000" w:fill="FFFFFF"/>
            <w:vAlign w:val="center"/>
            <w:hideMark/>
          </w:tcPr>
          <w:p w14:paraId="4D69A910" w14:textId="3691CD8D"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530</w:t>
            </w:r>
          </w:p>
        </w:tc>
      </w:tr>
      <w:tr w:rsidR="000465B0" w:rsidRPr="0053099D" w14:paraId="07503EA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4B8C15A" w14:textId="2F2BAB08"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Μετατρόχιο Εμπρός </w:t>
            </w:r>
            <w:r w:rsidR="000465B0" w:rsidRPr="0053099D">
              <w:rPr>
                <w:rFonts w:ascii="Arial" w:eastAsia="Times New Roman" w:hAnsi="Arial" w:cs="Arial"/>
                <w:color w:val="000000"/>
                <w:sz w:val="22"/>
                <w:szCs w:val="22"/>
              </w:rPr>
              <w:t>(mm)</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0EDE47B4" w14:textId="23B148B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520</w:t>
            </w:r>
          </w:p>
        </w:tc>
        <w:tc>
          <w:tcPr>
            <w:tcW w:w="2296" w:type="dxa"/>
            <w:tcBorders>
              <w:top w:val="nil"/>
              <w:left w:val="nil"/>
              <w:bottom w:val="single" w:sz="8" w:space="0" w:color="auto"/>
              <w:right w:val="dotted" w:sz="4" w:space="0" w:color="auto"/>
            </w:tcBorders>
            <w:shd w:val="clear" w:color="000000" w:fill="FFFFFF"/>
            <w:vAlign w:val="center"/>
            <w:hideMark/>
          </w:tcPr>
          <w:p w14:paraId="00718C1A" w14:textId="337ADC9D"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520</w:t>
            </w:r>
          </w:p>
        </w:tc>
        <w:tc>
          <w:tcPr>
            <w:tcW w:w="2035" w:type="dxa"/>
            <w:tcBorders>
              <w:top w:val="nil"/>
              <w:left w:val="nil"/>
              <w:bottom w:val="single" w:sz="8" w:space="0" w:color="auto"/>
              <w:right w:val="single" w:sz="8" w:space="0" w:color="auto"/>
            </w:tcBorders>
            <w:shd w:val="clear" w:color="000000" w:fill="FFFFFF"/>
            <w:vAlign w:val="center"/>
            <w:hideMark/>
          </w:tcPr>
          <w:p w14:paraId="1F186E68" w14:textId="72BB6D20"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510</w:t>
            </w:r>
          </w:p>
        </w:tc>
      </w:tr>
      <w:tr w:rsidR="000465B0" w:rsidRPr="0053099D" w14:paraId="08349937"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C80A530" w14:textId="2EBFDCEE"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Μετατρόχιο Πίσω</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mm</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5E4DDEB7" w14:textId="3EF4FC95"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516</w:t>
            </w:r>
          </w:p>
        </w:tc>
        <w:tc>
          <w:tcPr>
            <w:tcW w:w="2296" w:type="dxa"/>
            <w:tcBorders>
              <w:top w:val="nil"/>
              <w:left w:val="nil"/>
              <w:bottom w:val="single" w:sz="8" w:space="0" w:color="auto"/>
              <w:right w:val="dotted" w:sz="4" w:space="0" w:color="auto"/>
            </w:tcBorders>
            <w:shd w:val="clear" w:color="000000" w:fill="FFFFFF"/>
            <w:vAlign w:val="center"/>
            <w:hideMark/>
          </w:tcPr>
          <w:p w14:paraId="6C66047B" w14:textId="213D4269"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516</w:t>
            </w:r>
          </w:p>
        </w:tc>
        <w:tc>
          <w:tcPr>
            <w:tcW w:w="2035" w:type="dxa"/>
            <w:tcBorders>
              <w:top w:val="nil"/>
              <w:left w:val="nil"/>
              <w:bottom w:val="single" w:sz="8" w:space="0" w:color="auto"/>
              <w:right w:val="single" w:sz="8" w:space="0" w:color="auto"/>
            </w:tcBorders>
            <w:shd w:val="clear" w:color="000000" w:fill="FFFFFF"/>
            <w:vAlign w:val="center"/>
            <w:hideMark/>
          </w:tcPr>
          <w:p w14:paraId="20C6DDB8" w14:textId="5CC5C66B"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506</w:t>
            </w:r>
          </w:p>
        </w:tc>
      </w:tr>
      <w:tr w:rsidR="000465B0" w:rsidRPr="0053099D" w14:paraId="1FBB5B92"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64E67D63" w14:textId="593447BD"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Απόσταση από το έδαφος</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με Οδηγό</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mm</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796537D2" w14:textId="4A83E05E"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145</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2</w:t>
            </w:r>
          </w:p>
        </w:tc>
        <w:tc>
          <w:tcPr>
            <w:tcW w:w="2296" w:type="dxa"/>
            <w:tcBorders>
              <w:top w:val="nil"/>
              <w:left w:val="nil"/>
              <w:bottom w:val="single" w:sz="8" w:space="0" w:color="auto"/>
              <w:right w:val="dotted" w:sz="4" w:space="0" w:color="auto"/>
            </w:tcBorders>
            <w:shd w:val="clear" w:color="auto" w:fill="auto"/>
            <w:vAlign w:val="center"/>
            <w:hideMark/>
          </w:tcPr>
          <w:p w14:paraId="3B1B72F8" w14:textId="1DE91C16"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145</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2</w:t>
            </w:r>
          </w:p>
        </w:tc>
        <w:tc>
          <w:tcPr>
            <w:tcW w:w="2035" w:type="dxa"/>
            <w:tcBorders>
              <w:top w:val="nil"/>
              <w:left w:val="nil"/>
              <w:bottom w:val="single" w:sz="8" w:space="0" w:color="auto"/>
              <w:right w:val="single" w:sz="8" w:space="0" w:color="auto"/>
            </w:tcBorders>
            <w:shd w:val="clear" w:color="auto" w:fill="auto"/>
            <w:vAlign w:val="center"/>
            <w:hideMark/>
          </w:tcPr>
          <w:p w14:paraId="27165B5A" w14:textId="55352A6E"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145</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2</w:t>
            </w:r>
          </w:p>
        </w:tc>
      </w:tr>
      <w:tr w:rsidR="000465B0" w:rsidRPr="0053099D" w14:paraId="0B66CE49"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71B4BBA4" w14:textId="5499CC8D"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Απόσταση από το έδαφος –</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με Πλήρες Φορτίο</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mm</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3D8F66FC" w14:textId="71FBA798"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118</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7</w:t>
            </w:r>
          </w:p>
        </w:tc>
        <w:tc>
          <w:tcPr>
            <w:tcW w:w="2296" w:type="dxa"/>
            <w:tcBorders>
              <w:top w:val="nil"/>
              <w:left w:val="nil"/>
              <w:bottom w:val="single" w:sz="8" w:space="0" w:color="auto"/>
              <w:right w:val="dotted" w:sz="4" w:space="0" w:color="auto"/>
            </w:tcBorders>
            <w:shd w:val="clear" w:color="auto" w:fill="auto"/>
            <w:vAlign w:val="center"/>
            <w:hideMark/>
          </w:tcPr>
          <w:p w14:paraId="416E944F" w14:textId="4C2C0921"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118</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7</w:t>
            </w:r>
          </w:p>
        </w:tc>
        <w:tc>
          <w:tcPr>
            <w:tcW w:w="2035" w:type="dxa"/>
            <w:tcBorders>
              <w:top w:val="nil"/>
              <w:left w:val="nil"/>
              <w:bottom w:val="single" w:sz="8" w:space="0" w:color="auto"/>
              <w:right w:val="single" w:sz="8" w:space="0" w:color="auto"/>
            </w:tcBorders>
            <w:shd w:val="clear" w:color="auto" w:fill="auto"/>
            <w:vAlign w:val="center"/>
            <w:hideMark/>
          </w:tcPr>
          <w:p w14:paraId="4A3C6E78" w14:textId="4FA99D2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118</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7</w:t>
            </w:r>
          </w:p>
        </w:tc>
      </w:tr>
      <w:tr w:rsidR="000465B0" w:rsidRPr="0053099D" w14:paraId="20011562"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02046E16" w14:textId="5286D43D"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Τιμόνι Από Τέρμα σε Τέρμα </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στροφές τιμονιού</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7EFFF1DE" w14:textId="3BE7401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1</w:t>
            </w:r>
          </w:p>
        </w:tc>
        <w:tc>
          <w:tcPr>
            <w:tcW w:w="2296" w:type="dxa"/>
            <w:tcBorders>
              <w:top w:val="nil"/>
              <w:left w:val="nil"/>
              <w:bottom w:val="single" w:sz="8" w:space="0" w:color="auto"/>
              <w:right w:val="dotted" w:sz="4" w:space="0" w:color="auto"/>
            </w:tcBorders>
            <w:shd w:val="clear" w:color="000000" w:fill="FFFFFF"/>
            <w:vAlign w:val="center"/>
            <w:hideMark/>
          </w:tcPr>
          <w:p w14:paraId="3BEED47A" w14:textId="5CDFD9EE"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1</w:t>
            </w:r>
          </w:p>
        </w:tc>
        <w:tc>
          <w:tcPr>
            <w:tcW w:w="2035" w:type="dxa"/>
            <w:tcBorders>
              <w:top w:val="nil"/>
              <w:left w:val="nil"/>
              <w:bottom w:val="single" w:sz="8" w:space="0" w:color="auto"/>
              <w:right w:val="single" w:sz="8" w:space="0" w:color="auto"/>
            </w:tcBorders>
            <w:shd w:val="clear" w:color="000000" w:fill="FFFFFF"/>
            <w:vAlign w:val="center"/>
            <w:hideMark/>
          </w:tcPr>
          <w:p w14:paraId="545A1C6B" w14:textId="4948E27A"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w:t>
            </w:r>
            <w:r w:rsidR="006F7517"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1</w:t>
            </w:r>
          </w:p>
        </w:tc>
      </w:tr>
      <w:tr w:rsidR="000465B0" w:rsidRPr="0053099D" w14:paraId="26657E2C" w14:textId="77777777" w:rsidTr="00BF2700">
        <w:trPr>
          <w:trHeight w:val="315"/>
          <w:jc w:val="center"/>
        </w:trPr>
        <w:tc>
          <w:tcPr>
            <w:tcW w:w="3955" w:type="dxa"/>
            <w:tcBorders>
              <w:top w:val="nil"/>
              <w:left w:val="single" w:sz="8" w:space="0" w:color="auto"/>
              <w:bottom w:val="single" w:sz="8" w:space="0" w:color="auto"/>
              <w:right w:val="nil"/>
            </w:tcBorders>
            <w:shd w:val="clear" w:color="000000" w:fill="E2EFDA"/>
            <w:vAlign w:val="center"/>
            <w:hideMark/>
          </w:tcPr>
          <w:p w14:paraId="649E0247" w14:textId="299B5E91" w:rsidR="000465B0" w:rsidRPr="0053099D" w:rsidRDefault="006F7517"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ΧΩΡΗΤΙΚΟΤΗΤΑ</w:t>
            </w:r>
          </w:p>
        </w:tc>
        <w:tc>
          <w:tcPr>
            <w:tcW w:w="2420" w:type="dxa"/>
            <w:tcBorders>
              <w:top w:val="nil"/>
              <w:left w:val="single" w:sz="8" w:space="0" w:color="auto"/>
              <w:bottom w:val="single" w:sz="8" w:space="0" w:color="auto"/>
              <w:right w:val="nil"/>
            </w:tcBorders>
            <w:shd w:val="clear" w:color="000000" w:fill="E2EFDA"/>
            <w:noWrap/>
            <w:vAlign w:val="center"/>
            <w:hideMark/>
          </w:tcPr>
          <w:p w14:paraId="1CCA480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173A973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3DC76B2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53099D" w14:paraId="74F30707"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EA625C5" w14:textId="4AA399A3" w:rsidR="000465B0" w:rsidRPr="0053099D" w:rsidRDefault="006F751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Αριθμός καθισμάτων</w:t>
            </w:r>
            <w:r w:rsidR="000465B0" w:rsidRPr="0053099D">
              <w:rPr>
                <w:rFonts w:ascii="Arial" w:eastAsia="Times New Roman" w:hAnsi="Arial" w:cs="Arial"/>
                <w:color w:val="000000"/>
                <w:sz w:val="22"/>
                <w:szCs w:val="22"/>
              </w:rPr>
              <w:t xml:space="preserve">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703AA7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4</w:t>
            </w:r>
          </w:p>
        </w:tc>
        <w:tc>
          <w:tcPr>
            <w:tcW w:w="2296" w:type="dxa"/>
            <w:tcBorders>
              <w:top w:val="nil"/>
              <w:left w:val="nil"/>
              <w:bottom w:val="single" w:sz="8" w:space="0" w:color="auto"/>
              <w:right w:val="dotted" w:sz="4" w:space="0" w:color="auto"/>
            </w:tcBorders>
            <w:shd w:val="clear" w:color="auto" w:fill="auto"/>
            <w:noWrap/>
            <w:vAlign w:val="center"/>
            <w:hideMark/>
          </w:tcPr>
          <w:p w14:paraId="12B078E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4</w:t>
            </w:r>
          </w:p>
        </w:tc>
        <w:tc>
          <w:tcPr>
            <w:tcW w:w="2035" w:type="dxa"/>
            <w:tcBorders>
              <w:top w:val="nil"/>
              <w:left w:val="nil"/>
              <w:bottom w:val="single" w:sz="8" w:space="0" w:color="auto"/>
              <w:right w:val="single" w:sz="8" w:space="0" w:color="auto"/>
            </w:tcBorders>
            <w:shd w:val="clear" w:color="auto" w:fill="auto"/>
            <w:noWrap/>
            <w:vAlign w:val="center"/>
            <w:hideMark/>
          </w:tcPr>
          <w:p w14:paraId="171AA9D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4</w:t>
            </w:r>
          </w:p>
        </w:tc>
      </w:tr>
      <w:tr w:rsidR="000465B0" w:rsidRPr="0053099D" w14:paraId="571EB055"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2A619AE5" w14:textId="3B69BD3D"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Χώρος αποσκευών</w:t>
            </w:r>
            <w:r w:rsidR="000465B0" w:rsidRPr="0053099D">
              <w:rPr>
                <w:rFonts w:ascii="Arial" w:eastAsia="Times New Roman" w:hAnsi="Arial" w:cs="Arial"/>
                <w:color w:val="000000"/>
                <w:sz w:val="22"/>
                <w:szCs w:val="22"/>
                <w:lang w:val="el-GR"/>
              </w:rPr>
              <w:t xml:space="preserve">  - </w:t>
            </w:r>
            <w:r w:rsidRPr="0053099D">
              <w:rPr>
                <w:rFonts w:ascii="Arial" w:eastAsia="Times New Roman" w:hAnsi="Arial" w:cs="Arial"/>
                <w:color w:val="000000"/>
                <w:sz w:val="22"/>
                <w:szCs w:val="22"/>
                <w:lang w:val="el-GR"/>
              </w:rPr>
              <w:t>Πίσω καθίσματα όρθια</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λίτρα</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 xml:space="preserve">μέθοδος </w:t>
            </w:r>
            <w:r w:rsidR="000465B0" w:rsidRPr="0053099D">
              <w:rPr>
                <w:rFonts w:ascii="Arial" w:eastAsia="Times New Roman" w:hAnsi="Arial" w:cs="Arial"/>
                <w:color w:val="000000"/>
                <w:sz w:val="22"/>
                <w:szCs w:val="22"/>
              </w:rPr>
              <w:t>VDA</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7D8006B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171</w:t>
            </w:r>
          </w:p>
        </w:tc>
        <w:tc>
          <w:tcPr>
            <w:tcW w:w="2296" w:type="dxa"/>
            <w:tcBorders>
              <w:top w:val="nil"/>
              <w:left w:val="nil"/>
              <w:bottom w:val="single" w:sz="8" w:space="0" w:color="auto"/>
              <w:right w:val="dotted" w:sz="4" w:space="0" w:color="auto"/>
            </w:tcBorders>
            <w:shd w:val="clear" w:color="000000" w:fill="FFFFFF"/>
            <w:vAlign w:val="center"/>
            <w:hideMark/>
          </w:tcPr>
          <w:p w14:paraId="338DF41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171</w:t>
            </w:r>
          </w:p>
        </w:tc>
        <w:tc>
          <w:tcPr>
            <w:tcW w:w="2035" w:type="dxa"/>
            <w:tcBorders>
              <w:top w:val="nil"/>
              <w:left w:val="nil"/>
              <w:bottom w:val="single" w:sz="8" w:space="0" w:color="auto"/>
              <w:right w:val="single" w:sz="8" w:space="0" w:color="auto"/>
            </w:tcBorders>
            <w:shd w:val="clear" w:color="000000" w:fill="FFFFFF"/>
            <w:vAlign w:val="center"/>
            <w:hideMark/>
          </w:tcPr>
          <w:p w14:paraId="67DAFCB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171</w:t>
            </w:r>
          </w:p>
        </w:tc>
      </w:tr>
      <w:tr w:rsidR="000465B0" w:rsidRPr="0053099D" w14:paraId="27C046B4" w14:textId="77777777" w:rsidTr="00BF2700">
        <w:trPr>
          <w:trHeight w:val="870"/>
          <w:jc w:val="center"/>
        </w:trPr>
        <w:tc>
          <w:tcPr>
            <w:tcW w:w="3955" w:type="dxa"/>
            <w:tcBorders>
              <w:top w:val="nil"/>
              <w:left w:val="single" w:sz="8" w:space="0" w:color="auto"/>
              <w:bottom w:val="single" w:sz="8" w:space="0" w:color="auto"/>
              <w:right w:val="nil"/>
            </w:tcBorders>
            <w:shd w:val="clear" w:color="auto" w:fill="auto"/>
            <w:vAlign w:val="center"/>
            <w:hideMark/>
          </w:tcPr>
          <w:p w14:paraId="4F5F8645" w14:textId="5174F76E" w:rsidR="000465B0" w:rsidRPr="0053099D" w:rsidRDefault="006F7517"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Χώρος αποσκευών  - Πίσω καθίσματα όρθια (λίτρα, μέθοδος </w:t>
            </w:r>
            <w:r w:rsidRPr="0053099D">
              <w:rPr>
                <w:rFonts w:ascii="Arial" w:eastAsia="Times New Roman" w:hAnsi="Arial" w:cs="Arial"/>
                <w:color w:val="000000"/>
                <w:sz w:val="22"/>
                <w:szCs w:val="22"/>
              </w:rPr>
              <w:t>VDA</w:t>
            </w:r>
            <w:r w:rsidRPr="0053099D">
              <w:rPr>
                <w:rFonts w:ascii="Arial" w:eastAsia="Times New Roman" w:hAnsi="Arial" w:cs="Arial"/>
                <w:color w:val="000000"/>
                <w:sz w:val="22"/>
                <w:szCs w:val="22"/>
                <w:lang w:val="el-GR"/>
              </w:rPr>
              <w:t>) συμπερ.</w:t>
            </w:r>
            <w:r w:rsidR="000465B0" w:rsidRPr="0053099D">
              <w:rPr>
                <w:rFonts w:ascii="Arial" w:eastAsia="Times New Roman" w:hAnsi="Arial" w:cs="Arial"/>
                <w:color w:val="000000"/>
                <w:sz w:val="22"/>
                <w:szCs w:val="22"/>
                <w:lang w:val="el-GR"/>
              </w:rPr>
              <w:t xml:space="preserve"> </w:t>
            </w:r>
            <w:r w:rsidR="004520E4" w:rsidRPr="0053099D">
              <w:rPr>
                <w:rFonts w:ascii="Arial" w:eastAsia="Times New Roman" w:hAnsi="Arial" w:cs="Arial"/>
                <w:color w:val="000000"/>
                <w:sz w:val="22"/>
                <w:szCs w:val="22"/>
                <w:lang w:val="el-GR"/>
              </w:rPr>
              <w:t xml:space="preserve">θαλάμου κάτω από το </w:t>
            </w:r>
            <w:r w:rsidR="00103A97" w:rsidRPr="0053099D">
              <w:rPr>
                <w:rFonts w:ascii="Arial" w:eastAsia="Times New Roman" w:hAnsi="Arial" w:cs="Arial"/>
                <w:color w:val="000000"/>
                <w:sz w:val="22"/>
                <w:szCs w:val="22"/>
                <w:lang w:val="el-GR"/>
              </w:rPr>
              <w:t>πάτωμα</w:t>
            </w:r>
            <w:r w:rsidR="004520E4" w:rsidRPr="0053099D">
              <w:rPr>
                <w:rFonts w:ascii="Arial" w:eastAsia="Times New Roman" w:hAnsi="Arial" w:cs="Arial"/>
                <w:color w:val="000000"/>
                <w:sz w:val="22"/>
                <w:szCs w:val="22"/>
                <w:lang w:val="el-GR"/>
              </w:rPr>
              <w:t xml:space="preserve"> φόρτωσης/αποσκευών</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EAED34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33ECB00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A28BBF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C8191AB" w14:textId="77777777" w:rsidTr="00BF2700">
        <w:trPr>
          <w:trHeight w:val="870"/>
          <w:jc w:val="center"/>
        </w:trPr>
        <w:tc>
          <w:tcPr>
            <w:tcW w:w="3955" w:type="dxa"/>
            <w:tcBorders>
              <w:top w:val="nil"/>
              <w:left w:val="single" w:sz="8" w:space="0" w:color="auto"/>
              <w:bottom w:val="single" w:sz="8" w:space="0" w:color="auto"/>
              <w:right w:val="nil"/>
            </w:tcBorders>
            <w:shd w:val="clear" w:color="auto" w:fill="auto"/>
            <w:vAlign w:val="center"/>
            <w:hideMark/>
          </w:tcPr>
          <w:p w14:paraId="16653BEA" w14:textId="68D7F2C4"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Χώρος αποσκευών  - Πίσω καθίσματα Αναδιπλωμένα, Φορτίο μέχρι την Οροφή </w:t>
            </w:r>
            <w:r w:rsidR="000465B0"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lang w:val="el-GR"/>
              </w:rPr>
              <w:t xml:space="preserve">λίτρα, μέθοδος </w:t>
            </w:r>
            <w:r w:rsidRPr="0053099D">
              <w:rPr>
                <w:rFonts w:ascii="Arial" w:eastAsia="Times New Roman" w:hAnsi="Arial" w:cs="Arial"/>
                <w:color w:val="000000"/>
                <w:sz w:val="22"/>
                <w:szCs w:val="22"/>
              </w:rPr>
              <w:t>VDA</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44B82F4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861</w:t>
            </w:r>
          </w:p>
        </w:tc>
        <w:tc>
          <w:tcPr>
            <w:tcW w:w="2296" w:type="dxa"/>
            <w:tcBorders>
              <w:top w:val="nil"/>
              <w:left w:val="nil"/>
              <w:bottom w:val="single" w:sz="8" w:space="0" w:color="auto"/>
              <w:right w:val="dotted" w:sz="4" w:space="0" w:color="auto"/>
            </w:tcBorders>
            <w:shd w:val="clear" w:color="000000" w:fill="FFFFFF"/>
            <w:vAlign w:val="center"/>
            <w:hideMark/>
          </w:tcPr>
          <w:p w14:paraId="68FAF4F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861</w:t>
            </w:r>
          </w:p>
        </w:tc>
        <w:tc>
          <w:tcPr>
            <w:tcW w:w="2035" w:type="dxa"/>
            <w:tcBorders>
              <w:top w:val="nil"/>
              <w:left w:val="nil"/>
              <w:bottom w:val="single" w:sz="8" w:space="0" w:color="auto"/>
              <w:right w:val="single" w:sz="8" w:space="0" w:color="auto"/>
            </w:tcBorders>
            <w:shd w:val="clear" w:color="000000" w:fill="FFFFFF"/>
            <w:vAlign w:val="center"/>
            <w:hideMark/>
          </w:tcPr>
          <w:p w14:paraId="7E945B5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861</w:t>
            </w:r>
          </w:p>
        </w:tc>
      </w:tr>
      <w:tr w:rsidR="000465B0" w:rsidRPr="0053099D" w14:paraId="271D80BB" w14:textId="77777777" w:rsidTr="00BF2700">
        <w:trPr>
          <w:trHeight w:val="1155"/>
          <w:jc w:val="center"/>
        </w:trPr>
        <w:tc>
          <w:tcPr>
            <w:tcW w:w="3955" w:type="dxa"/>
            <w:tcBorders>
              <w:top w:val="nil"/>
              <w:left w:val="single" w:sz="8" w:space="0" w:color="auto"/>
              <w:bottom w:val="single" w:sz="8" w:space="0" w:color="auto"/>
              <w:right w:val="nil"/>
            </w:tcBorders>
            <w:shd w:val="clear" w:color="auto" w:fill="auto"/>
            <w:vAlign w:val="center"/>
            <w:hideMark/>
          </w:tcPr>
          <w:p w14:paraId="31BE1E45" w14:textId="6DDE402A"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Χώρος αποσκευών  - Πίσω καθίσματα Αναδιπλωμένα, Φορτίο μέχρι την Οροφή (λίτρα, μέθοδος </w:t>
            </w:r>
            <w:r w:rsidRPr="0053099D">
              <w:rPr>
                <w:rFonts w:ascii="Arial" w:eastAsia="Times New Roman" w:hAnsi="Arial" w:cs="Arial"/>
                <w:color w:val="000000"/>
                <w:sz w:val="22"/>
                <w:szCs w:val="22"/>
              </w:rPr>
              <w:t>VDA</w:t>
            </w:r>
            <w:r w:rsidRPr="0053099D">
              <w:rPr>
                <w:rFonts w:ascii="Arial" w:eastAsia="Times New Roman" w:hAnsi="Arial" w:cs="Arial"/>
                <w:color w:val="000000"/>
                <w:sz w:val="22"/>
                <w:szCs w:val="22"/>
                <w:lang w:val="el-GR"/>
              </w:rPr>
              <w:t>)</w:t>
            </w:r>
            <w:r w:rsidR="000465B0" w:rsidRPr="0053099D">
              <w:rPr>
                <w:rFonts w:ascii="Arial" w:eastAsia="Times New Roman" w:hAnsi="Arial" w:cs="Arial"/>
                <w:color w:val="000000"/>
                <w:sz w:val="22"/>
                <w:szCs w:val="22"/>
                <w:lang w:val="el-GR"/>
              </w:rPr>
              <w:t xml:space="preserve"> </w:t>
            </w:r>
            <w:r w:rsidR="00103A97" w:rsidRPr="0053099D">
              <w:rPr>
                <w:rFonts w:ascii="Arial" w:eastAsia="Times New Roman" w:hAnsi="Arial" w:cs="Arial"/>
                <w:color w:val="000000"/>
                <w:sz w:val="22"/>
                <w:szCs w:val="22"/>
                <w:lang w:val="el-GR"/>
              </w:rPr>
              <w:t>συμπερ. θαλάμου κάτω από το πάτωμα φόρτωσης/αποσκευών</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59C0C0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2E86C6B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0381D6E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A92C3B8" w14:textId="77777777" w:rsidTr="00BF2700">
        <w:trPr>
          <w:trHeight w:val="870"/>
          <w:jc w:val="center"/>
        </w:trPr>
        <w:tc>
          <w:tcPr>
            <w:tcW w:w="3955" w:type="dxa"/>
            <w:tcBorders>
              <w:top w:val="nil"/>
              <w:left w:val="single" w:sz="8" w:space="0" w:color="auto"/>
              <w:bottom w:val="single" w:sz="8" w:space="0" w:color="auto"/>
              <w:right w:val="nil"/>
            </w:tcBorders>
            <w:shd w:val="clear" w:color="auto" w:fill="auto"/>
            <w:vAlign w:val="center"/>
            <w:hideMark/>
          </w:tcPr>
          <w:p w14:paraId="31E05D9A" w14:textId="11F115A4"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Χώρος αποσκευών  - Πίσω καθίσματα Αναδιπλωμένα, Φορτίο μέχρι το Παρμπρίζ (λίτρα, μέθοδος </w:t>
            </w:r>
            <w:r w:rsidRPr="0053099D">
              <w:rPr>
                <w:rFonts w:ascii="Arial" w:eastAsia="Times New Roman" w:hAnsi="Arial" w:cs="Arial"/>
                <w:color w:val="000000"/>
                <w:sz w:val="22"/>
                <w:szCs w:val="22"/>
              </w:rPr>
              <w:t>VDA</w:t>
            </w:r>
            <w:r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0773A45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571</w:t>
            </w:r>
          </w:p>
        </w:tc>
        <w:tc>
          <w:tcPr>
            <w:tcW w:w="2296" w:type="dxa"/>
            <w:tcBorders>
              <w:top w:val="nil"/>
              <w:left w:val="nil"/>
              <w:bottom w:val="single" w:sz="8" w:space="0" w:color="auto"/>
              <w:right w:val="dotted" w:sz="4" w:space="0" w:color="auto"/>
            </w:tcBorders>
            <w:shd w:val="clear" w:color="000000" w:fill="FFFFFF"/>
            <w:vAlign w:val="center"/>
            <w:hideMark/>
          </w:tcPr>
          <w:p w14:paraId="7A74EE8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571</w:t>
            </w:r>
          </w:p>
        </w:tc>
        <w:tc>
          <w:tcPr>
            <w:tcW w:w="2035" w:type="dxa"/>
            <w:tcBorders>
              <w:top w:val="nil"/>
              <w:left w:val="nil"/>
              <w:bottom w:val="single" w:sz="8" w:space="0" w:color="auto"/>
              <w:right w:val="single" w:sz="8" w:space="0" w:color="auto"/>
            </w:tcBorders>
            <w:shd w:val="clear" w:color="000000" w:fill="FFFFFF"/>
            <w:vAlign w:val="center"/>
            <w:hideMark/>
          </w:tcPr>
          <w:p w14:paraId="72EEB4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571</w:t>
            </w:r>
          </w:p>
        </w:tc>
      </w:tr>
      <w:tr w:rsidR="000465B0" w:rsidRPr="0053099D" w14:paraId="653A6CA0" w14:textId="77777777" w:rsidTr="00BF2700">
        <w:trPr>
          <w:trHeight w:val="1155"/>
          <w:jc w:val="center"/>
        </w:trPr>
        <w:tc>
          <w:tcPr>
            <w:tcW w:w="3955" w:type="dxa"/>
            <w:tcBorders>
              <w:top w:val="nil"/>
              <w:left w:val="single" w:sz="8" w:space="0" w:color="auto"/>
              <w:bottom w:val="single" w:sz="8" w:space="0" w:color="auto"/>
              <w:right w:val="nil"/>
            </w:tcBorders>
            <w:shd w:val="clear" w:color="auto" w:fill="auto"/>
            <w:vAlign w:val="center"/>
            <w:hideMark/>
          </w:tcPr>
          <w:p w14:paraId="7B6B52F7" w14:textId="6359E9C6"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Χώρος αποσκευών  - Πίσω καθίσματα Αναδιπλωμένα, Φορτίο μέχρι το Παρμπρίζ (λίτρα, μέθοδος </w:t>
            </w:r>
            <w:r w:rsidRPr="0053099D">
              <w:rPr>
                <w:rFonts w:ascii="Arial" w:eastAsia="Times New Roman" w:hAnsi="Arial" w:cs="Arial"/>
                <w:color w:val="000000"/>
                <w:sz w:val="22"/>
                <w:szCs w:val="22"/>
              </w:rPr>
              <w:t>VDA</w:t>
            </w:r>
            <w:r w:rsidRPr="0053099D">
              <w:rPr>
                <w:rFonts w:ascii="Arial" w:eastAsia="Times New Roman" w:hAnsi="Arial" w:cs="Arial"/>
                <w:color w:val="000000"/>
                <w:sz w:val="22"/>
                <w:szCs w:val="22"/>
                <w:lang w:val="el-GR"/>
              </w:rPr>
              <w:t xml:space="preserve">) </w:t>
            </w:r>
            <w:r w:rsidR="00103A97" w:rsidRPr="0053099D">
              <w:rPr>
                <w:rFonts w:ascii="Arial" w:eastAsia="Times New Roman" w:hAnsi="Arial" w:cs="Arial"/>
                <w:color w:val="000000"/>
                <w:sz w:val="22"/>
                <w:szCs w:val="22"/>
                <w:lang w:val="el-GR"/>
              </w:rPr>
              <w:t>συμπερ. θαλάμου κάτω από το πάτωμα φόρτωσης/αποσκευών</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5F5AC7D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vAlign w:val="center"/>
            <w:hideMark/>
          </w:tcPr>
          <w:p w14:paraId="38B2461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vAlign w:val="center"/>
            <w:hideMark/>
          </w:tcPr>
          <w:p w14:paraId="2A38EF2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DB993F4" w14:textId="77777777" w:rsidTr="00BF2700">
        <w:trPr>
          <w:trHeight w:val="315"/>
          <w:jc w:val="center"/>
        </w:trPr>
        <w:tc>
          <w:tcPr>
            <w:tcW w:w="3955" w:type="dxa"/>
            <w:tcBorders>
              <w:top w:val="nil"/>
              <w:left w:val="single" w:sz="8" w:space="0" w:color="auto"/>
              <w:bottom w:val="nil"/>
              <w:right w:val="nil"/>
            </w:tcBorders>
            <w:shd w:val="clear" w:color="000000" w:fill="E2EFDA"/>
            <w:vAlign w:val="center"/>
            <w:hideMark/>
          </w:tcPr>
          <w:p w14:paraId="0D661357" w14:textId="0461E253" w:rsidR="000465B0" w:rsidRPr="0053099D" w:rsidRDefault="000C7FE2"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ΒΑΡΟΣ</w:t>
            </w:r>
          </w:p>
        </w:tc>
        <w:tc>
          <w:tcPr>
            <w:tcW w:w="2420" w:type="dxa"/>
            <w:tcBorders>
              <w:top w:val="nil"/>
              <w:left w:val="single" w:sz="8" w:space="0" w:color="auto"/>
              <w:bottom w:val="single" w:sz="8" w:space="0" w:color="auto"/>
              <w:right w:val="nil"/>
            </w:tcBorders>
            <w:shd w:val="clear" w:color="000000" w:fill="E2EFDA"/>
            <w:noWrap/>
            <w:vAlign w:val="center"/>
            <w:hideMark/>
          </w:tcPr>
          <w:p w14:paraId="2000A2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536A0DE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26A39C8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w:t>
            </w:r>
          </w:p>
        </w:tc>
      </w:tr>
      <w:tr w:rsidR="000465B0" w:rsidRPr="0053099D" w14:paraId="4B3B09E1" w14:textId="77777777" w:rsidTr="00BF2700">
        <w:trPr>
          <w:trHeight w:val="315"/>
          <w:jc w:val="center"/>
        </w:trPr>
        <w:tc>
          <w:tcPr>
            <w:tcW w:w="3955" w:type="dxa"/>
            <w:tcBorders>
              <w:top w:val="single" w:sz="8" w:space="0" w:color="auto"/>
              <w:left w:val="single" w:sz="8" w:space="0" w:color="auto"/>
              <w:bottom w:val="single" w:sz="8" w:space="0" w:color="auto"/>
              <w:right w:val="nil"/>
            </w:tcBorders>
            <w:shd w:val="clear" w:color="auto" w:fill="auto"/>
            <w:vAlign w:val="center"/>
            <w:hideMark/>
          </w:tcPr>
          <w:p w14:paraId="036DE377" w14:textId="7BE7B3BD" w:rsidR="000465B0" w:rsidRPr="0053099D" w:rsidRDefault="000C7FE2"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Απόβαρο</w:t>
            </w:r>
            <w:r w:rsidR="000465B0" w:rsidRPr="0053099D">
              <w:rPr>
                <w:rFonts w:ascii="Arial" w:eastAsia="Times New Roman" w:hAnsi="Arial" w:cs="Arial"/>
                <w:color w:val="000000"/>
                <w:sz w:val="22"/>
                <w:szCs w:val="22"/>
              </w:rPr>
              <w:t xml:space="preserve"> (kg)</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29BC0E6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1514</w:t>
            </w:r>
          </w:p>
        </w:tc>
        <w:tc>
          <w:tcPr>
            <w:tcW w:w="2296" w:type="dxa"/>
            <w:tcBorders>
              <w:top w:val="nil"/>
              <w:left w:val="nil"/>
              <w:bottom w:val="single" w:sz="8" w:space="0" w:color="auto"/>
              <w:right w:val="dotted" w:sz="4" w:space="0" w:color="auto"/>
            </w:tcBorders>
            <w:shd w:val="clear" w:color="auto" w:fill="auto"/>
            <w:vAlign w:val="center"/>
            <w:hideMark/>
          </w:tcPr>
          <w:p w14:paraId="2E80FB1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1527</w:t>
            </w:r>
          </w:p>
        </w:tc>
        <w:tc>
          <w:tcPr>
            <w:tcW w:w="2035" w:type="dxa"/>
            <w:tcBorders>
              <w:top w:val="nil"/>
              <w:left w:val="nil"/>
              <w:bottom w:val="single" w:sz="8" w:space="0" w:color="auto"/>
              <w:right w:val="single" w:sz="8" w:space="0" w:color="auto"/>
            </w:tcBorders>
            <w:shd w:val="clear" w:color="auto" w:fill="auto"/>
            <w:vAlign w:val="center"/>
            <w:hideMark/>
          </w:tcPr>
          <w:p w14:paraId="252D058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1542</w:t>
            </w:r>
          </w:p>
        </w:tc>
      </w:tr>
      <w:tr w:rsidR="000465B0" w:rsidRPr="0053099D" w14:paraId="45143DA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2F6C8CB" w14:textId="10E334FD" w:rsidR="000465B0" w:rsidRPr="0053099D" w:rsidRDefault="000C7FE2"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Μέγιστο Επιτρεπόμενο Βάρος</w:t>
            </w:r>
            <w:r w:rsidR="000465B0" w:rsidRPr="0053099D">
              <w:rPr>
                <w:rFonts w:ascii="Arial" w:eastAsia="Times New Roman" w:hAnsi="Arial" w:cs="Arial"/>
                <w:color w:val="000000"/>
                <w:sz w:val="22"/>
                <w:szCs w:val="22"/>
              </w:rPr>
              <w:t xml:space="preserve">  (kg)</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4081D53C" w14:textId="51472210"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0C7FE2"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855</w:t>
            </w:r>
          </w:p>
        </w:tc>
        <w:tc>
          <w:tcPr>
            <w:tcW w:w="2296" w:type="dxa"/>
            <w:tcBorders>
              <w:top w:val="nil"/>
              <w:left w:val="nil"/>
              <w:bottom w:val="single" w:sz="8" w:space="0" w:color="auto"/>
              <w:right w:val="dotted" w:sz="4" w:space="0" w:color="auto"/>
            </w:tcBorders>
            <w:shd w:val="clear" w:color="auto" w:fill="auto"/>
            <w:vAlign w:val="center"/>
            <w:hideMark/>
          </w:tcPr>
          <w:p w14:paraId="4FDE2F32" w14:textId="67B259AE"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0C7FE2"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870</w:t>
            </w:r>
          </w:p>
        </w:tc>
        <w:tc>
          <w:tcPr>
            <w:tcW w:w="2035" w:type="dxa"/>
            <w:tcBorders>
              <w:top w:val="nil"/>
              <w:left w:val="nil"/>
              <w:bottom w:val="single" w:sz="8" w:space="0" w:color="auto"/>
              <w:right w:val="single" w:sz="8" w:space="0" w:color="auto"/>
            </w:tcBorders>
            <w:shd w:val="clear" w:color="auto" w:fill="auto"/>
            <w:vAlign w:val="center"/>
            <w:hideMark/>
          </w:tcPr>
          <w:p w14:paraId="19C5672F" w14:textId="40E952AF"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w:t>
            </w:r>
            <w:r w:rsidR="000C7FE2" w:rsidRPr="0053099D">
              <w:rPr>
                <w:rFonts w:ascii="Arial" w:eastAsia="Times New Roman" w:hAnsi="Arial" w:cs="Arial"/>
                <w:color w:val="000000"/>
                <w:sz w:val="22"/>
                <w:szCs w:val="22"/>
                <w:lang w:val="el-GR"/>
              </w:rPr>
              <w:t>.</w:t>
            </w:r>
            <w:r w:rsidRPr="0053099D">
              <w:rPr>
                <w:rFonts w:ascii="Arial" w:eastAsia="Times New Roman" w:hAnsi="Arial" w:cs="Arial"/>
                <w:color w:val="000000"/>
                <w:sz w:val="22"/>
                <w:szCs w:val="22"/>
              </w:rPr>
              <w:t>870</w:t>
            </w:r>
          </w:p>
        </w:tc>
      </w:tr>
      <w:tr w:rsidR="000465B0" w:rsidRPr="0053099D" w14:paraId="756E0377"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48D353C" w14:textId="5414F779" w:rsidR="000465B0" w:rsidRPr="0053099D" w:rsidRDefault="000C7FE2"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Ωφέλιμο Φορτίο</w:t>
            </w:r>
            <w:r w:rsidR="000465B0" w:rsidRPr="0053099D">
              <w:rPr>
                <w:rFonts w:ascii="Arial" w:eastAsia="Times New Roman" w:hAnsi="Arial" w:cs="Arial"/>
                <w:color w:val="000000"/>
                <w:sz w:val="22"/>
                <w:szCs w:val="22"/>
              </w:rPr>
              <w:t xml:space="preserve"> (kg)</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2840204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341</w:t>
            </w:r>
          </w:p>
        </w:tc>
        <w:tc>
          <w:tcPr>
            <w:tcW w:w="2296" w:type="dxa"/>
            <w:tcBorders>
              <w:top w:val="nil"/>
              <w:left w:val="nil"/>
              <w:bottom w:val="single" w:sz="8" w:space="0" w:color="auto"/>
              <w:right w:val="dotted" w:sz="4" w:space="0" w:color="auto"/>
            </w:tcBorders>
            <w:shd w:val="clear" w:color="auto" w:fill="auto"/>
            <w:vAlign w:val="center"/>
            <w:hideMark/>
          </w:tcPr>
          <w:p w14:paraId="3F2329B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343</w:t>
            </w:r>
          </w:p>
        </w:tc>
        <w:tc>
          <w:tcPr>
            <w:tcW w:w="2035" w:type="dxa"/>
            <w:tcBorders>
              <w:top w:val="nil"/>
              <w:left w:val="nil"/>
              <w:bottom w:val="single" w:sz="8" w:space="0" w:color="auto"/>
              <w:right w:val="single" w:sz="8" w:space="0" w:color="auto"/>
            </w:tcBorders>
            <w:shd w:val="clear" w:color="auto" w:fill="auto"/>
            <w:vAlign w:val="center"/>
            <w:hideMark/>
          </w:tcPr>
          <w:p w14:paraId="43036CB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327</w:t>
            </w:r>
          </w:p>
        </w:tc>
      </w:tr>
      <w:tr w:rsidR="000465B0" w:rsidRPr="0053099D" w14:paraId="591EAA84"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1887D06A" w14:textId="47390347"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Μέγ. Επιτρεπόμενο Βάρος Άξονα </w:t>
            </w:r>
            <w:r w:rsidR="000465B0" w:rsidRPr="0053099D">
              <w:rPr>
                <w:rFonts w:ascii="Arial" w:eastAsia="Times New Roman" w:hAnsi="Arial" w:cs="Arial"/>
                <w:color w:val="000000"/>
                <w:sz w:val="22"/>
                <w:szCs w:val="22"/>
                <w:lang w:val="el-GR"/>
              </w:rPr>
              <w:t xml:space="preserve"> - </w:t>
            </w:r>
            <w:r w:rsidRPr="0053099D">
              <w:rPr>
                <w:rFonts w:ascii="Arial" w:eastAsia="Times New Roman" w:hAnsi="Arial" w:cs="Arial"/>
                <w:color w:val="000000"/>
                <w:sz w:val="22"/>
                <w:szCs w:val="22"/>
                <w:lang w:val="el-GR"/>
              </w:rPr>
              <w:t>Εμπρός / Πίσω</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kg</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2D53207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870/1000</w:t>
            </w:r>
          </w:p>
        </w:tc>
        <w:tc>
          <w:tcPr>
            <w:tcW w:w="2296" w:type="dxa"/>
            <w:tcBorders>
              <w:top w:val="nil"/>
              <w:left w:val="nil"/>
              <w:bottom w:val="single" w:sz="8" w:space="0" w:color="auto"/>
              <w:right w:val="dotted" w:sz="4" w:space="0" w:color="auto"/>
            </w:tcBorders>
            <w:shd w:val="clear" w:color="auto" w:fill="auto"/>
            <w:vAlign w:val="center"/>
            <w:hideMark/>
          </w:tcPr>
          <w:p w14:paraId="69104FC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875/1005</w:t>
            </w:r>
          </w:p>
        </w:tc>
        <w:tc>
          <w:tcPr>
            <w:tcW w:w="2035" w:type="dxa"/>
            <w:tcBorders>
              <w:top w:val="nil"/>
              <w:left w:val="nil"/>
              <w:bottom w:val="single" w:sz="8" w:space="0" w:color="auto"/>
              <w:right w:val="single" w:sz="8" w:space="0" w:color="auto"/>
            </w:tcBorders>
            <w:shd w:val="clear" w:color="auto" w:fill="auto"/>
            <w:vAlign w:val="center"/>
            <w:hideMark/>
          </w:tcPr>
          <w:p w14:paraId="31D1CFD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875/1005</w:t>
            </w:r>
          </w:p>
        </w:tc>
      </w:tr>
      <w:tr w:rsidR="000465B0" w:rsidRPr="0053099D" w14:paraId="4523DADF" w14:textId="77777777" w:rsidTr="00BF2700">
        <w:trPr>
          <w:trHeight w:val="360"/>
          <w:jc w:val="center"/>
        </w:trPr>
        <w:tc>
          <w:tcPr>
            <w:tcW w:w="3955" w:type="dxa"/>
            <w:tcBorders>
              <w:top w:val="nil"/>
              <w:left w:val="single" w:sz="8" w:space="0" w:color="auto"/>
              <w:bottom w:val="single" w:sz="8" w:space="0" w:color="auto"/>
              <w:right w:val="nil"/>
            </w:tcBorders>
            <w:shd w:val="clear" w:color="000000" w:fill="E2EFDA"/>
            <w:vAlign w:val="center"/>
            <w:hideMark/>
          </w:tcPr>
          <w:p w14:paraId="08807421" w14:textId="30F3687B" w:rsidR="000465B0" w:rsidRPr="0053099D" w:rsidRDefault="000C7FE2"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ΑΣΦΑΛΕΙΑ</w:t>
            </w:r>
          </w:p>
        </w:tc>
        <w:tc>
          <w:tcPr>
            <w:tcW w:w="2420" w:type="dxa"/>
            <w:tcBorders>
              <w:top w:val="nil"/>
              <w:left w:val="single" w:sz="8" w:space="0" w:color="auto"/>
              <w:bottom w:val="single" w:sz="8" w:space="0" w:color="auto"/>
              <w:right w:val="nil"/>
            </w:tcBorders>
            <w:shd w:val="clear" w:color="000000" w:fill="E2EFDA"/>
            <w:noWrap/>
            <w:vAlign w:val="center"/>
            <w:hideMark/>
          </w:tcPr>
          <w:p w14:paraId="42F3D83A"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nil"/>
            </w:tcBorders>
            <w:shd w:val="clear" w:color="000000" w:fill="E2EFDA"/>
            <w:noWrap/>
            <w:vAlign w:val="center"/>
            <w:hideMark/>
          </w:tcPr>
          <w:p w14:paraId="1FBAF26D"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61F312C4"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6E34B682"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0B90658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ABS (Anti-Lock Braking System)</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3D9458B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7F1D434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0AB7F0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E6F0F19"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774A954E" w14:textId="569FD102"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Αερόσακοι</w:t>
            </w:r>
            <w:r w:rsidR="000465B0" w:rsidRPr="0053099D">
              <w:rPr>
                <w:rFonts w:ascii="Arial" w:eastAsia="Times New Roman" w:hAnsi="Arial" w:cs="Arial"/>
                <w:color w:val="000000"/>
                <w:sz w:val="22"/>
                <w:szCs w:val="22"/>
              </w:rPr>
              <w:t xml:space="preserve"> - </w:t>
            </w:r>
            <w:r w:rsidRPr="0053099D">
              <w:rPr>
                <w:rFonts w:ascii="Arial" w:eastAsia="Times New Roman" w:hAnsi="Arial" w:cs="Arial"/>
                <w:color w:val="000000"/>
                <w:sz w:val="22"/>
                <w:szCs w:val="22"/>
                <w:lang w:val="el-GR"/>
              </w:rPr>
              <w:t>Οδηγού</w:t>
            </w:r>
            <w:r w:rsidR="000465B0" w:rsidRPr="0053099D">
              <w:rPr>
                <w:rFonts w:ascii="Arial" w:eastAsia="Times New Roman" w:hAnsi="Arial" w:cs="Arial"/>
                <w:color w:val="000000"/>
                <w:sz w:val="22"/>
                <w:szCs w:val="22"/>
              </w:rPr>
              <w:t xml:space="preserve"> &amp; </w:t>
            </w:r>
            <w:r w:rsidRPr="0053099D">
              <w:rPr>
                <w:rFonts w:ascii="Arial" w:eastAsia="Times New Roman" w:hAnsi="Arial" w:cs="Arial"/>
                <w:color w:val="000000"/>
                <w:sz w:val="22"/>
                <w:szCs w:val="22"/>
                <w:lang w:val="el-GR"/>
              </w:rPr>
              <w:t>Συνοδηγού</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34EC9C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09E7A5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AC7CF7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E72466B"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45A2F704" w14:textId="60B1BA87"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Αερόσακος Συνοδηγού</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SRS</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με Διακόπτη Απενεργοποίησης</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17EB327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4FCBDA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5F056EA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CB3BE79"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31046398" w14:textId="2DA1BDAC" w:rsidR="000465B0" w:rsidRPr="0053099D" w:rsidRDefault="000C7FE2"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Αερόσακοι</w:t>
            </w:r>
            <w:r w:rsidRPr="0053099D">
              <w:rPr>
                <w:rFonts w:ascii="Arial" w:eastAsia="Times New Roman" w:hAnsi="Arial" w:cs="Arial"/>
                <w:color w:val="000000"/>
                <w:sz w:val="22"/>
                <w:szCs w:val="22"/>
              </w:rPr>
              <w:t xml:space="preserve"> </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Πλευρικοί</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Εμπρός</w:t>
            </w:r>
            <w:r w:rsidR="000465B0" w:rsidRPr="0053099D">
              <w:rPr>
                <w:rFonts w:ascii="Arial" w:eastAsia="Times New Roman" w:hAnsi="Arial" w:cs="Arial"/>
                <w:color w:val="000000"/>
                <w:sz w:val="22"/>
                <w:szCs w:val="22"/>
              </w:rPr>
              <w: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106D874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54EB661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65B85C2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B7E4B59"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469F094A" w14:textId="53CC7194"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Αερόσακοι –</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Πλευρικοί Τύπου Κουρτίνας</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Εμπρός και Πίσω</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E3433E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3B8CEF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33E962C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5D01AA1"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71D68E0" w14:textId="3374B482"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Blind Spot Information </w:t>
            </w:r>
            <w:r w:rsidR="000C7FE2" w:rsidRPr="0053099D">
              <w:rPr>
                <w:rFonts w:ascii="Arial" w:eastAsia="Times New Roman" w:hAnsi="Arial" w:cs="Arial"/>
                <w:color w:val="000000"/>
                <w:sz w:val="22"/>
                <w:szCs w:val="22"/>
                <w:lang w:val="el-GR"/>
              </w:rPr>
              <w:t>με</w:t>
            </w:r>
            <w:r w:rsidRPr="0053099D">
              <w:rPr>
                <w:rFonts w:ascii="Arial" w:eastAsia="Times New Roman" w:hAnsi="Arial" w:cs="Arial"/>
                <w:color w:val="000000"/>
                <w:sz w:val="22"/>
                <w:szCs w:val="22"/>
              </w:rPr>
              <w:t xml:space="preserve"> Cross Traffic Monitor</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E4D478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5BD939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4D4766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144A539"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B9A3C9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Brake Assist (BA)</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713969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584227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092B681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9874EDB"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2183735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Collision Mitigation Braking System</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AEDBA0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D07B44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B9BF80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7C6363E"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16E8FC6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Collision Mitigation Throttle Control</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326E06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57B3D4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63EAF50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D2D32C8"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1A1BC1F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Deflation Warning System (DWS)</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5EDDC1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121BF7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06BA1E6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CD563E7"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3A01EE13" w14:textId="7238F221"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Αερόσακος Οδηγού</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SRS</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Ενεργοποίηση Ενός Σταδίου</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77170EB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4A9BEF9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B43A31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267EEDD"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316682F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Electronic Brakeforce Distribution (EBD)</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4BBF73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7A086BA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30178C2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759C794"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3843471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Emergency Stop Signal</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80AF6A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27A622F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B9828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97AF69D"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1A4A3E6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Forward Collision Warning</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D47B8E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338D291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96E59E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5D273E4" w14:textId="77777777" w:rsidTr="00BF2700">
        <w:trPr>
          <w:trHeight w:val="870"/>
          <w:jc w:val="center"/>
        </w:trPr>
        <w:tc>
          <w:tcPr>
            <w:tcW w:w="3955" w:type="dxa"/>
            <w:tcBorders>
              <w:top w:val="nil"/>
              <w:left w:val="single" w:sz="8" w:space="0" w:color="auto"/>
              <w:bottom w:val="single" w:sz="8" w:space="0" w:color="auto"/>
              <w:right w:val="nil"/>
            </w:tcBorders>
            <w:shd w:val="clear" w:color="000000" w:fill="FFFFFF"/>
            <w:vAlign w:val="center"/>
            <w:hideMark/>
          </w:tcPr>
          <w:p w14:paraId="6D53B1C2" w14:textId="17FE4EA7" w:rsidR="000465B0" w:rsidRPr="0053099D" w:rsidRDefault="000C7FE2"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Εμπρός</w:t>
            </w:r>
            <w:r w:rsidRPr="0053099D">
              <w:rPr>
                <w:rFonts w:ascii="Arial" w:eastAsia="Times New Roman" w:hAnsi="Arial" w:cs="Arial"/>
                <w:color w:val="000000"/>
                <w:sz w:val="22"/>
                <w:szCs w:val="22"/>
                <w:lang w:val="en-US"/>
              </w:rPr>
              <w:t xml:space="preserve"> &amp; </w:t>
            </w:r>
            <w:r w:rsidRPr="0053099D">
              <w:rPr>
                <w:rFonts w:ascii="Arial" w:eastAsia="Times New Roman" w:hAnsi="Arial" w:cs="Arial"/>
                <w:color w:val="000000"/>
                <w:sz w:val="22"/>
                <w:szCs w:val="22"/>
                <w:lang w:val="el-GR"/>
              </w:rPr>
              <w:t>Πίσω</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Ζώνες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Ασφαλείας</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με</w:t>
            </w:r>
            <w:r w:rsidR="000465B0" w:rsidRPr="0053099D">
              <w:rPr>
                <w:rFonts w:ascii="Arial" w:eastAsia="Times New Roman" w:hAnsi="Arial" w:cs="Arial"/>
                <w:color w:val="000000"/>
                <w:sz w:val="22"/>
                <w:szCs w:val="22"/>
              </w:rPr>
              <w:t xml:space="preserve"> Emergency Locking Retractor (ELR)</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ED75FA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77E67F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767025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36A2504"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35B4BE0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Intelligent Speed limiter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71EB085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0AB6D0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B82C91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0BDB0F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A1AEF3C" w14:textId="2FAE848C"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Σημεία πρόσδεσης </w:t>
            </w:r>
            <w:r w:rsidR="000465B0" w:rsidRPr="0053099D">
              <w:rPr>
                <w:rFonts w:ascii="Arial" w:eastAsia="Times New Roman" w:hAnsi="Arial" w:cs="Arial"/>
                <w:color w:val="000000"/>
                <w:sz w:val="22"/>
                <w:szCs w:val="22"/>
              </w:rPr>
              <w:t>ISO</w:t>
            </w:r>
            <w:r w:rsidR="000465B0" w:rsidRPr="0053099D">
              <w:rPr>
                <w:rFonts w:ascii="Arial" w:eastAsia="Times New Roman" w:hAnsi="Arial" w:cs="Arial"/>
                <w:color w:val="000000"/>
                <w:sz w:val="22"/>
                <w:szCs w:val="22"/>
                <w:lang w:val="el-GR"/>
              </w:rPr>
              <w:t xml:space="preserve"> </w:t>
            </w:r>
            <w:r w:rsidR="000465B0" w:rsidRPr="0053099D">
              <w:rPr>
                <w:rFonts w:ascii="Arial" w:eastAsia="Times New Roman" w:hAnsi="Arial" w:cs="Arial"/>
                <w:color w:val="000000"/>
                <w:sz w:val="22"/>
                <w:szCs w:val="22"/>
              </w:rPr>
              <w:t>Fix</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6658900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E9A8EC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3A6506A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36C7884"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183A4A8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Lane Departure Warning (LDW)</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0F49ADE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8A14BB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EE35CC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58B686B"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235861F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Lane Keep Assist System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10B2AD2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1AA618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06C4B2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60D196B"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5031772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Lead Car Departure Notification System</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4B532C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6695F0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36E35A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957387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F94D7D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Low Speed Brake Function</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C2A29C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8909D3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EED1BF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BCD5ADE"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021DDD4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Low Speed Following</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4EBE176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D93950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51C8B4C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1717982"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3023BF2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Road Departure Mitigation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666A1AF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0F98FB4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AEC973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02ED7E4"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94F655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Traffic Sign Recognition System</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5EF90C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291D16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0F1BFFB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ED1540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01D24B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Vehicle Stability Assist (VSA)</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9154C2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21165FD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2666F8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68585C4"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1F915D32" w14:textId="684391E0"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Whiplash</w:t>
            </w: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Lessening</w:t>
            </w: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Front</w:t>
            </w:r>
            <w:r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rPr>
              <w:t>Headrests</w:t>
            </w:r>
            <w:r w:rsidR="00A3016B" w:rsidRPr="0053099D">
              <w:rPr>
                <w:rFonts w:ascii="Arial" w:eastAsia="Times New Roman" w:hAnsi="Arial" w:cs="Arial"/>
                <w:color w:val="000000"/>
                <w:sz w:val="22"/>
                <w:szCs w:val="22"/>
                <w:lang w:val="el-GR"/>
              </w:rPr>
              <w:t xml:space="preserve"> (Εμπρός Προσκέφαλα με Σύστημα Προστασίας από Τράνταγμα)</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26B11A0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7340A10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116FBBD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5E2E2DA" w14:textId="77777777" w:rsidTr="00BF2700">
        <w:trPr>
          <w:trHeight w:val="360"/>
          <w:jc w:val="center"/>
        </w:trPr>
        <w:tc>
          <w:tcPr>
            <w:tcW w:w="3955" w:type="dxa"/>
            <w:tcBorders>
              <w:top w:val="nil"/>
              <w:left w:val="single" w:sz="8" w:space="0" w:color="auto"/>
              <w:bottom w:val="single" w:sz="8" w:space="0" w:color="auto"/>
              <w:right w:val="nil"/>
            </w:tcBorders>
            <w:shd w:val="clear" w:color="000000" w:fill="E2EFDA"/>
            <w:vAlign w:val="center"/>
            <w:hideMark/>
          </w:tcPr>
          <w:p w14:paraId="4B696A32" w14:textId="3B4D0A29" w:rsidR="000465B0" w:rsidRPr="0053099D" w:rsidRDefault="000C7FE2"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ΠΡΟΣΤΑΣΙΑ</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261BF0A2"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18EB42FB"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14755FA4"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0FBC1E34"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C25C1F4" w14:textId="4CCE06EE"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Σύστημα </w:t>
            </w:r>
            <w:r w:rsidR="000465B0" w:rsidRPr="0053099D">
              <w:rPr>
                <w:rFonts w:ascii="Arial" w:eastAsia="Times New Roman" w:hAnsi="Arial" w:cs="Arial"/>
                <w:color w:val="000000"/>
                <w:sz w:val="22"/>
                <w:szCs w:val="22"/>
              </w:rPr>
              <w:t xml:space="preserve">Immobiliser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6F8E71B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46AEB0D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36C3C72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E846F69"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3EDF6E1C" w14:textId="43029816"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Κεντρικό Κλείδωμα από Απόσταση με</w:t>
            </w:r>
            <w:r w:rsidR="000465B0" w:rsidRPr="0053099D">
              <w:rPr>
                <w:rFonts w:ascii="Arial" w:eastAsia="Times New Roman" w:hAnsi="Arial" w:cs="Arial"/>
                <w:color w:val="000000"/>
                <w:sz w:val="22"/>
                <w:szCs w:val="22"/>
                <w:lang w:val="el-GR"/>
              </w:rPr>
              <w:t xml:space="preserve"> 2 </w:t>
            </w:r>
            <w:r w:rsidRPr="0053099D">
              <w:rPr>
                <w:rFonts w:ascii="Arial" w:eastAsia="Times New Roman" w:hAnsi="Arial" w:cs="Arial"/>
                <w:color w:val="000000"/>
                <w:sz w:val="22"/>
                <w:szCs w:val="22"/>
                <w:lang w:val="el-GR"/>
              </w:rPr>
              <w:t>Κλειδιά</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C8FEB0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5837867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652E5BC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D386645"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9B2E1DD" w14:textId="3534364A"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Σύστημα Συναγερμού</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E8FC98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4D323B3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B15C52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D22837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7B8326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Selectable Door Unlock</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072118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5318254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605B644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E046890"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01AEC6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Smart Entry &amp; Start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3EC531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5C3D204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300C2C1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CE46AF3" w14:textId="77777777" w:rsidTr="00BF2700">
        <w:trPr>
          <w:trHeight w:val="315"/>
          <w:jc w:val="center"/>
        </w:trPr>
        <w:tc>
          <w:tcPr>
            <w:tcW w:w="3955" w:type="dxa"/>
            <w:tcBorders>
              <w:top w:val="nil"/>
              <w:left w:val="single" w:sz="8" w:space="0" w:color="auto"/>
              <w:bottom w:val="nil"/>
              <w:right w:val="nil"/>
            </w:tcBorders>
            <w:shd w:val="clear" w:color="auto" w:fill="auto"/>
            <w:vAlign w:val="center"/>
            <w:hideMark/>
          </w:tcPr>
          <w:p w14:paraId="6A2C3FF7" w14:textId="4AC0D4DC"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Αισθητήρας Κλίσης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E9ED6E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EA70C2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98ACCE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E417363" w14:textId="77777777" w:rsidTr="00BF2700">
        <w:trPr>
          <w:trHeight w:val="360"/>
          <w:jc w:val="center"/>
        </w:trPr>
        <w:tc>
          <w:tcPr>
            <w:tcW w:w="3955" w:type="dxa"/>
            <w:tcBorders>
              <w:top w:val="single" w:sz="8" w:space="0" w:color="auto"/>
              <w:left w:val="single" w:sz="8" w:space="0" w:color="auto"/>
              <w:bottom w:val="single" w:sz="8" w:space="0" w:color="auto"/>
              <w:right w:val="nil"/>
            </w:tcBorders>
            <w:shd w:val="clear" w:color="000000" w:fill="E2EFDA"/>
            <w:vAlign w:val="center"/>
            <w:hideMark/>
          </w:tcPr>
          <w:p w14:paraId="61E7D7B9" w14:textId="3BDB4F03" w:rsidR="000465B0" w:rsidRPr="0053099D" w:rsidRDefault="000C7FE2"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ΕΣΩΤΕΡΙΚΟ</w:t>
            </w:r>
            <w:r w:rsidR="000465B0" w:rsidRPr="0053099D">
              <w:rPr>
                <w:rFonts w:ascii="Arial" w:eastAsia="Times New Roman" w:hAnsi="Arial" w:cs="Arial"/>
                <w:b/>
                <w:bCs/>
                <w:color w:val="000000"/>
                <w:sz w:val="22"/>
                <w:szCs w:val="22"/>
              </w:rPr>
              <w:t xml:space="preserve"> - </w:t>
            </w:r>
            <w:r w:rsidRPr="0053099D">
              <w:rPr>
                <w:rFonts w:ascii="Arial" w:eastAsia="Times New Roman" w:hAnsi="Arial" w:cs="Arial"/>
                <w:b/>
                <w:bCs/>
                <w:color w:val="000000"/>
                <w:sz w:val="22"/>
                <w:szCs w:val="22"/>
                <w:lang w:val="el-GR"/>
              </w:rPr>
              <w:t>ΕΠΕΝΔΥΣΕΙΣ</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164BC055"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731E3479"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68CFFD9E"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33E10D7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FF46066" w14:textId="4FFFB41D"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Πάνελ Εσωτερικού</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D23152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c>
          <w:tcPr>
            <w:tcW w:w="2296" w:type="dxa"/>
            <w:tcBorders>
              <w:top w:val="nil"/>
              <w:left w:val="nil"/>
              <w:bottom w:val="single" w:sz="8" w:space="0" w:color="auto"/>
              <w:right w:val="dotted" w:sz="4" w:space="0" w:color="auto"/>
            </w:tcBorders>
            <w:shd w:val="clear" w:color="000000" w:fill="FFFFFF"/>
            <w:noWrap/>
            <w:vAlign w:val="center"/>
            <w:hideMark/>
          </w:tcPr>
          <w:p w14:paraId="25F03D6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c>
          <w:tcPr>
            <w:tcW w:w="2035" w:type="dxa"/>
            <w:tcBorders>
              <w:top w:val="nil"/>
              <w:left w:val="nil"/>
              <w:bottom w:val="single" w:sz="8" w:space="0" w:color="auto"/>
              <w:right w:val="single" w:sz="8" w:space="0" w:color="auto"/>
            </w:tcBorders>
            <w:shd w:val="clear" w:color="000000" w:fill="FFFFFF"/>
            <w:noWrap/>
            <w:vAlign w:val="center"/>
            <w:hideMark/>
          </w:tcPr>
          <w:p w14:paraId="0C6FB0D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r>
      <w:tr w:rsidR="000465B0" w:rsidRPr="0053099D" w14:paraId="4BBE41C7"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BCD64E4" w14:textId="79A4217D"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Εσωτερικές λαβές θυρών</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71A46B8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Black</w:t>
            </w:r>
          </w:p>
        </w:tc>
        <w:tc>
          <w:tcPr>
            <w:tcW w:w="2296" w:type="dxa"/>
            <w:tcBorders>
              <w:top w:val="nil"/>
              <w:left w:val="nil"/>
              <w:bottom w:val="single" w:sz="8" w:space="0" w:color="auto"/>
              <w:right w:val="dotted" w:sz="4" w:space="0" w:color="auto"/>
            </w:tcBorders>
            <w:shd w:val="clear" w:color="000000" w:fill="FFFFFF"/>
            <w:noWrap/>
            <w:vAlign w:val="center"/>
            <w:hideMark/>
          </w:tcPr>
          <w:p w14:paraId="4BBEC93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Black</w:t>
            </w:r>
          </w:p>
        </w:tc>
        <w:tc>
          <w:tcPr>
            <w:tcW w:w="2035" w:type="dxa"/>
            <w:tcBorders>
              <w:top w:val="nil"/>
              <w:left w:val="nil"/>
              <w:bottom w:val="single" w:sz="8" w:space="0" w:color="auto"/>
              <w:right w:val="single" w:sz="8" w:space="0" w:color="auto"/>
            </w:tcBorders>
            <w:shd w:val="clear" w:color="000000" w:fill="FFFFFF"/>
            <w:noWrap/>
            <w:vAlign w:val="center"/>
            <w:hideMark/>
          </w:tcPr>
          <w:p w14:paraId="7139A6B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Black</w:t>
            </w:r>
          </w:p>
        </w:tc>
      </w:tr>
      <w:tr w:rsidR="000465B0" w:rsidRPr="0053099D" w14:paraId="18873412"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CEE5438" w14:textId="037C2FD7"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Τιμόνι</w:t>
            </w:r>
            <w:r w:rsidR="000465B0" w:rsidRPr="0053099D">
              <w:rPr>
                <w:rFonts w:ascii="Arial" w:eastAsia="Times New Roman" w:hAnsi="Arial" w:cs="Arial"/>
                <w:color w:val="000000"/>
                <w:sz w:val="22"/>
                <w:szCs w:val="22"/>
              </w:rPr>
              <w:t xml:space="preserve"> - </w:t>
            </w:r>
            <w:r w:rsidRPr="0053099D">
              <w:rPr>
                <w:rFonts w:ascii="Arial" w:eastAsia="Times New Roman" w:hAnsi="Arial" w:cs="Arial"/>
                <w:color w:val="000000"/>
                <w:sz w:val="22"/>
                <w:szCs w:val="22"/>
                <w:lang w:val="el-GR"/>
              </w:rPr>
              <w:t>Δερμάτινο</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3E21DBE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3FD4A6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171B974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4EC70A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5E54FA3" w14:textId="1CB5EAFD" w:rsidR="000465B0" w:rsidRPr="0053099D" w:rsidRDefault="000C7FE2"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Επένδυση (Ταπετσαρία)</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192CE36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c>
          <w:tcPr>
            <w:tcW w:w="2296" w:type="dxa"/>
            <w:tcBorders>
              <w:top w:val="nil"/>
              <w:left w:val="nil"/>
              <w:bottom w:val="single" w:sz="8" w:space="0" w:color="auto"/>
              <w:right w:val="dotted" w:sz="4" w:space="0" w:color="auto"/>
            </w:tcBorders>
            <w:shd w:val="clear" w:color="000000" w:fill="FFFFFF"/>
            <w:noWrap/>
            <w:vAlign w:val="center"/>
            <w:hideMark/>
          </w:tcPr>
          <w:p w14:paraId="6A1DA3D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c>
          <w:tcPr>
            <w:tcW w:w="2035" w:type="dxa"/>
            <w:tcBorders>
              <w:top w:val="nil"/>
              <w:left w:val="nil"/>
              <w:bottom w:val="single" w:sz="8" w:space="0" w:color="auto"/>
              <w:right w:val="single" w:sz="8" w:space="0" w:color="auto"/>
            </w:tcBorders>
            <w:shd w:val="clear" w:color="000000" w:fill="FFFFFF"/>
            <w:noWrap/>
            <w:vAlign w:val="center"/>
            <w:hideMark/>
          </w:tcPr>
          <w:p w14:paraId="0E224CE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Fabric</w:t>
            </w:r>
          </w:p>
        </w:tc>
      </w:tr>
      <w:tr w:rsidR="000465B0" w:rsidRPr="0053099D" w14:paraId="1996C04A" w14:textId="77777777" w:rsidTr="00BF2700">
        <w:trPr>
          <w:trHeight w:val="915"/>
          <w:jc w:val="center"/>
        </w:trPr>
        <w:tc>
          <w:tcPr>
            <w:tcW w:w="3955" w:type="dxa"/>
            <w:tcBorders>
              <w:top w:val="nil"/>
              <w:left w:val="single" w:sz="8" w:space="0" w:color="auto"/>
              <w:bottom w:val="single" w:sz="8" w:space="0" w:color="auto"/>
              <w:right w:val="nil"/>
            </w:tcBorders>
            <w:shd w:val="clear" w:color="000000" w:fill="E2EFDA"/>
            <w:vAlign w:val="center"/>
            <w:hideMark/>
          </w:tcPr>
          <w:p w14:paraId="0DAA04B2" w14:textId="33442CF9"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ΛΕΙΤΟΥΡΓΙΑ</w:t>
            </w:r>
            <w:r w:rsidR="000465B0" w:rsidRPr="0053099D">
              <w:rPr>
                <w:rFonts w:ascii="Arial" w:eastAsia="Times New Roman" w:hAnsi="Arial" w:cs="Arial"/>
                <w:b/>
                <w:bCs/>
                <w:color w:val="000000"/>
                <w:sz w:val="22"/>
                <w:szCs w:val="22"/>
              </w:rPr>
              <w:t xml:space="preserve"> &amp; </w:t>
            </w:r>
            <w:r w:rsidRPr="0053099D">
              <w:rPr>
                <w:rFonts w:ascii="Arial" w:eastAsia="Times New Roman" w:hAnsi="Arial" w:cs="Arial"/>
                <w:b/>
                <w:bCs/>
                <w:color w:val="000000"/>
                <w:sz w:val="22"/>
                <w:szCs w:val="22"/>
                <w:lang w:val="el-GR"/>
              </w:rPr>
              <w:t>ΤΕΧΝΟΛΟΓΙΑ</w:t>
            </w:r>
            <w:r w:rsidR="000465B0" w:rsidRPr="0053099D">
              <w:rPr>
                <w:rFonts w:ascii="Arial" w:eastAsia="Times New Roman" w:hAnsi="Arial" w:cs="Arial"/>
                <w:b/>
                <w:bCs/>
                <w:color w:val="000000"/>
                <w:sz w:val="22"/>
                <w:szCs w:val="22"/>
              </w:rPr>
              <w:t xml:space="preserve"> &amp; </w:t>
            </w:r>
            <w:r w:rsidRPr="0053099D">
              <w:rPr>
                <w:rFonts w:ascii="Arial" w:eastAsia="Times New Roman" w:hAnsi="Arial" w:cs="Arial"/>
                <w:b/>
                <w:bCs/>
                <w:color w:val="000000"/>
                <w:sz w:val="22"/>
                <w:szCs w:val="22"/>
                <w:lang w:val="el-GR"/>
              </w:rPr>
              <w:t>ΕΠΙΔΟΣΕΙΣ</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4E82CE38"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0B2E24F8"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044D03C8"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4929A509"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475B85F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Single Pedal Control</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D2E24B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E43B39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64C536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F43638C"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DAD30B2" w14:textId="2DBD3684"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Σύστημα</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επιλογής</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 xml:space="preserve">Drive mode (NORMAL </w:t>
            </w:r>
            <w:r w:rsidRPr="0053099D">
              <w:rPr>
                <w:rFonts w:ascii="Arial" w:eastAsia="Times New Roman" w:hAnsi="Arial" w:cs="Arial"/>
                <w:color w:val="000000"/>
                <w:sz w:val="22"/>
                <w:szCs w:val="22"/>
                <w:lang w:val="en-US"/>
              </w:rPr>
              <w:t>&amp;</w:t>
            </w:r>
            <w:r w:rsidR="000465B0" w:rsidRPr="0053099D">
              <w:rPr>
                <w:rFonts w:ascii="Arial" w:eastAsia="Times New Roman" w:hAnsi="Arial" w:cs="Arial"/>
                <w:color w:val="000000"/>
                <w:sz w:val="22"/>
                <w:szCs w:val="22"/>
              </w:rPr>
              <w:t xml:space="preserve"> SPORT)</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832021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188107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BED723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F8BC638"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674EDB35" w14:textId="7AC454DE" w:rsidR="000465B0" w:rsidRPr="0053099D" w:rsidRDefault="000465B0" w:rsidP="0053099D">
            <w:pPr>
              <w:jc w:val="both"/>
              <w:rPr>
                <w:rFonts w:ascii="Arial" w:eastAsia="Times New Roman" w:hAnsi="Arial" w:cs="Arial"/>
                <w:color w:val="000000"/>
                <w:sz w:val="22"/>
                <w:szCs w:val="22"/>
                <w:lang w:val="en-US"/>
              </w:rPr>
            </w:pPr>
            <w:r w:rsidRPr="0053099D">
              <w:rPr>
                <w:rFonts w:ascii="Arial" w:eastAsia="Times New Roman" w:hAnsi="Arial" w:cs="Arial"/>
                <w:color w:val="000000"/>
                <w:sz w:val="22"/>
                <w:szCs w:val="22"/>
              </w:rPr>
              <w:t>Electric Parking Brake</w:t>
            </w:r>
            <w:r w:rsidR="00A3016B" w:rsidRPr="0053099D">
              <w:rPr>
                <w:rFonts w:ascii="Arial" w:eastAsia="Times New Roman" w:hAnsi="Arial" w:cs="Arial"/>
                <w:color w:val="000000"/>
                <w:sz w:val="22"/>
                <w:szCs w:val="22"/>
                <w:lang w:val="en-US"/>
              </w:rPr>
              <w:t xml:space="preserve"> (</w:t>
            </w:r>
            <w:r w:rsidR="00A3016B" w:rsidRPr="0053099D">
              <w:rPr>
                <w:rFonts w:ascii="Arial" w:eastAsia="Times New Roman" w:hAnsi="Arial" w:cs="Arial"/>
                <w:color w:val="000000"/>
                <w:sz w:val="22"/>
                <w:szCs w:val="22"/>
                <w:lang w:val="el-GR"/>
              </w:rPr>
              <w:t>Ηλεκτρικό</w:t>
            </w:r>
            <w:r w:rsidR="00A3016B" w:rsidRPr="0053099D">
              <w:rPr>
                <w:rFonts w:ascii="Arial" w:eastAsia="Times New Roman" w:hAnsi="Arial" w:cs="Arial"/>
                <w:color w:val="000000"/>
                <w:sz w:val="22"/>
                <w:szCs w:val="22"/>
                <w:lang w:val="en-US"/>
              </w:rPr>
              <w:t xml:space="preserve"> </w:t>
            </w:r>
            <w:r w:rsidR="00A3016B" w:rsidRPr="0053099D">
              <w:rPr>
                <w:rFonts w:ascii="Arial" w:eastAsia="Times New Roman" w:hAnsi="Arial" w:cs="Arial"/>
                <w:color w:val="000000"/>
                <w:sz w:val="22"/>
                <w:szCs w:val="22"/>
                <w:lang w:val="el-GR"/>
              </w:rPr>
              <w:t>Χειρόφρενο</w:t>
            </w:r>
            <w:r w:rsidR="00A3016B" w:rsidRPr="0053099D">
              <w:rPr>
                <w:rFonts w:ascii="Arial" w:eastAsia="Times New Roman" w:hAnsi="Arial" w:cs="Arial"/>
                <w:color w:val="000000"/>
                <w:sz w:val="22"/>
                <w:szCs w:val="22"/>
                <w:lang w:val="en-US"/>
              </w:rPr>
              <w:t>)</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73C68E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439242C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D18E81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935697D"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040175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Electric Power Steering (EPS)</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5CCBCB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5A6FF32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3D0B82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744C377"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211CB88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Electric Power Steering - Variable Gear Ratio</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5DFDDE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585085A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423AA3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C4B9AA4"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740B5F6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Hill Start Assist (HSA)</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7357F4F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05CAB9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E2F012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D5E2A3F"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7B787A3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Multi Info Display</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7F66F5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24196BB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E45230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CD2D035" w14:textId="77777777" w:rsidTr="00BF2700">
        <w:trPr>
          <w:trHeight w:val="870"/>
          <w:jc w:val="center"/>
        </w:trPr>
        <w:tc>
          <w:tcPr>
            <w:tcW w:w="3955" w:type="dxa"/>
            <w:tcBorders>
              <w:top w:val="nil"/>
              <w:left w:val="single" w:sz="8" w:space="0" w:color="auto"/>
              <w:bottom w:val="nil"/>
              <w:right w:val="nil"/>
            </w:tcBorders>
            <w:shd w:val="clear" w:color="000000" w:fill="FFFFFF"/>
            <w:vAlign w:val="center"/>
            <w:hideMark/>
          </w:tcPr>
          <w:p w14:paraId="6087973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Regenerative Braking/Deceleration Control (Paddle)</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CC0FB2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226F459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1CE279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026EE75" w14:textId="77777777" w:rsidTr="00BF2700">
        <w:trPr>
          <w:trHeight w:val="615"/>
          <w:jc w:val="center"/>
        </w:trPr>
        <w:tc>
          <w:tcPr>
            <w:tcW w:w="3955" w:type="dxa"/>
            <w:tcBorders>
              <w:top w:val="single" w:sz="8" w:space="0" w:color="auto"/>
              <w:left w:val="single" w:sz="8" w:space="0" w:color="auto"/>
              <w:bottom w:val="nil"/>
              <w:right w:val="nil"/>
            </w:tcBorders>
            <w:shd w:val="clear" w:color="000000" w:fill="E2EFDA"/>
            <w:vAlign w:val="center"/>
            <w:hideMark/>
          </w:tcPr>
          <w:p w14:paraId="3E8A6C1A" w14:textId="5B3E24F1"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ΑΝΕΣΕΙΣ ΚΑΙ ΕΥΚΟΛΙΕΣ</w:t>
            </w:r>
          </w:p>
        </w:tc>
        <w:tc>
          <w:tcPr>
            <w:tcW w:w="2420" w:type="dxa"/>
            <w:tcBorders>
              <w:top w:val="nil"/>
              <w:left w:val="single" w:sz="8" w:space="0" w:color="auto"/>
              <w:bottom w:val="nil"/>
              <w:right w:val="dotted" w:sz="4" w:space="0" w:color="auto"/>
            </w:tcBorders>
            <w:shd w:val="clear" w:color="000000" w:fill="E2EFDA"/>
            <w:noWrap/>
            <w:vAlign w:val="center"/>
            <w:hideMark/>
          </w:tcPr>
          <w:p w14:paraId="5F61FC2F"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nil"/>
              <w:right w:val="dotted" w:sz="4" w:space="0" w:color="auto"/>
            </w:tcBorders>
            <w:shd w:val="clear" w:color="000000" w:fill="E2EFDA"/>
            <w:noWrap/>
            <w:vAlign w:val="center"/>
            <w:hideMark/>
          </w:tcPr>
          <w:p w14:paraId="4D146FA4"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nil"/>
              <w:right w:val="single" w:sz="8" w:space="0" w:color="auto"/>
            </w:tcBorders>
            <w:shd w:val="clear" w:color="000000" w:fill="E2EFDA"/>
            <w:noWrap/>
            <w:vAlign w:val="center"/>
            <w:hideMark/>
          </w:tcPr>
          <w:p w14:paraId="240BB4E1"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71B77B1C" w14:textId="77777777" w:rsidTr="00BF2700">
        <w:trPr>
          <w:trHeight w:val="315"/>
          <w:jc w:val="center"/>
        </w:trPr>
        <w:tc>
          <w:tcPr>
            <w:tcW w:w="3955" w:type="dxa"/>
            <w:tcBorders>
              <w:top w:val="single" w:sz="8" w:space="0" w:color="auto"/>
              <w:left w:val="single" w:sz="8" w:space="0" w:color="auto"/>
              <w:bottom w:val="single" w:sz="8" w:space="0" w:color="auto"/>
              <w:right w:val="nil"/>
            </w:tcBorders>
            <w:shd w:val="clear" w:color="000000" w:fill="FFFFFF"/>
            <w:vAlign w:val="center"/>
            <w:hideMark/>
          </w:tcPr>
          <w:p w14:paraId="2096ECBA" w14:textId="2B63FA4D" w:rsidR="000465B0" w:rsidRPr="0053099D" w:rsidRDefault="00103A97" w:rsidP="0053099D">
            <w:pPr>
              <w:jc w:val="both"/>
              <w:rPr>
                <w:rFonts w:ascii="Arial" w:eastAsia="Times New Roman" w:hAnsi="Arial" w:cs="Arial"/>
                <w:color w:val="000000"/>
                <w:sz w:val="22"/>
                <w:szCs w:val="22"/>
                <w:lang w:val="en-US"/>
              </w:rPr>
            </w:pPr>
            <w:r w:rsidRPr="0053099D">
              <w:rPr>
                <w:rFonts w:ascii="Arial" w:eastAsia="Times New Roman" w:hAnsi="Arial" w:cs="Arial"/>
                <w:color w:val="000000"/>
                <w:sz w:val="22"/>
                <w:szCs w:val="22"/>
                <w:lang w:val="el-GR"/>
              </w:rPr>
              <w:t>Παροχή</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ρεύματος</w:t>
            </w:r>
          </w:p>
        </w:tc>
        <w:tc>
          <w:tcPr>
            <w:tcW w:w="2420" w:type="dxa"/>
            <w:tcBorders>
              <w:top w:val="single" w:sz="8" w:space="0" w:color="auto"/>
              <w:left w:val="single" w:sz="8" w:space="0" w:color="auto"/>
              <w:bottom w:val="single" w:sz="8" w:space="0" w:color="auto"/>
              <w:right w:val="dotted" w:sz="4" w:space="0" w:color="auto"/>
            </w:tcBorders>
            <w:shd w:val="clear" w:color="auto" w:fill="auto"/>
            <w:vAlign w:val="center"/>
            <w:hideMark/>
          </w:tcPr>
          <w:p w14:paraId="5904568A" w14:textId="57CC4EF3"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w:t>
            </w:r>
          </w:p>
        </w:tc>
        <w:tc>
          <w:tcPr>
            <w:tcW w:w="2296" w:type="dxa"/>
            <w:tcBorders>
              <w:top w:val="single" w:sz="8" w:space="0" w:color="auto"/>
              <w:left w:val="nil"/>
              <w:bottom w:val="single" w:sz="8" w:space="0" w:color="auto"/>
              <w:right w:val="dotted" w:sz="4" w:space="0" w:color="auto"/>
            </w:tcBorders>
            <w:shd w:val="clear" w:color="auto" w:fill="auto"/>
            <w:vAlign w:val="center"/>
            <w:hideMark/>
          </w:tcPr>
          <w:p w14:paraId="1678C41A" w14:textId="577389D1"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Εμπρός</w:t>
            </w:r>
          </w:p>
        </w:tc>
        <w:tc>
          <w:tcPr>
            <w:tcW w:w="2035" w:type="dxa"/>
            <w:tcBorders>
              <w:top w:val="single" w:sz="8" w:space="0" w:color="auto"/>
              <w:left w:val="nil"/>
              <w:bottom w:val="single" w:sz="8" w:space="0" w:color="auto"/>
              <w:right w:val="single" w:sz="8" w:space="0" w:color="auto"/>
            </w:tcBorders>
            <w:shd w:val="clear" w:color="auto" w:fill="auto"/>
            <w:vAlign w:val="center"/>
            <w:hideMark/>
          </w:tcPr>
          <w:p w14:paraId="3207D65D" w14:textId="37B526E2"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Εμπρός</w:t>
            </w:r>
          </w:p>
        </w:tc>
      </w:tr>
      <w:tr w:rsidR="000465B0" w:rsidRPr="0053099D" w14:paraId="033A6EB4"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6FACC6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Air Conditioning</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7E8015D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Climate Control</w:t>
            </w:r>
          </w:p>
        </w:tc>
        <w:tc>
          <w:tcPr>
            <w:tcW w:w="2296" w:type="dxa"/>
            <w:tcBorders>
              <w:top w:val="nil"/>
              <w:left w:val="nil"/>
              <w:bottom w:val="single" w:sz="8" w:space="0" w:color="auto"/>
              <w:right w:val="dotted" w:sz="4" w:space="0" w:color="auto"/>
            </w:tcBorders>
            <w:shd w:val="clear" w:color="auto" w:fill="auto"/>
            <w:vAlign w:val="center"/>
            <w:hideMark/>
          </w:tcPr>
          <w:p w14:paraId="12D26FB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Climate Control</w:t>
            </w:r>
          </w:p>
        </w:tc>
        <w:tc>
          <w:tcPr>
            <w:tcW w:w="2035" w:type="dxa"/>
            <w:tcBorders>
              <w:top w:val="nil"/>
              <w:left w:val="nil"/>
              <w:bottom w:val="single" w:sz="8" w:space="0" w:color="auto"/>
              <w:right w:val="single" w:sz="8" w:space="0" w:color="auto"/>
            </w:tcBorders>
            <w:shd w:val="clear" w:color="auto" w:fill="auto"/>
            <w:vAlign w:val="center"/>
            <w:hideMark/>
          </w:tcPr>
          <w:p w14:paraId="2E1553B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Climate Control</w:t>
            </w:r>
          </w:p>
        </w:tc>
      </w:tr>
      <w:tr w:rsidR="000465B0" w:rsidRPr="0053099D" w14:paraId="46658804"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73B59839" w14:textId="3BDC66F2"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 xml:space="preserve">Air Conditioning </w:t>
            </w:r>
            <w:r w:rsidR="00A3016B" w:rsidRPr="0053099D">
              <w:rPr>
                <w:rFonts w:ascii="Arial" w:eastAsia="Times New Roman" w:hAnsi="Arial" w:cs="Arial"/>
                <w:color w:val="000000"/>
                <w:sz w:val="22"/>
                <w:szCs w:val="22"/>
              </w:rPr>
              <w:t>–</w:t>
            </w:r>
            <w:r w:rsidRPr="0053099D">
              <w:rPr>
                <w:rFonts w:ascii="Arial" w:eastAsia="Times New Roman" w:hAnsi="Arial" w:cs="Arial"/>
                <w:color w:val="000000"/>
                <w:sz w:val="22"/>
                <w:szCs w:val="22"/>
              </w:rPr>
              <w:t xml:space="preserve"> </w:t>
            </w:r>
            <w:r w:rsidR="00A3016B" w:rsidRPr="0053099D">
              <w:rPr>
                <w:rFonts w:ascii="Arial" w:eastAsia="Times New Roman" w:hAnsi="Arial" w:cs="Arial"/>
                <w:color w:val="000000"/>
                <w:sz w:val="22"/>
                <w:szCs w:val="22"/>
                <w:lang w:val="el-GR"/>
              </w:rPr>
              <w:t>Πίσω Αεραγωγός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89DC2B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7742ADC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411B54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649D1B3"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401FE602" w14:textId="7AE1456A"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Αυτόματοι καθαριστήρες παρμπρίζ</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2C7AB6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108402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490E91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7212849"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28FE6D10" w14:textId="5FD6E753"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Άγκιστρο διχτυών φορτίου</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3AAB8A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77AE79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111253A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B65A1DB"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1E13257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Cruise Control - Adaptive</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F91928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EB05E9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F2A0DF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923D51C"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4FF172A" w14:textId="5FCB6E0E"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Εξωτερικοί</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καθρέπτες</w:t>
            </w:r>
            <w:r w:rsidR="000465B0" w:rsidRPr="0053099D">
              <w:rPr>
                <w:rFonts w:ascii="Arial" w:eastAsia="Times New Roman" w:hAnsi="Arial" w:cs="Arial"/>
                <w:color w:val="000000"/>
                <w:sz w:val="22"/>
                <w:szCs w:val="22"/>
              </w:rPr>
              <w:t xml:space="preserve"> - Side Camera Mirror System</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928807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1D5701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43AA6F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8FF0F4A"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3EB33DF5" w14:textId="4D12C14C"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Εξωτερικοί</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καθρέπτες</w:t>
            </w:r>
            <w:r w:rsidRPr="0053099D">
              <w:rPr>
                <w:rFonts w:ascii="Arial" w:eastAsia="Times New Roman" w:hAnsi="Arial" w:cs="Arial"/>
                <w:color w:val="000000"/>
                <w:sz w:val="22"/>
                <w:szCs w:val="22"/>
              </w:rPr>
              <w:t xml:space="preserve"> </w:t>
            </w:r>
            <w:r w:rsidR="000465B0" w:rsidRPr="0053099D">
              <w:rPr>
                <w:rFonts w:ascii="Arial" w:eastAsia="Times New Roman" w:hAnsi="Arial" w:cs="Arial"/>
                <w:color w:val="000000"/>
                <w:sz w:val="22"/>
                <w:szCs w:val="22"/>
              </w:rPr>
              <w:t>- Centre Camera Mirror System</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7D5CAEF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7B197E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31CF56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4B87CBC"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5BFA5D6D" w14:textId="6997E3C5"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Εξωτερικοί</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καθρέπτες</w:t>
            </w:r>
            <w:r w:rsidRPr="0053099D">
              <w:rPr>
                <w:rFonts w:ascii="Arial" w:eastAsia="Times New Roman" w:hAnsi="Arial" w:cs="Arial"/>
                <w:color w:val="000000"/>
                <w:sz w:val="22"/>
                <w:szCs w:val="22"/>
              </w:rPr>
              <w:t xml:space="preserve"> </w:t>
            </w:r>
            <w:r w:rsidR="000465B0" w:rsidRPr="0053099D">
              <w:rPr>
                <w:rFonts w:ascii="Arial" w:eastAsia="Times New Roman" w:hAnsi="Arial" w:cs="Arial"/>
                <w:color w:val="000000"/>
                <w:sz w:val="22"/>
                <w:szCs w:val="22"/>
              </w:rPr>
              <w:t>- Multi View Camera System</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EDF0CB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3DF8AF5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086A652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9C92638"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64962F22" w14:textId="1124FADA"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Ηλεκτρικά Παράθυρα Εμπρός &amp; Πίσω</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709B087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6A174C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B0A00A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C560E64"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44CC1ADE" w14:textId="6EBFCD33"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 Κάθισμα</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rPr>
              <w:t>–</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Οσφυϊκή Υποστήριξη</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52F9F65" w14:textId="2AF28590"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Οδηγού</w:t>
            </w:r>
          </w:p>
        </w:tc>
        <w:tc>
          <w:tcPr>
            <w:tcW w:w="2296" w:type="dxa"/>
            <w:tcBorders>
              <w:top w:val="nil"/>
              <w:left w:val="nil"/>
              <w:bottom w:val="single" w:sz="8" w:space="0" w:color="auto"/>
              <w:right w:val="dotted" w:sz="4" w:space="0" w:color="auto"/>
            </w:tcBorders>
            <w:shd w:val="clear" w:color="auto" w:fill="auto"/>
            <w:noWrap/>
            <w:vAlign w:val="center"/>
            <w:hideMark/>
          </w:tcPr>
          <w:p w14:paraId="6F02E358" w14:textId="044986C2"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Οδηγού</w:t>
            </w:r>
          </w:p>
        </w:tc>
        <w:tc>
          <w:tcPr>
            <w:tcW w:w="2035" w:type="dxa"/>
            <w:tcBorders>
              <w:top w:val="nil"/>
              <w:left w:val="nil"/>
              <w:bottom w:val="single" w:sz="8" w:space="0" w:color="auto"/>
              <w:right w:val="single" w:sz="8" w:space="0" w:color="auto"/>
            </w:tcBorders>
            <w:shd w:val="clear" w:color="auto" w:fill="auto"/>
            <w:noWrap/>
            <w:vAlign w:val="center"/>
            <w:hideMark/>
          </w:tcPr>
          <w:p w14:paraId="5CD89842" w14:textId="4AD159FF"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Οδηγού</w:t>
            </w:r>
          </w:p>
        </w:tc>
      </w:tr>
      <w:tr w:rsidR="000465B0" w:rsidRPr="0053099D" w14:paraId="08225D37"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0C72FA2F" w14:textId="79C5BE87"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 Κάθισμα –</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Μηχανική Ρύθμιση Ύψους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1F4874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0CF5D2E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DA9DA2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9D6562C" w14:textId="77777777" w:rsidTr="00BF2700">
        <w:trPr>
          <w:trHeight w:val="330"/>
          <w:jc w:val="center"/>
        </w:trPr>
        <w:tc>
          <w:tcPr>
            <w:tcW w:w="3955" w:type="dxa"/>
            <w:tcBorders>
              <w:top w:val="nil"/>
              <w:left w:val="single" w:sz="8" w:space="0" w:color="auto"/>
              <w:bottom w:val="single" w:sz="8" w:space="0" w:color="auto"/>
              <w:right w:val="nil"/>
            </w:tcBorders>
            <w:shd w:val="clear" w:color="000000" w:fill="FFFFFF"/>
            <w:vAlign w:val="center"/>
            <w:hideMark/>
          </w:tcPr>
          <w:p w14:paraId="295EBB0F" w14:textId="12DC095B"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Σύστημα Ξεπαγώματος Εμπρός Παρμπ</w:t>
            </w:r>
            <w:r w:rsidR="00925304" w:rsidRPr="0053099D">
              <w:rPr>
                <w:rFonts w:ascii="Arial" w:eastAsia="Times New Roman" w:hAnsi="Arial" w:cs="Arial"/>
                <w:color w:val="000000"/>
                <w:sz w:val="22"/>
                <w:szCs w:val="22"/>
                <w:lang w:val="el-GR"/>
              </w:rPr>
              <w:t>ρ</w:t>
            </w:r>
            <w:r w:rsidRPr="0053099D">
              <w:rPr>
                <w:rFonts w:ascii="Arial" w:eastAsia="Times New Roman" w:hAnsi="Arial" w:cs="Arial"/>
                <w:color w:val="000000"/>
                <w:sz w:val="22"/>
                <w:szCs w:val="22"/>
                <w:lang w:val="el-GR"/>
              </w:rPr>
              <w:t>ίζ</w:t>
            </w:r>
            <w:r w:rsidR="000465B0" w:rsidRPr="0053099D">
              <w:rPr>
                <w:rFonts w:ascii="Arial" w:eastAsia="Times New Roman" w:hAnsi="Arial" w:cs="Arial"/>
                <w:color w:val="000000"/>
                <w:sz w:val="22"/>
                <w:szCs w:val="22"/>
                <w:lang w:val="el-GR"/>
              </w:rPr>
              <w:t xml:space="preserve">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323AEB2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95BA2D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6B83C98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9E7E6C3"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6EB496A5" w14:textId="5AD0C4F5"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Θερμαινόμενα Καθίσματα </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Εμπρός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1042EC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3883656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3D6FE5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1B170E2" w14:textId="77777777" w:rsidTr="00BF2700">
        <w:trPr>
          <w:trHeight w:val="330"/>
          <w:jc w:val="center"/>
        </w:trPr>
        <w:tc>
          <w:tcPr>
            <w:tcW w:w="3955" w:type="dxa"/>
            <w:tcBorders>
              <w:top w:val="nil"/>
              <w:left w:val="single" w:sz="8" w:space="0" w:color="auto"/>
              <w:bottom w:val="single" w:sz="8" w:space="0" w:color="auto"/>
              <w:right w:val="nil"/>
            </w:tcBorders>
            <w:shd w:val="clear" w:color="000000" w:fill="FFFFFF"/>
            <w:vAlign w:val="center"/>
            <w:hideMark/>
          </w:tcPr>
          <w:p w14:paraId="208C7F30" w14:textId="091D4065"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Θερμαινόμενο Τιμόνι</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8F81EB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71BE465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B9E445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5C65408" w14:textId="77777777" w:rsidTr="00BF2700">
        <w:trPr>
          <w:trHeight w:val="330"/>
          <w:jc w:val="center"/>
        </w:trPr>
        <w:tc>
          <w:tcPr>
            <w:tcW w:w="3955" w:type="dxa"/>
            <w:tcBorders>
              <w:top w:val="nil"/>
              <w:left w:val="single" w:sz="8" w:space="0" w:color="auto"/>
              <w:bottom w:val="single" w:sz="8" w:space="0" w:color="auto"/>
              <w:right w:val="nil"/>
            </w:tcBorders>
            <w:shd w:val="clear" w:color="000000" w:fill="FFFFFF"/>
            <w:vAlign w:val="center"/>
            <w:hideMark/>
          </w:tcPr>
          <w:p w14:paraId="3F448AC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Honda Parking Pilot</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38CFE1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2FC6D4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78F8399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795966A"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0492B29E" w14:textId="6307182D"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Η λειτουργία τηλεχειριστηρίου περιλαμβάνει </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ADB069B" w14:textId="6B7F0D4D"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Παράθυρα</w:t>
            </w:r>
          </w:p>
        </w:tc>
        <w:tc>
          <w:tcPr>
            <w:tcW w:w="2296" w:type="dxa"/>
            <w:tcBorders>
              <w:top w:val="nil"/>
              <w:left w:val="nil"/>
              <w:bottom w:val="single" w:sz="8" w:space="0" w:color="auto"/>
              <w:right w:val="dotted" w:sz="4" w:space="0" w:color="auto"/>
            </w:tcBorders>
            <w:shd w:val="clear" w:color="auto" w:fill="auto"/>
            <w:noWrap/>
            <w:vAlign w:val="center"/>
            <w:hideMark/>
          </w:tcPr>
          <w:p w14:paraId="0F992C6C" w14:textId="44982D7A"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Παράθυρα</w:t>
            </w:r>
          </w:p>
        </w:tc>
        <w:tc>
          <w:tcPr>
            <w:tcW w:w="2035" w:type="dxa"/>
            <w:tcBorders>
              <w:top w:val="nil"/>
              <w:left w:val="nil"/>
              <w:bottom w:val="single" w:sz="8" w:space="0" w:color="auto"/>
              <w:right w:val="single" w:sz="8" w:space="0" w:color="auto"/>
            </w:tcBorders>
            <w:shd w:val="clear" w:color="auto" w:fill="auto"/>
            <w:noWrap/>
            <w:vAlign w:val="center"/>
            <w:hideMark/>
          </w:tcPr>
          <w:p w14:paraId="0249E2FC" w14:textId="5956E5C4"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Παράθυρα</w:t>
            </w:r>
          </w:p>
        </w:tc>
      </w:tr>
      <w:tr w:rsidR="000465B0" w:rsidRPr="0053099D" w14:paraId="02B17F0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0B85B8A" w14:textId="5661E2AE"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Αισθητήρες Στάθμευσης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B9CB7B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7640C79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E36ADA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6F9142A"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6E62ACFE" w14:textId="6B09F718" w:rsidR="000465B0" w:rsidRPr="0053099D" w:rsidRDefault="000465B0" w:rsidP="0053099D">
            <w:pPr>
              <w:jc w:val="both"/>
              <w:rPr>
                <w:rFonts w:ascii="Arial" w:eastAsia="Times New Roman" w:hAnsi="Arial" w:cs="Arial"/>
                <w:color w:val="000000"/>
                <w:sz w:val="22"/>
                <w:szCs w:val="22"/>
                <w:lang w:val="en-US"/>
              </w:rPr>
            </w:pPr>
            <w:r w:rsidRPr="0053099D">
              <w:rPr>
                <w:rFonts w:ascii="Arial" w:eastAsia="Times New Roman" w:hAnsi="Arial" w:cs="Arial"/>
                <w:color w:val="000000"/>
                <w:sz w:val="22"/>
                <w:szCs w:val="22"/>
              </w:rPr>
              <w:t>Rear View Camera</w:t>
            </w:r>
            <w:r w:rsidR="00A3016B" w:rsidRPr="0053099D">
              <w:rPr>
                <w:rFonts w:ascii="Arial" w:eastAsia="Times New Roman" w:hAnsi="Arial" w:cs="Arial"/>
                <w:color w:val="000000"/>
                <w:sz w:val="22"/>
                <w:szCs w:val="22"/>
                <w:lang w:val="en-US"/>
              </w:rPr>
              <w:t xml:space="preserve"> (</w:t>
            </w:r>
            <w:r w:rsidR="00A3016B" w:rsidRPr="0053099D">
              <w:rPr>
                <w:rFonts w:ascii="Arial" w:eastAsia="Times New Roman" w:hAnsi="Arial" w:cs="Arial"/>
                <w:color w:val="000000"/>
                <w:sz w:val="22"/>
                <w:szCs w:val="22"/>
                <w:lang w:val="el-GR"/>
              </w:rPr>
              <w:t>Κάμερα</w:t>
            </w:r>
            <w:r w:rsidR="00A3016B" w:rsidRPr="0053099D">
              <w:rPr>
                <w:rFonts w:ascii="Arial" w:eastAsia="Times New Roman" w:hAnsi="Arial" w:cs="Arial"/>
                <w:color w:val="000000"/>
                <w:sz w:val="22"/>
                <w:szCs w:val="22"/>
                <w:lang w:val="en-US"/>
              </w:rPr>
              <w:t xml:space="preserve"> </w:t>
            </w:r>
            <w:r w:rsidR="00A3016B" w:rsidRPr="0053099D">
              <w:rPr>
                <w:rFonts w:ascii="Arial" w:eastAsia="Times New Roman" w:hAnsi="Arial" w:cs="Arial"/>
                <w:color w:val="000000"/>
                <w:sz w:val="22"/>
                <w:szCs w:val="22"/>
                <w:lang w:val="el-GR"/>
              </w:rPr>
              <w:t>Οπισθοπορείας</w:t>
            </w:r>
            <w:r w:rsidR="00B17803"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A9385B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687E58A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521B28C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2EAA2BC"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4C878B57" w14:textId="39F0752C"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Καθρέπτες στα Αλεξήλια</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06F95AA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27178E8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DC3FDC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122D36C" w14:textId="77777777" w:rsidTr="00BF2700">
        <w:trPr>
          <w:trHeight w:val="585"/>
          <w:jc w:val="center"/>
        </w:trPr>
        <w:tc>
          <w:tcPr>
            <w:tcW w:w="3955" w:type="dxa"/>
            <w:tcBorders>
              <w:top w:val="nil"/>
              <w:left w:val="single" w:sz="8" w:space="0" w:color="auto"/>
              <w:bottom w:val="nil"/>
              <w:right w:val="nil"/>
            </w:tcBorders>
            <w:shd w:val="clear" w:color="000000" w:fill="FFFFFF"/>
            <w:vAlign w:val="center"/>
            <w:hideMark/>
          </w:tcPr>
          <w:p w14:paraId="2E720D65" w14:textId="3A3E5DD2"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Τηλεσκοπική κολόνα τιμονιού με ρυθμιζόμενη κλίση</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878A25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76F9152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4CAE98A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AE8259D" w14:textId="77777777" w:rsidTr="00BF2700">
        <w:trPr>
          <w:trHeight w:val="585"/>
          <w:jc w:val="center"/>
        </w:trPr>
        <w:tc>
          <w:tcPr>
            <w:tcW w:w="39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015BC24" w14:textId="7DD5C8F9"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Αποθηκευτικός χώρος καλωδίου φόρτισης</w:t>
            </w:r>
          </w:p>
        </w:tc>
        <w:tc>
          <w:tcPr>
            <w:tcW w:w="2420" w:type="dxa"/>
            <w:tcBorders>
              <w:top w:val="nil"/>
              <w:left w:val="nil"/>
              <w:bottom w:val="single" w:sz="8" w:space="0" w:color="auto"/>
              <w:right w:val="dotted" w:sz="4" w:space="0" w:color="auto"/>
            </w:tcBorders>
            <w:shd w:val="clear" w:color="auto" w:fill="auto"/>
            <w:noWrap/>
            <w:vAlign w:val="center"/>
            <w:hideMark/>
          </w:tcPr>
          <w:p w14:paraId="2CDF65C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14F6B3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ECFF49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3D97EB2" w14:textId="77777777" w:rsidTr="00BF2700">
        <w:trPr>
          <w:trHeight w:val="360"/>
          <w:jc w:val="center"/>
        </w:trPr>
        <w:tc>
          <w:tcPr>
            <w:tcW w:w="3955" w:type="dxa"/>
            <w:tcBorders>
              <w:top w:val="nil"/>
              <w:left w:val="single" w:sz="8" w:space="0" w:color="auto"/>
              <w:bottom w:val="nil"/>
              <w:right w:val="nil"/>
            </w:tcBorders>
            <w:shd w:val="clear" w:color="000000" w:fill="E2EFDA"/>
            <w:vAlign w:val="center"/>
            <w:hideMark/>
          </w:tcPr>
          <w:p w14:paraId="36F7FE88" w14:textId="4C98CB1C"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ΕΣΩΤΕΡΙΚΑ ΦΩΤΑ</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62EC830B"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266C1C75"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1C8C77B8"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0A71C032" w14:textId="77777777" w:rsidTr="00BF2700">
        <w:trPr>
          <w:trHeight w:val="585"/>
          <w:jc w:val="center"/>
        </w:trPr>
        <w:tc>
          <w:tcPr>
            <w:tcW w:w="3955" w:type="dxa"/>
            <w:tcBorders>
              <w:top w:val="single" w:sz="8" w:space="0" w:color="auto"/>
              <w:left w:val="single" w:sz="8" w:space="0" w:color="auto"/>
              <w:bottom w:val="single" w:sz="8" w:space="0" w:color="auto"/>
              <w:right w:val="nil"/>
            </w:tcBorders>
            <w:shd w:val="clear" w:color="auto" w:fill="auto"/>
            <w:vAlign w:val="center"/>
            <w:hideMark/>
          </w:tcPr>
          <w:p w14:paraId="59DE5CFC" w14:textId="48FEBCD5"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Κρυφός φωτισμός</w:t>
            </w:r>
            <w:r w:rsidR="000465B0" w:rsidRPr="0053099D">
              <w:rPr>
                <w:rFonts w:ascii="Arial" w:eastAsia="Times New Roman" w:hAnsi="Arial" w:cs="Arial"/>
                <w:color w:val="000000"/>
                <w:sz w:val="22"/>
                <w:szCs w:val="22"/>
                <w:lang w:val="el-GR"/>
              </w:rPr>
              <w:t xml:space="preserve"> (</w:t>
            </w:r>
            <w:r w:rsidRPr="0053099D">
              <w:rPr>
                <w:rFonts w:ascii="Arial" w:eastAsia="Times New Roman" w:hAnsi="Arial" w:cs="Arial"/>
                <w:color w:val="000000"/>
                <w:sz w:val="22"/>
                <w:szCs w:val="22"/>
                <w:lang w:val="el-GR"/>
              </w:rPr>
              <w:t>Περιοχή Ποδιών Οδηγού/Συνοδηγού</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42A2261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19BDB1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33316EB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145004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8E703D9" w14:textId="1E51AC42"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 xml:space="preserve">Κρυφός φωτισμός </w:t>
            </w:r>
            <w:r w:rsidR="000465B0" w:rsidRPr="0053099D">
              <w:rPr>
                <w:rFonts w:ascii="Arial" w:eastAsia="Times New Roman" w:hAnsi="Arial" w:cs="Arial"/>
                <w:color w:val="000000"/>
                <w:sz w:val="22"/>
                <w:szCs w:val="22"/>
              </w:rPr>
              <w:t>(</w:t>
            </w:r>
            <w:r w:rsidRPr="0053099D">
              <w:rPr>
                <w:rFonts w:ascii="Arial" w:eastAsia="Times New Roman" w:hAnsi="Arial" w:cs="Arial"/>
                <w:color w:val="000000"/>
                <w:sz w:val="22"/>
                <w:szCs w:val="22"/>
                <w:lang w:val="el-GR"/>
              </w:rPr>
              <w:t>Οροφή</w:t>
            </w:r>
            <w:r w:rsidR="000465B0" w:rsidRPr="0053099D">
              <w:rPr>
                <w:rFonts w:ascii="Arial" w:eastAsia="Times New Roman" w:hAnsi="Arial" w:cs="Arial"/>
                <w:color w:val="000000"/>
                <w:sz w:val="22"/>
                <w:szCs w:val="22"/>
              </w:rPr>
              <w: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618B72D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DC0DE1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B14351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10DA93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0F279C1A" w14:textId="57C95D24" w:rsidR="000465B0" w:rsidRPr="0053099D" w:rsidRDefault="004520E4"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Φως</w:t>
            </w:r>
            <w:r w:rsidR="00A3016B" w:rsidRPr="0053099D">
              <w:rPr>
                <w:rFonts w:ascii="Arial" w:eastAsia="Times New Roman" w:hAnsi="Arial" w:cs="Arial"/>
                <w:color w:val="000000"/>
                <w:sz w:val="22"/>
                <w:szCs w:val="22"/>
                <w:lang w:val="el-GR"/>
              </w:rPr>
              <w:t xml:space="preserve"> ανάγνωσης </w:t>
            </w:r>
            <w:r w:rsidR="000465B0" w:rsidRPr="0053099D">
              <w:rPr>
                <w:rFonts w:ascii="Arial" w:eastAsia="Times New Roman" w:hAnsi="Arial" w:cs="Arial"/>
                <w:color w:val="000000"/>
                <w:sz w:val="22"/>
                <w:szCs w:val="22"/>
                <w:lang w:val="el-GR"/>
              </w:rPr>
              <w:t>(</w:t>
            </w:r>
            <w:r w:rsidR="00A3016B" w:rsidRPr="0053099D">
              <w:rPr>
                <w:rFonts w:ascii="Arial" w:eastAsia="Times New Roman" w:hAnsi="Arial" w:cs="Arial"/>
                <w:color w:val="000000"/>
                <w:sz w:val="22"/>
                <w:szCs w:val="22"/>
                <w:lang w:val="el-GR"/>
              </w:rPr>
              <w:t>Εμπρός</w:t>
            </w:r>
            <w:r w:rsidR="000465B0" w:rsidRPr="0053099D">
              <w:rPr>
                <w:rFonts w:ascii="Arial" w:eastAsia="Times New Roman" w:hAnsi="Arial" w:cs="Arial"/>
                <w:color w:val="000000"/>
                <w:sz w:val="22"/>
                <w:szCs w:val="22"/>
                <w:lang w:val="el-GR"/>
              </w:rPr>
              <w: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7D9C46C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F54C02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15D3D8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612B0D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421D95B" w14:textId="4C88E872"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Φωτισμός Οργάνων</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319C563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55A56EB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4695A61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1C2B68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61780DF" w14:textId="50E8B372"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Πίσω φως ανάγνωσης</w:t>
            </w:r>
            <w:r w:rsidR="000465B0" w:rsidRPr="0053099D">
              <w:rPr>
                <w:rFonts w:ascii="Arial" w:eastAsia="Times New Roman" w:hAnsi="Arial" w:cs="Arial"/>
                <w:color w:val="000000"/>
                <w:sz w:val="22"/>
                <w:szCs w:val="22"/>
              </w:rPr>
              <w:t xml:space="preserve"> </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0EB7D7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DD6508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61DC76B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5E37EAFB"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05E20CED" w14:textId="695B2D60"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Φωτισμός καθρέπτη αλεξηλίου</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C16A16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1B3C082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6911781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AFEAC7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23E91FA" w14:textId="5A2FD34A"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Φως χώρου αποσκευών</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5572E1C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auto" w:fill="auto"/>
            <w:noWrap/>
            <w:vAlign w:val="center"/>
            <w:hideMark/>
          </w:tcPr>
          <w:p w14:paraId="334CBE2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auto" w:fill="auto"/>
            <w:noWrap/>
            <w:vAlign w:val="center"/>
            <w:hideMark/>
          </w:tcPr>
          <w:p w14:paraId="22289C3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125F6EA" w14:textId="77777777" w:rsidTr="00BF2700">
        <w:trPr>
          <w:trHeight w:val="615"/>
          <w:jc w:val="center"/>
        </w:trPr>
        <w:tc>
          <w:tcPr>
            <w:tcW w:w="3955" w:type="dxa"/>
            <w:tcBorders>
              <w:top w:val="nil"/>
              <w:left w:val="single" w:sz="8" w:space="0" w:color="auto"/>
              <w:bottom w:val="nil"/>
              <w:right w:val="nil"/>
            </w:tcBorders>
            <w:shd w:val="clear" w:color="000000" w:fill="E2EFDA"/>
            <w:vAlign w:val="center"/>
            <w:hideMark/>
          </w:tcPr>
          <w:p w14:paraId="672B6F67" w14:textId="0D3B7575"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ΗΧΟΣΥΣΤΗΜΑ ΚΑΙ ΕΠΙΚΟΙΝΩΝΙΕΣ</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085DAD45"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0CCCE44B"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2B5EDBE0"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1EAC1E86" w14:textId="77777777" w:rsidTr="00BF2700">
        <w:trPr>
          <w:trHeight w:val="630"/>
          <w:jc w:val="center"/>
        </w:trPr>
        <w:tc>
          <w:tcPr>
            <w:tcW w:w="3955" w:type="dxa"/>
            <w:tcBorders>
              <w:top w:val="single" w:sz="8" w:space="0" w:color="auto"/>
              <w:left w:val="single" w:sz="8" w:space="0" w:color="auto"/>
              <w:bottom w:val="single" w:sz="8" w:space="0" w:color="auto"/>
              <w:right w:val="nil"/>
            </w:tcBorders>
            <w:shd w:val="clear" w:color="000000" w:fill="FFFFFF"/>
            <w:vAlign w:val="center"/>
            <w:hideMark/>
          </w:tcPr>
          <w:p w14:paraId="587E6757" w14:textId="77777777" w:rsidR="000465B0" w:rsidRPr="0053099D" w:rsidRDefault="000465B0" w:rsidP="0053099D">
            <w:pPr>
              <w:jc w:val="both"/>
              <w:rPr>
                <w:rFonts w:ascii="Arial" w:eastAsia="Times New Roman" w:hAnsi="Arial" w:cs="Arial"/>
                <w:color w:val="000000"/>
                <w:sz w:val="22"/>
                <w:szCs w:val="22"/>
              </w:rPr>
            </w:pPr>
            <w:proofErr w:type="spellStart"/>
            <w:r w:rsidRPr="0053099D">
              <w:rPr>
                <w:rFonts w:ascii="Arial" w:eastAsia="Times New Roman" w:hAnsi="Arial" w:cs="Arial"/>
                <w:color w:val="000000"/>
                <w:sz w:val="22"/>
                <w:szCs w:val="22"/>
              </w:rPr>
              <w:t>Bluetooth</w:t>
            </w:r>
            <w:r w:rsidRPr="0053099D">
              <w:rPr>
                <w:rFonts w:ascii="Arial" w:eastAsia="Times New Roman" w:hAnsi="Arial" w:cs="Arial"/>
                <w:color w:val="000000"/>
                <w:sz w:val="22"/>
                <w:szCs w:val="22"/>
                <w:vertAlign w:val="superscript"/>
              </w:rPr>
              <w:t>TM</w:t>
            </w:r>
            <w:proofErr w:type="spellEnd"/>
            <w:r w:rsidRPr="0053099D">
              <w:rPr>
                <w:rFonts w:ascii="Arial" w:eastAsia="Times New Roman" w:hAnsi="Arial" w:cs="Arial"/>
                <w:color w:val="000000"/>
                <w:sz w:val="22"/>
                <w:szCs w:val="22"/>
              </w:rPr>
              <w:t xml:space="preserve"> Hands Free Telephone (HFT)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044F6A0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75A30D7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0B49862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FADE2A0"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C1BAF6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DAB</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D25E40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1A8DA6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15D035D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1BED6C6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CDC017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HDMI Socket</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1F304CD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B012A5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16C197E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997D681" w14:textId="77777777" w:rsidTr="00BF2700">
        <w:trPr>
          <w:trHeight w:val="585"/>
          <w:jc w:val="center"/>
        </w:trPr>
        <w:tc>
          <w:tcPr>
            <w:tcW w:w="3955" w:type="dxa"/>
            <w:tcBorders>
              <w:top w:val="nil"/>
              <w:left w:val="single" w:sz="8" w:space="0" w:color="auto"/>
              <w:bottom w:val="single" w:sz="8" w:space="0" w:color="auto"/>
              <w:right w:val="nil"/>
            </w:tcBorders>
            <w:shd w:val="clear" w:color="auto" w:fill="auto"/>
            <w:vAlign w:val="center"/>
            <w:hideMark/>
          </w:tcPr>
          <w:p w14:paraId="7E63C1E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Honda Dual Screen DA (2x 12" 3')</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41337C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00508ED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D83852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A027E48"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410CD09B" w14:textId="6BA5DD7C"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Ηχεία</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23AB979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6</w:t>
            </w:r>
          </w:p>
        </w:tc>
        <w:tc>
          <w:tcPr>
            <w:tcW w:w="2296" w:type="dxa"/>
            <w:tcBorders>
              <w:top w:val="nil"/>
              <w:left w:val="nil"/>
              <w:bottom w:val="single" w:sz="8" w:space="0" w:color="auto"/>
              <w:right w:val="dotted" w:sz="4" w:space="0" w:color="auto"/>
            </w:tcBorders>
            <w:shd w:val="clear" w:color="000000" w:fill="FFFFFF"/>
            <w:noWrap/>
            <w:vAlign w:val="center"/>
            <w:hideMark/>
          </w:tcPr>
          <w:p w14:paraId="08E22D3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w:t>
            </w:r>
          </w:p>
        </w:tc>
        <w:tc>
          <w:tcPr>
            <w:tcW w:w="2035" w:type="dxa"/>
            <w:tcBorders>
              <w:top w:val="nil"/>
              <w:left w:val="nil"/>
              <w:bottom w:val="single" w:sz="8" w:space="0" w:color="auto"/>
              <w:right w:val="single" w:sz="8" w:space="0" w:color="auto"/>
            </w:tcBorders>
            <w:shd w:val="clear" w:color="000000" w:fill="FFFFFF"/>
            <w:noWrap/>
            <w:vAlign w:val="center"/>
            <w:hideMark/>
          </w:tcPr>
          <w:p w14:paraId="67ECFF1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8</w:t>
            </w:r>
          </w:p>
        </w:tc>
      </w:tr>
      <w:tr w:rsidR="000465B0" w:rsidRPr="0053099D" w14:paraId="5DBC4249" w14:textId="77777777" w:rsidTr="00BF2700">
        <w:trPr>
          <w:trHeight w:val="330"/>
          <w:jc w:val="center"/>
        </w:trPr>
        <w:tc>
          <w:tcPr>
            <w:tcW w:w="3955" w:type="dxa"/>
            <w:tcBorders>
              <w:top w:val="nil"/>
              <w:left w:val="single" w:sz="8" w:space="0" w:color="auto"/>
              <w:bottom w:val="single" w:sz="8" w:space="0" w:color="auto"/>
              <w:right w:val="nil"/>
            </w:tcBorders>
            <w:shd w:val="clear" w:color="auto" w:fill="auto"/>
            <w:vAlign w:val="center"/>
            <w:hideMark/>
          </w:tcPr>
          <w:p w14:paraId="1CB345BC" w14:textId="65FE8276"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Ηχεία</w:t>
            </w:r>
            <w:r w:rsidR="000465B0" w:rsidRPr="0053099D">
              <w:rPr>
                <w:rFonts w:ascii="Arial" w:eastAsia="Times New Roman" w:hAnsi="Arial" w:cs="Arial"/>
                <w:color w:val="000000"/>
                <w:sz w:val="22"/>
                <w:szCs w:val="22"/>
              </w:rPr>
              <w:t xml:space="preserve"> - Premium Audio</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2486EBE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6714D60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562E37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14EE82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A47DB5D" w14:textId="2E38B5E5"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Ισχύς Ηχοσυστήματος</w:t>
            </w:r>
            <w:r w:rsidR="000465B0" w:rsidRPr="0053099D">
              <w:rPr>
                <w:rFonts w:ascii="Arial" w:eastAsia="Times New Roman" w:hAnsi="Arial" w:cs="Arial"/>
                <w:color w:val="000000"/>
                <w:sz w:val="22"/>
                <w:szCs w:val="22"/>
              </w:rPr>
              <w:t xml:space="preserve"> (Watts)</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1B7476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180</w:t>
            </w:r>
          </w:p>
        </w:tc>
        <w:tc>
          <w:tcPr>
            <w:tcW w:w="2296" w:type="dxa"/>
            <w:tcBorders>
              <w:top w:val="nil"/>
              <w:left w:val="nil"/>
              <w:bottom w:val="single" w:sz="8" w:space="0" w:color="auto"/>
              <w:right w:val="dotted" w:sz="4" w:space="0" w:color="auto"/>
            </w:tcBorders>
            <w:shd w:val="clear" w:color="000000" w:fill="FFFFFF"/>
            <w:noWrap/>
            <w:vAlign w:val="center"/>
            <w:hideMark/>
          </w:tcPr>
          <w:p w14:paraId="7F3AA18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376</w:t>
            </w:r>
          </w:p>
        </w:tc>
        <w:tc>
          <w:tcPr>
            <w:tcW w:w="2035" w:type="dxa"/>
            <w:tcBorders>
              <w:top w:val="nil"/>
              <w:left w:val="nil"/>
              <w:bottom w:val="single" w:sz="8" w:space="0" w:color="auto"/>
              <w:right w:val="single" w:sz="8" w:space="0" w:color="auto"/>
            </w:tcBorders>
            <w:shd w:val="clear" w:color="000000" w:fill="FFFFFF"/>
            <w:noWrap/>
            <w:vAlign w:val="center"/>
            <w:hideMark/>
          </w:tcPr>
          <w:p w14:paraId="07541FA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376</w:t>
            </w:r>
          </w:p>
        </w:tc>
      </w:tr>
      <w:tr w:rsidR="000465B0" w:rsidRPr="0053099D" w14:paraId="19B04E75" w14:textId="77777777" w:rsidTr="00BF2700">
        <w:trPr>
          <w:trHeight w:val="330"/>
          <w:jc w:val="center"/>
        </w:trPr>
        <w:tc>
          <w:tcPr>
            <w:tcW w:w="3955" w:type="dxa"/>
            <w:tcBorders>
              <w:top w:val="nil"/>
              <w:left w:val="single" w:sz="8" w:space="0" w:color="auto"/>
              <w:bottom w:val="single" w:sz="8" w:space="0" w:color="auto"/>
              <w:right w:val="nil"/>
            </w:tcBorders>
            <w:shd w:val="clear" w:color="auto" w:fill="auto"/>
            <w:vAlign w:val="center"/>
            <w:hideMark/>
          </w:tcPr>
          <w:p w14:paraId="0B2D6A5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Subwoofer</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854CE8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8845C8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28DF4D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124C43E" w14:textId="77777777" w:rsidTr="00BF2700">
        <w:trPr>
          <w:trHeight w:val="585"/>
          <w:jc w:val="center"/>
        </w:trPr>
        <w:tc>
          <w:tcPr>
            <w:tcW w:w="3955" w:type="dxa"/>
            <w:tcBorders>
              <w:top w:val="nil"/>
              <w:left w:val="single" w:sz="8" w:space="0" w:color="auto"/>
              <w:bottom w:val="single" w:sz="8" w:space="0" w:color="auto"/>
              <w:right w:val="nil"/>
            </w:tcBorders>
            <w:shd w:val="clear" w:color="000000" w:fill="FFFFFF"/>
            <w:vAlign w:val="center"/>
            <w:hideMark/>
          </w:tcPr>
          <w:p w14:paraId="1BBEA59D" w14:textId="004D9523"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Χειριστήρια ηχοσυστήματος στο τιμόνι</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7BE439F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7D90D94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38ED42B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0F4E8DA"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A89319F" w14:textId="13956FFA"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Αριθμός </w:t>
            </w:r>
            <w:r w:rsidR="000465B0" w:rsidRPr="0053099D">
              <w:rPr>
                <w:rFonts w:ascii="Arial" w:eastAsia="Times New Roman" w:hAnsi="Arial" w:cs="Arial"/>
                <w:color w:val="000000"/>
                <w:sz w:val="22"/>
                <w:szCs w:val="22"/>
              </w:rPr>
              <w:t xml:space="preserve">USB </w:t>
            </w:r>
            <w:r w:rsidRPr="0053099D">
              <w:rPr>
                <w:rFonts w:ascii="Arial" w:eastAsia="Times New Roman" w:hAnsi="Arial" w:cs="Arial"/>
                <w:color w:val="000000"/>
                <w:sz w:val="22"/>
                <w:szCs w:val="22"/>
                <w:lang w:val="el-GR"/>
              </w:rPr>
              <w:t>Μπροστά</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7C419C5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c>
          <w:tcPr>
            <w:tcW w:w="2296" w:type="dxa"/>
            <w:tcBorders>
              <w:top w:val="nil"/>
              <w:left w:val="nil"/>
              <w:bottom w:val="single" w:sz="8" w:space="0" w:color="auto"/>
              <w:right w:val="dotted" w:sz="4" w:space="0" w:color="auto"/>
            </w:tcBorders>
            <w:shd w:val="clear" w:color="000000" w:fill="FFFFFF"/>
            <w:noWrap/>
            <w:vAlign w:val="center"/>
            <w:hideMark/>
          </w:tcPr>
          <w:p w14:paraId="7C16C90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c>
          <w:tcPr>
            <w:tcW w:w="2035" w:type="dxa"/>
            <w:tcBorders>
              <w:top w:val="nil"/>
              <w:left w:val="nil"/>
              <w:bottom w:val="single" w:sz="8" w:space="0" w:color="auto"/>
              <w:right w:val="single" w:sz="8" w:space="0" w:color="auto"/>
            </w:tcBorders>
            <w:shd w:val="clear" w:color="000000" w:fill="FFFFFF"/>
            <w:noWrap/>
            <w:vAlign w:val="center"/>
            <w:hideMark/>
          </w:tcPr>
          <w:p w14:paraId="112B309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r>
      <w:tr w:rsidR="000465B0" w:rsidRPr="0053099D" w14:paraId="21797671"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0E95C9AA" w14:textId="4822857B"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 xml:space="preserve">Αριθμός </w:t>
            </w:r>
            <w:r w:rsidRPr="0053099D">
              <w:rPr>
                <w:rFonts w:ascii="Arial" w:eastAsia="Times New Roman" w:hAnsi="Arial" w:cs="Arial"/>
                <w:color w:val="000000"/>
                <w:sz w:val="22"/>
                <w:szCs w:val="22"/>
              </w:rPr>
              <w:t>USB</w:t>
            </w:r>
            <w:r w:rsidRPr="0053099D">
              <w:rPr>
                <w:rFonts w:ascii="Arial" w:eastAsia="Times New Roman" w:hAnsi="Arial" w:cs="Arial"/>
                <w:color w:val="000000"/>
                <w:sz w:val="22"/>
                <w:szCs w:val="22"/>
                <w:lang w:val="el-GR"/>
              </w:rPr>
              <w:t xml:space="preserve"> Πίσω</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236649C3"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c>
          <w:tcPr>
            <w:tcW w:w="2296" w:type="dxa"/>
            <w:tcBorders>
              <w:top w:val="nil"/>
              <w:left w:val="nil"/>
              <w:bottom w:val="single" w:sz="8" w:space="0" w:color="auto"/>
              <w:right w:val="dotted" w:sz="4" w:space="0" w:color="auto"/>
            </w:tcBorders>
            <w:shd w:val="clear" w:color="000000" w:fill="FFFFFF"/>
            <w:noWrap/>
            <w:vAlign w:val="center"/>
            <w:hideMark/>
          </w:tcPr>
          <w:p w14:paraId="262890D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c>
          <w:tcPr>
            <w:tcW w:w="2035" w:type="dxa"/>
            <w:tcBorders>
              <w:top w:val="nil"/>
              <w:left w:val="nil"/>
              <w:bottom w:val="single" w:sz="8" w:space="0" w:color="auto"/>
              <w:right w:val="single" w:sz="8" w:space="0" w:color="auto"/>
            </w:tcBorders>
            <w:shd w:val="clear" w:color="000000" w:fill="FFFFFF"/>
            <w:noWrap/>
            <w:vAlign w:val="center"/>
            <w:hideMark/>
          </w:tcPr>
          <w:p w14:paraId="7D4A2BA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2</w:t>
            </w:r>
          </w:p>
        </w:tc>
      </w:tr>
      <w:tr w:rsidR="000465B0" w:rsidRPr="0053099D" w14:paraId="15C2876B" w14:textId="77777777" w:rsidTr="00BF2700">
        <w:trPr>
          <w:trHeight w:val="360"/>
          <w:jc w:val="center"/>
        </w:trPr>
        <w:tc>
          <w:tcPr>
            <w:tcW w:w="3955" w:type="dxa"/>
            <w:tcBorders>
              <w:top w:val="nil"/>
              <w:left w:val="single" w:sz="8" w:space="0" w:color="auto"/>
              <w:bottom w:val="nil"/>
              <w:right w:val="nil"/>
            </w:tcBorders>
            <w:shd w:val="clear" w:color="000000" w:fill="E2EFDA"/>
            <w:vAlign w:val="center"/>
            <w:hideMark/>
          </w:tcPr>
          <w:p w14:paraId="4BC19FB2" w14:textId="75739019"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ΕΞΩΤΕΡΙΚΟ</w:t>
            </w:r>
          </w:p>
        </w:tc>
        <w:tc>
          <w:tcPr>
            <w:tcW w:w="2420" w:type="dxa"/>
            <w:tcBorders>
              <w:top w:val="nil"/>
              <w:left w:val="single" w:sz="8" w:space="0" w:color="auto"/>
              <w:bottom w:val="nil"/>
              <w:right w:val="dotted" w:sz="4" w:space="0" w:color="auto"/>
            </w:tcBorders>
            <w:shd w:val="clear" w:color="000000" w:fill="E2EFDA"/>
            <w:noWrap/>
            <w:vAlign w:val="center"/>
            <w:hideMark/>
          </w:tcPr>
          <w:p w14:paraId="5E1856EA"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nil"/>
              <w:right w:val="dotted" w:sz="4" w:space="0" w:color="auto"/>
            </w:tcBorders>
            <w:shd w:val="clear" w:color="000000" w:fill="E2EFDA"/>
            <w:noWrap/>
            <w:vAlign w:val="center"/>
            <w:hideMark/>
          </w:tcPr>
          <w:p w14:paraId="66CB3462"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nil"/>
              <w:right w:val="single" w:sz="8" w:space="0" w:color="auto"/>
            </w:tcBorders>
            <w:shd w:val="clear" w:color="000000" w:fill="E2EFDA"/>
            <w:noWrap/>
            <w:vAlign w:val="center"/>
            <w:hideMark/>
          </w:tcPr>
          <w:p w14:paraId="1CA58A97"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4F23845D" w14:textId="77777777" w:rsidTr="00BF2700">
        <w:trPr>
          <w:trHeight w:val="315"/>
          <w:jc w:val="center"/>
        </w:trPr>
        <w:tc>
          <w:tcPr>
            <w:tcW w:w="3955" w:type="dxa"/>
            <w:tcBorders>
              <w:top w:val="single" w:sz="8" w:space="0" w:color="auto"/>
              <w:left w:val="single" w:sz="8" w:space="0" w:color="auto"/>
              <w:bottom w:val="single" w:sz="8" w:space="0" w:color="auto"/>
              <w:right w:val="nil"/>
            </w:tcBorders>
            <w:shd w:val="clear" w:color="auto" w:fill="auto"/>
            <w:vAlign w:val="center"/>
            <w:hideMark/>
          </w:tcPr>
          <w:p w14:paraId="62D1CF10" w14:textId="6A144499"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 Κεραίας</w:t>
            </w:r>
          </w:p>
        </w:tc>
        <w:tc>
          <w:tcPr>
            <w:tcW w:w="2420" w:type="dxa"/>
            <w:tcBorders>
              <w:top w:val="single" w:sz="8" w:space="0" w:color="auto"/>
              <w:left w:val="single" w:sz="8" w:space="0" w:color="auto"/>
              <w:bottom w:val="single" w:sz="8" w:space="0" w:color="auto"/>
              <w:right w:val="dotted" w:sz="4" w:space="0" w:color="auto"/>
            </w:tcBorders>
            <w:shd w:val="clear" w:color="000000" w:fill="FFFFFF"/>
            <w:noWrap/>
            <w:vAlign w:val="center"/>
            <w:hideMark/>
          </w:tcPr>
          <w:p w14:paraId="260185AF"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Glass</w:t>
            </w:r>
          </w:p>
        </w:tc>
        <w:tc>
          <w:tcPr>
            <w:tcW w:w="2296" w:type="dxa"/>
            <w:tcBorders>
              <w:top w:val="single" w:sz="8" w:space="0" w:color="auto"/>
              <w:left w:val="nil"/>
              <w:bottom w:val="single" w:sz="8" w:space="0" w:color="auto"/>
              <w:right w:val="dotted" w:sz="4" w:space="0" w:color="auto"/>
            </w:tcBorders>
            <w:shd w:val="clear" w:color="000000" w:fill="FFFFFF"/>
            <w:noWrap/>
            <w:vAlign w:val="center"/>
            <w:hideMark/>
          </w:tcPr>
          <w:p w14:paraId="2372617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Glass</w:t>
            </w:r>
          </w:p>
        </w:tc>
        <w:tc>
          <w:tcPr>
            <w:tcW w:w="2035" w:type="dxa"/>
            <w:tcBorders>
              <w:top w:val="single" w:sz="8" w:space="0" w:color="auto"/>
              <w:left w:val="nil"/>
              <w:bottom w:val="single" w:sz="8" w:space="0" w:color="auto"/>
              <w:right w:val="single" w:sz="8" w:space="0" w:color="auto"/>
            </w:tcBorders>
            <w:shd w:val="clear" w:color="000000" w:fill="FFFFFF"/>
            <w:noWrap/>
            <w:vAlign w:val="center"/>
            <w:hideMark/>
          </w:tcPr>
          <w:p w14:paraId="7612ED3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Glass</w:t>
            </w:r>
          </w:p>
        </w:tc>
      </w:tr>
      <w:tr w:rsidR="000465B0" w:rsidRPr="0053099D" w14:paraId="5C2D76D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099C9EA" w14:textId="44436EAE"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Έμβλημα</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46E3DF9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'Honda e'</w:t>
            </w:r>
          </w:p>
        </w:tc>
        <w:tc>
          <w:tcPr>
            <w:tcW w:w="2296" w:type="dxa"/>
            <w:tcBorders>
              <w:top w:val="nil"/>
              <w:left w:val="nil"/>
              <w:bottom w:val="single" w:sz="8" w:space="0" w:color="auto"/>
              <w:right w:val="dotted" w:sz="4" w:space="0" w:color="auto"/>
            </w:tcBorders>
            <w:shd w:val="clear" w:color="000000" w:fill="FFFFFF"/>
            <w:noWrap/>
            <w:vAlign w:val="center"/>
            <w:hideMark/>
          </w:tcPr>
          <w:p w14:paraId="2F05659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'Honda e'</w:t>
            </w:r>
          </w:p>
        </w:tc>
        <w:tc>
          <w:tcPr>
            <w:tcW w:w="2035" w:type="dxa"/>
            <w:tcBorders>
              <w:top w:val="nil"/>
              <w:left w:val="nil"/>
              <w:bottom w:val="single" w:sz="8" w:space="0" w:color="auto"/>
              <w:right w:val="single" w:sz="8" w:space="0" w:color="auto"/>
            </w:tcBorders>
            <w:shd w:val="clear" w:color="000000" w:fill="FFFFFF"/>
            <w:noWrap/>
            <w:vAlign w:val="center"/>
            <w:hideMark/>
          </w:tcPr>
          <w:p w14:paraId="7D1650F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'Honda e'</w:t>
            </w:r>
          </w:p>
        </w:tc>
      </w:tr>
      <w:tr w:rsidR="000465B0" w:rsidRPr="0053099D" w14:paraId="5F16C12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734DEDC" w14:textId="0064ED30"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Φινίρισμα εξωτερικών λαβών θυρών</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22568613" w14:textId="12A7BA0B" w:rsidR="000465B0" w:rsidRPr="0053099D" w:rsidRDefault="00A3016B"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Αμαξώματος</w:t>
            </w:r>
          </w:p>
        </w:tc>
        <w:tc>
          <w:tcPr>
            <w:tcW w:w="2296" w:type="dxa"/>
            <w:tcBorders>
              <w:top w:val="nil"/>
              <w:left w:val="nil"/>
              <w:bottom w:val="single" w:sz="8" w:space="0" w:color="auto"/>
              <w:right w:val="dotted" w:sz="4" w:space="0" w:color="auto"/>
            </w:tcBorders>
            <w:shd w:val="clear" w:color="000000" w:fill="FFFFFF"/>
            <w:noWrap/>
            <w:vAlign w:val="center"/>
            <w:hideMark/>
          </w:tcPr>
          <w:p w14:paraId="6C624CCF" w14:textId="408B58F7"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Αμαξώματος</w:t>
            </w:r>
          </w:p>
        </w:tc>
        <w:tc>
          <w:tcPr>
            <w:tcW w:w="2035" w:type="dxa"/>
            <w:tcBorders>
              <w:top w:val="nil"/>
              <w:left w:val="nil"/>
              <w:bottom w:val="single" w:sz="8" w:space="0" w:color="auto"/>
              <w:right w:val="single" w:sz="8" w:space="0" w:color="auto"/>
            </w:tcBorders>
            <w:shd w:val="clear" w:color="000000" w:fill="FFFFFF"/>
            <w:noWrap/>
            <w:vAlign w:val="center"/>
            <w:hideMark/>
          </w:tcPr>
          <w:p w14:paraId="12298D19" w14:textId="16CA6698" w:rsidR="000465B0" w:rsidRPr="0053099D" w:rsidRDefault="00A3016B"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Αμαξώματος</w:t>
            </w:r>
          </w:p>
        </w:tc>
      </w:tr>
      <w:tr w:rsidR="000465B0" w:rsidRPr="0053099D" w14:paraId="68931172"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06FC3961" w14:textId="5B6B22D0" w:rsidR="000465B0" w:rsidRPr="0053099D" w:rsidRDefault="003D2425"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Ηλιοροφή - Τύπος</w:t>
            </w:r>
          </w:p>
        </w:tc>
        <w:tc>
          <w:tcPr>
            <w:tcW w:w="2420" w:type="dxa"/>
            <w:tcBorders>
              <w:top w:val="nil"/>
              <w:left w:val="single" w:sz="8" w:space="0" w:color="auto"/>
              <w:bottom w:val="single" w:sz="8" w:space="0" w:color="auto"/>
              <w:right w:val="dotted" w:sz="4" w:space="0" w:color="auto"/>
            </w:tcBorders>
            <w:shd w:val="clear" w:color="auto" w:fill="auto"/>
            <w:vAlign w:val="center"/>
            <w:hideMark/>
          </w:tcPr>
          <w:p w14:paraId="1531F3A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Panoramic </w:t>
            </w:r>
          </w:p>
        </w:tc>
        <w:tc>
          <w:tcPr>
            <w:tcW w:w="2296" w:type="dxa"/>
            <w:tcBorders>
              <w:top w:val="nil"/>
              <w:left w:val="nil"/>
              <w:bottom w:val="single" w:sz="8" w:space="0" w:color="auto"/>
              <w:right w:val="dotted" w:sz="4" w:space="0" w:color="auto"/>
            </w:tcBorders>
            <w:shd w:val="clear" w:color="auto" w:fill="auto"/>
            <w:vAlign w:val="center"/>
            <w:hideMark/>
          </w:tcPr>
          <w:p w14:paraId="385D87C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Panoramic </w:t>
            </w:r>
          </w:p>
        </w:tc>
        <w:tc>
          <w:tcPr>
            <w:tcW w:w="2035" w:type="dxa"/>
            <w:tcBorders>
              <w:top w:val="nil"/>
              <w:left w:val="nil"/>
              <w:bottom w:val="single" w:sz="8" w:space="0" w:color="auto"/>
              <w:right w:val="single" w:sz="8" w:space="0" w:color="auto"/>
            </w:tcBorders>
            <w:shd w:val="clear" w:color="auto" w:fill="auto"/>
            <w:vAlign w:val="center"/>
            <w:hideMark/>
          </w:tcPr>
          <w:p w14:paraId="772F31B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 xml:space="preserve">Panoramic </w:t>
            </w:r>
          </w:p>
        </w:tc>
      </w:tr>
      <w:tr w:rsidR="000465B0" w:rsidRPr="0053099D" w14:paraId="7B4309C6"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D1125D7" w14:textId="45554C8E" w:rsidR="000465B0" w:rsidRPr="0053099D" w:rsidRDefault="003D2425"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Φιμέ Κρύσταλλα</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45E5AAB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6D3AB1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51566A9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7CD04F1C"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55DAED9C" w14:textId="6BAF065D" w:rsidR="000465B0" w:rsidRPr="0053099D" w:rsidRDefault="003D2425"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Αεροτομή</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4ADA5D1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363289B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4BD9C7B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4F1A0823" w14:textId="77777777" w:rsidTr="00BF2700">
        <w:trPr>
          <w:trHeight w:val="360"/>
          <w:jc w:val="center"/>
        </w:trPr>
        <w:tc>
          <w:tcPr>
            <w:tcW w:w="3955" w:type="dxa"/>
            <w:tcBorders>
              <w:top w:val="nil"/>
              <w:left w:val="single" w:sz="8" w:space="0" w:color="auto"/>
              <w:bottom w:val="single" w:sz="8" w:space="0" w:color="auto"/>
              <w:right w:val="nil"/>
            </w:tcBorders>
            <w:shd w:val="clear" w:color="000000" w:fill="E2EFDA"/>
            <w:vAlign w:val="center"/>
            <w:hideMark/>
          </w:tcPr>
          <w:p w14:paraId="5E77E0E1" w14:textId="63880CCD" w:rsidR="000465B0" w:rsidRPr="0053099D" w:rsidRDefault="00A3016B"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ΕΞΩΤΕΡΙΚΑ ΦΩΤΑ</w:t>
            </w:r>
          </w:p>
        </w:tc>
        <w:tc>
          <w:tcPr>
            <w:tcW w:w="2420" w:type="dxa"/>
            <w:tcBorders>
              <w:top w:val="nil"/>
              <w:left w:val="single" w:sz="8" w:space="0" w:color="auto"/>
              <w:bottom w:val="single" w:sz="8" w:space="0" w:color="auto"/>
              <w:right w:val="dotted" w:sz="4" w:space="0" w:color="auto"/>
            </w:tcBorders>
            <w:shd w:val="clear" w:color="000000" w:fill="E2EFDA"/>
            <w:noWrap/>
            <w:vAlign w:val="center"/>
            <w:hideMark/>
          </w:tcPr>
          <w:p w14:paraId="37FAED62"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single" w:sz="8" w:space="0" w:color="auto"/>
              <w:right w:val="dotted" w:sz="4" w:space="0" w:color="auto"/>
            </w:tcBorders>
            <w:shd w:val="clear" w:color="000000" w:fill="E2EFDA"/>
            <w:noWrap/>
            <w:vAlign w:val="center"/>
            <w:hideMark/>
          </w:tcPr>
          <w:p w14:paraId="307193AE"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single" w:sz="8" w:space="0" w:color="auto"/>
              <w:right w:val="single" w:sz="8" w:space="0" w:color="auto"/>
            </w:tcBorders>
            <w:shd w:val="clear" w:color="000000" w:fill="E2EFDA"/>
            <w:noWrap/>
            <w:vAlign w:val="center"/>
            <w:hideMark/>
          </w:tcPr>
          <w:p w14:paraId="103B5434"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72D34DD2"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34B6F7DD" w14:textId="2793B02A" w:rsidR="000465B0" w:rsidRPr="0053099D" w:rsidRDefault="000465B0"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rPr>
              <w:t>Auto Headlights</w:t>
            </w:r>
            <w:r w:rsidR="003D2425" w:rsidRPr="0053099D">
              <w:rPr>
                <w:rFonts w:ascii="Arial" w:eastAsia="Times New Roman" w:hAnsi="Arial" w:cs="Arial"/>
                <w:color w:val="000000"/>
                <w:sz w:val="22"/>
                <w:szCs w:val="22"/>
                <w:lang w:val="el-GR"/>
              </w:rPr>
              <w:t xml:space="preserve"> (Αυτόματοι Προβολείς)</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6A4FA84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0CF6D70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4A4D6D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6CBC6A6F"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2F5D6F65" w14:textId="3AE37C80" w:rsidR="000465B0" w:rsidRPr="0053099D" w:rsidRDefault="003D2425"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Φώτα</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Ημέρας</w:t>
            </w:r>
            <w:r w:rsidRPr="0053099D">
              <w:rPr>
                <w:rFonts w:ascii="Arial" w:eastAsia="Times New Roman" w:hAnsi="Arial" w:cs="Arial"/>
                <w:color w:val="000000"/>
                <w:sz w:val="22"/>
                <w:szCs w:val="22"/>
                <w:lang w:val="en-US"/>
              </w:rPr>
              <w:t xml:space="preserve"> </w:t>
            </w:r>
            <w:r w:rsidR="000465B0" w:rsidRPr="0053099D">
              <w:rPr>
                <w:rFonts w:ascii="Arial" w:eastAsia="Times New Roman" w:hAnsi="Arial" w:cs="Arial"/>
                <w:color w:val="000000"/>
                <w:sz w:val="22"/>
                <w:szCs w:val="22"/>
              </w:rPr>
              <w:t xml:space="preserve">LED </w:t>
            </w:r>
          </w:p>
        </w:tc>
        <w:tc>
          <w:tcPr>
            <w:tcW w:w="2420" w:type="dxa"/>
            <w:tcBorders>
              <w:top w:val="nil"/>
              <w:left w:val="single" w:sz="8" w:space="0" w:color="auto"/>
              <w:bottom w:val="single" w:sz="8" w:space="0" w:color="auto"/>
              <w:right w:val="dotted" w:sz="4" w:space="0" w:color="auto"/>
            </w:tcBorders>
            <w:shd w:val="clear" w:color="000000" w:fill="FFFFFF"/>
            <w:vAlign w:val="center"/>
            <w:hideMark/>
          </w:tcPr>
          <w:p w14:paraId="2E87442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vAlign w:val="center"/>
            <w:hideMark/>
          </w:tcPr>
          <w:p w14:paraId="164DF9B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vAlign w:val="center"/>
            <w:hideMark/>
          </w:tcPr>
          <w:p w14:paraId="4872874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06AA67E4"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134C14A5" w14:textId="6DF1CF33" w:rsidR="000465B0" w:rsidRPr="0053099D" w:rsidRDefault="003D2425"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Εμπρός Προβολείς Ομίχλης</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68C0BC3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296" w:type="dxa"/>
            <w:tcBorders>
              <w:top w:val="nil"/>
              <w:left w:val="nil"/>
              <w:bottom w:val="single" w:sz="8" w:space="0" w:color="auto"/>
              <w:right w:val="dotted" w:sz="4" w:space="0" w:color="auto"/>
            </w:tcBorders>
            <w:shd w:val="clear" w:color="auto" w:fill="auto"/>
            <w:noWrap/>
            <w:vAlign w:val="center"/>
            <w:hideMark/>
          </w:tcPr>
          <w:p w14:paraId="450114E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035" w:type="dxa"/>
            <w:tcBorders>
              <w:top w:val="nil"/>
              <w:left w:val="nil"/>
              <w:bottom w:val="single" w:sz="8" w:space="0" w:color="auto"/>
              <w:right w:val="single" w:sz="8" w:space="0" w:color="auto"/>
            </w:tcBorders>
            <w:shd w:val="clear" w:color="auto" w:fill="auto"/>
            <w:noWrap/>
            <w:vAlign w:val="center"/>
            <w:hideMark/>
          </w:tcPr>
          <w:p w14:paraId="558C692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r>
      <w:tr w:rsidR="000465B0" w:rsidRPr="0053099D" w14:paraId="3C60E39B" w14:textId="77777777" w:rsidTr="00BF2700">
        <w:trPr>
          <w:trHeight w:val="870"/>
          <w:jc w:val="center"/>
        </w:trPr>
        <w:tc>
          <w:tcPr>
            <w:tcW w:w="3955" w:type="dxa"/>
            <w:tcBorders>
              <w:top w:val="nil"/>
              <w:left w:val="single" w:sz="8" w:space="0" w:color="auto"/>
              <w:bottom w:val="single" w:sz="8" w:space="0" w:color="auto"/>
              <w:right w:val="nil"/>
            </w:tcBorders>
            <w:shd w:val="clear" w:color="000000" w:fill="FFFFFF"/>
            <w:vAlign w:val="center"/>
            <w:hideMark/>
          </w:tcPr>
          <w:p w14:paraId="52605930" w14:textId="7DB9C2D4"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Headlight Auto On/Off Timer (</w:t>
            </w:r>
            <w:r w:rsidR="004520E4" w:rsidRPr="0053099D">
              <w:rPr>
                <w:rFonts w:ascii="Arial" w:eastAsia="Times New Roman" w:hAnsi="Arial" w:cs="Arial"/>
                <w:color w:val="000000"/>
                <w:sz w:val="22"/>
                <w:szCs w:val="22"/>
                <w:lang w:val="el-GR"/>
              </w:rPr>
              <w:t>Λειτουργία</w:t>
            </w:r>
            <w:r w:rsidR="004520E4"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rPr>
              <w:t>Coming Home/Leaving Home)</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54A6B9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230E61F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9D0051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26B56FB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6C088274" w14:textId="775B4EC9" w:rsidR="000465B0" w:rsidRPr="0053099D" w:rsidRDefault="004520E4"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Τύπος Προβολέα</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1D81917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296" w:type="dxa"/>
            <w:tcBorders>
              <w:top w:val="nil"/>
              <w:left w:val="nil"/>
              <w:bottom w:val="single" w:sz="8" w:space="0" w:color="auto"/>
              <w:right w:val="dotted" w:sz="4" w:space="0" w:color="auto"/>
            </w:tcBorders>
            <w:shd w:val="clear" w:color="auto" w:fill="auto"/>
            <w:noWrap/>
            <w:vAlign w:val="center"/>
            <w:hideMark/>
          </w:tcPr>
          <w:p w14:paraId="0EB6E08C"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035" w:type="dxa"/>
            <w:tcBorders>
              <w:top w:val="nil"/>
              <w:left w:val="nil"/>
              <w:bottom w:val="single" w:sz="8" w:space="0" w:color="auto"/>
              <w:right w:val="single" w:sz="8" w:space="0" w:color="auto"/>
            </w:tcBorders>
            <w:shd w:val="clear" w:color="auto" w:fill="auto"/>
            <w:noWrap/>
            <w:vAlign w:val="center"/>
            <w:hideMark/>
          </w:tcPr>
          <w:p w14:paraId="18D10B9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r>
      <w:tr w:rsidR="000465B0" w:rsidRPr="0053099D" w14:paraId="249188EE" w14:textId="77777777" w:rsidTr="00BF2700">
        <w:trPr>
          <w:trHeight w:val="315"/>
          <w:jc w:val="center"/>
        </w:trPr>
        <w:tc>
          <w:tcPr>
            <w:tcW w:w="3955" w:type="dxa"/>
            <w:tcBorders>
              <w:top w:val="nil"/>
              <w:left w:val="single" w:sz="8" w:space="0" w:color="auto"/>
              <w:bottom w:val="single" w:sz="8" w:space="0" w:color="auto"/>
              <w:right w:val="nil"/>
            </w:tcBorders>
            <w:shd w:val="clear" w:color="000000" w:fill="FFFFFF"/>
            <w:vAlign w:val="center"/>
            <w:hideMark/>
          </w:tcPr>
          <w:p w14:paraId="198AFE7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High Beam Support System (HSS)</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04501BC8"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296" w:type="dxa"/>
            <w:tcBorders>
              <w:top w:val="nil"/>
              <w:left w:val="nil"/>
              <w:bottom w:val="single" w:sz="8" w:space="0" w:color="auto"/>
              <w:right w:val="dotted" w:sz="4" w:space="0" w:color="auto"/>
            </w:tcBorders>
            <w:shd w:val="clear" w:color="000000" w:fill="FFFFFF"/>
            <w:noWrap/>
            <w:vAlign w:val="center"/>
            <w:hideMark/>
          </w:tcPr>
          <w:p w14:paraId="10467C4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c>
          <w:tcPr>
            <w:tcW w:w="2035" w:type="dxa"/>
            <w:tcBorders>
              <w:top w:val="nil"/>
              <w:left w:val="nil"/>
              <w:bottom w:val="single" w:sz="8" w:space="0" w:color="auto"/>
              <w:right w:val="single" w:sz="8" w:space="0" w:color="auto"/>
            </w:tcBorders>
            <w:shd w:val="clear" w:color="000000" w:fill="FFFFFF"/>
            <w:noWrap/>
            <w:vAlign w:val="center"/>
            <w:hideMark/>
          </w:tcPr>
          <w:p w14:paraId="7B19B715"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w:t>
            </w:r>
          </w:p>
        </w:tc>
      </w:tr>
      <w:tr w:rsidR="000465B0" w:rsidRPr="0053099D" w14:paraId="352FBAD3"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7E3EE64D" w14:textId="7F7A6CEF" w:rsidR="000465B0" w:rsidRPr="0053099D" w:rsidRDefault="004520E4"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Τύπος Πίσω Φώτων</w:t>
            </w:r>
          </w:p>
        </w:tc>
        <w:tc>
          <w:tcPr>
            <w:tcW w:w="2420" w:type="dxa"/>
            <w:tcBorders>
              <w:top w:val="nil"/>
              <w:left w:val="single" w:sz="8" w:space="0" w:color="auto"/>
              <w:bottom w:val="single" w:sz="8" w:space="0" w:color="auto"/>
              <w:right w:val="dotted" w:sz="4" w:space="0" w:color="auto"/>
            </w:tcBorders>
            <w:shd w:val="clear" w:color="auto" w:fill="auto"/>
            <w:noWrap/>
            <w:vAlign w:val="center"/>
            <w:hideMark/>
          </w:tcPr>
          <w:p w14:paraId="4E1621FD"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296" w:type="dxa"/>
            <w:tcBorders>
              <w:top w:val="nil"/>
              <w:left w:val="nil"/>
              <w:bottom w:val="single" w:sz="8" w:space="0" w:color="auto"/>
              <w:right w:val="dotted" w:sz="4" w:space="0" w:color="auto"/>
            </w:tcBorders>
            <w:shd w:val="clear" w:color="auto" w:fill="auto"/>
            <w:noWrap/>
            <w:vAlign w:val="center"/>
            <w:hideMark/>
          </w:tcPr>
          <w:p w14:paraId="4222D73A"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c>
          <w:tcPr>
            <w:tcW w:w="2035" w:type="dxa"/>
            <w:tcBorders>
              <w:top w:val="nil"/>
              <w:left w:val="nil"/>
              <w:bottom w:val="single" w:sz="8" w:space="0" w:color="auto"/>
              <w:right w:val="single" w:sz="8" w:space="0" w:color="auto"/>
            </w:tcBorders>
            <w:shd w:val="clear" w:color="auto" w:fill="auto"/>
            <w:noWrap/>
            <w:vAlign w:val="center"/>
            <w:hideMark/>
          </w:tcPr>
          <w:p w14:paraId="4DA7B0A0"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LED</w:t>
            </w:r>
          </w:p>
        </w:tc>
      </w:tr>
      <w:tr w:rsidR="000465B0" w:rsidRPr="0053099D" w14:paraId="1A165A63" w14:textId="77777777" w:rsidTr="00BF2700">
        <w:trPr>
          <w:trHeight w:val="315"/>
          <w:jc w:val="center"/>
        </w:trPr>
        <w:tc>
          <w:tcPr>
            <w:tcW w:w="3955" w:type="dxa"/>
            <w:tcBorders>
              <w:top w:val="nil"/>
              <w:left w:val="single" w:sz="8" w:space="0" w:color="auto"/>
              <w:bottom w:val="single" w:sz="8" w:space="0" w:color="auto"/>
              <w:right w:val="nil"/>
            </w:tcBorders>
            <w:shd w:val="clear" w:color="000000" w:fill="E2EFDA"/>
            <w:vAlign w:val="center"/>
            <w:hideMark/>
          </w:tcPr>
          <w:p w14:paraId="031EFC2F" w14:textId="67A0C194" w:rsidR="000465B0" w:rsidRPr="0053099D" w:rsidRDefault="004520E4" w:rsidP="0053099D">
            <w:pPr>
              <w:jc w:val="both"/>
              <w:rPr>
                <w:rFonts w:ascii="Arial" w:eastAsia="Times New Roman" w:hAnsi="Arial" w:cs="Arial"/>
                <w:b/>
                <w:bCs/>
                <w:color w:val="000000"/>
                <w:sz w:val="22"/>
                <w:szCs w:val="22"/>
                <w:lang w:val="el-GR"/>
              </w:rPr>
            </w:pPr>
            <w:r w:rsidRPr="0053099D">
              <w:rPr>
                <w:rFonts w:ascii="Arial" w:eastAsia="Times New Roman" w:hAnsi="Arial" w:cs="Arial"/>
                <w:b/>
                <w:bCs/>
                <w:color w:val="000000"/>
                <w:sz w:val="22"/>
                <w:szCs w:val="22"/>
                <w:lang w:val="el-GR"/>
              </w:rPr>
              <w:t>ΖΑΝΤΕΣ</w:t>
            </w:r>
            <w:r w:rsidR="000465B0" w:rsidRPr="0053099D">
              <w:rPr>
                <w:rFonts w:ascii="Arial" w:eastAsia="Times New Roman" w:hAnsi="Arial" w:cs="Arial"/>
                <w:b/>
                <w:bCs/>
                <w:color w:val="000000"/>
                <w:sz w:val="22"/>
                <w:szCs w:val="22"/>
              </w:rPr>
              <w:t xml:space="preserve"> &amp; </w:t>
            </w:r>
            <w:r w:rsidRPr="0053099D">
              <w:rPr>
                <w:rFonts w:ascii="Arial" w:eastAsia="Times New Roman" w:hAnsi="Arial" w:cs="Arial"/>
                <w:b/>
                <w:bCs/>
                <w:color w:val="000000"/>
                <w:sz w:val="22"/>
                <w:szCs w:val="22"/>
                <w:lang w:val="el-GR"/>
              </w:rPr>
              <w:t>ΕΛΑΣΤΙΚΑ</w:t>
            </w:r>
          </w:p>
        </w:tc>
        <w:tc>
          <w:tcPr>
            <w:tcW w:w="2420" w:type="dxa"/>
            <w:tcBorders>
              <w:top w:val="nil"/>
              <w:left w:val="single" w:sz="8" w:space="0" w:color="auto"/>
              <w:bottom w:val="nil"/>
              <w:right w:val="dotted" w:sz="4" w:space="0" w:color="auto"/>
            </w:tcBorders>
            <w:shd w:val="clear" w:color="000000" w:fill="E2EFDA"/>
            <w:noWrap/>
            <w:vAlign w:val="center"/>
            <w:hideMark/>
          </w:tcPr>
          <w:p w14:paraId="56BD4E25"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296" w:type="dxa"/>
            <w:tcBorders>
              <w:top w:val="nil"/>
              <w:left w:val="nil"/>
              <w:bottom w:val="nil"/>
              <w:right w:val="dotted" w:sz="4" w:space="0" w:color="auto"/>
            </w:tcBorders>
            <w:shd w:val="clear" w:color="000000" w:fill="E2EFDA"/>
            <w:noWrap/>
            <w:vAlign w:val="center"/>
            <w:hideMark/>
          </w:tcPr>
          <w:p w14:paraId="376BCEB1"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c>
          <w:tcPr>
            <w:tcW w:w="2035" w:type="dxa"/>
            <w:tcBorders>
              <w:top w:val="nil"/>
              <w:left w:val="nil"/>
              <w:bottom w:val="nil"/>
              <w:right w:val="single" w:sz="8" w:space="0" w:color="auto"/>
            </w:tcBorders>
            <w:shd w:val="clear" w:color="000000" w:fill="E2EFDA"/>
            <w:noWrap/>
            <w:vAlign w:val="center"/>
            <w:hideMark/>
          </w:tcPr>
          <w:p w14:paraId="3DE52056" w14:textId="77777777" w:rsidR="000465B0" w:rsidRPr="0053099D" w:rsidRDefault="000465B0" w:rsidP="0053099D">
            <w:pPr>
              <w:jc w:val="both"/>
              <w:rPr>
                <w:rFonts w:ascii="Arial" w:eastAsia="Times New Roman" w:hAnsi="Arial" w:cs="Arial"/>
                <w:b/>
                <w:bCs/>
                <w:color w:val="000000"/>
                <w:sz w:val="22"/>
                <w:szCs w:val="22"/>
              </w:rPr>
            </w:pPr>
            <w:r w:rsidRPr="0053099D">
              <w:rPr>
                <w:rFonts w:ascii="Arial" w:eastAsia="Times New Roman" w:hAnsi="Arial" w:cs="Arial"/>
                <w:b/>
                <w:bCs/>
                <w:color w:val="000000"/>
                <w:sz w:val="22"/>
                <w:szCs w:val="22"/>
              </w:rPr>
              <w:t> </w:t>
            </w:r>
          </w:p>
        </w:tc>
      </w:tr>
      <w:tr w:rsidR="000465B0" w:rsidRPr="0053099D" w14:paraId="5B5024D0"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noWrap/>
            <w:vAlign w:val="center"/>
            <w:hideMark/>
          </w:tcPr>
          <w:p w14:paraId="669644F4" w14:textId="2DD85AFA" w:rsidR="000465B0" w:rsidRPr="0053099D" w:rsidRDefault="00103A97" w:rsidP="0053099D">
            <w:pPr>
              <w:jc w:val="both"/>
              <w:rPr>
                <w:rFonts w:ascii="Arial" w:eastAsia="Times New Roman" w:hAnsi="Arial" w:cs="Arial"/>
                <w:color w:val="000000"/>
                <w:sz w:val="22"/>
                <w:szCs w:val="22"/>
                <w:lang w:val="en-US"/>
              </w:rPr>
            </w:pPr>
            <w:r w:rsidRPr="0053099D">
              <w:rPr>
                <w:rFonts w:ascii="Arial" w:eastAsia="Times New Roman" w:hAnsi="Arial" w:cs="Arial"/>
                <w:color w:val="000000"/>
                <w:sz w:val="22"/>
                <w:szCs w:val="22"/>
                <w:lang w:val="el-GR"/>
              </w:rPr>
              <w:t>Επισκευή</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w:t>
            </w:r>
            <w:r w:rsidR="004520E4" w:rsidRPr="0053099D">
              <w:rPr>
                <w:rFonts w:ascii="Arial" w:eastAsia="Times New Roman" w:hAnsi="Arial" w:cs="Arial"/>
                <w:color w:val="000000"/>
                <w:sz w:val="22"/>
                <w:szCs w:val="22"/>
                <w:lang w:val="el-GR"/>
              </w:rPr>
              <w:t>λαστικ</w:t>
            </w:r>
            <w:r w:rsidRPr="0053099D">
              <w:rPr>
                <w:rFonts w:ascii="Arial" w:eastAsia="Times New Roman" w:hAnsi="Arial" w:cs="Arial"/>
                <w:color w:val="000000"/>
                <w:sz w:val="22"/>
                <w:szCs w:val="22"/>
                <w:lang w:val="el-GR"/>
              </w:rPr>
              <w:t>ού</w:t>
            </w:r>
          </w:p>
        </w:tc>
        <w:tc>
          <w:tcPr>
            <w:tcW w:w="2420" w:type="dxa"/>
            <w:tcBorders>
              <w:top w:val="single" w:sz="8" w:space="0" w:color="auto"/>
              <w:left w:val="single" w:sz="8" w:space="0" w:color="auto"/>
              <w:bottom w:val="single" w:sz="8" w:space="0" w:color="auto"/>
              <w:right w:val="dotted" w:sz="4" w:space="0" w:color="auto"/>
            </w:tcBorders>
            <w:shd w:val="clear" w:color="auto" w:fill="auto"/>
            <w:vAlign w:val="center"/>
            <w:hideMark/>
          </w:tcPr>
          <w:p w14:paraId="2DE03F4D" w14:textId="54363836" w:rsidR="000465B0" w:rsidRPr="0053099D" w:rsidRDefault="00103A9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Κιτ</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Επισκευής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Ελαστικού</w:t>
            </w:r>
          </w:p>
        </w:tc>
        <w:tc>
          <w:tcPr>
            <w:tcW w:w="2296" w:type="dxa"/>
            <w:tcBorders>
              <w:top w:val="single" w:sz="8" w:space="0" w:color="auto"/>
              <w:left w:val="nil"/>
              <w:bottom w:val="single" w:sz="8" w:space="0" w:color="auto"/>
              <w:right w:val="dotted" w:sz="4" w:space="0" w:color="auto"/>
            </w:tcBorders>
            <w:shd w:val="clear" w:color="auto" w:fill="auto"/>
            <w:vAlign w:val="center"/>
            <w:hideMark/>
          </w:tcPr>
          <w:p w14:paraId="0EE92DB7" w14:textId="7D1BEBA5" w:rsidR="000465B0" w:rsidRPr="0053099D" w:rsidRDefault="00103A9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Κιτ</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Επισκευής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Ελαστικού</w:t>
            </w:r>
          </w:p>
        </w:tc>
        <w:tc>
          <w:tcPr>
            <w:tcW w:w="2035" w:type="dxa"/>
            <w:tcBorders>
              <w:top w:val="single" w:sz="8" w:space="0" w:color="auto"/>
              <w:left w:val="nil"/>
              <w:bottom w:val="single" w:sz="8" w:space="0" w:color="auto"/>
              <w:right w:val="single" w:sz="8" w:space="0" w:color="auto"/>
            </w:tcBorders>
            <w:shd w:val="clear" w:color="auto" w:fill="auto"/>
            <w:vAlign w:val="center"/>
            <w:hideMark/>
          </w:tcPr>
          <w:p w14:paraId="228B7690" w14:textId="3C776181" w:rsidR="000465B0" w:rsidRPr="0053099D" w:rsidRDefault="00103A97"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lang w:val="el-GR"/>
              </w:rPr>
              <w:t>Κιτ</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Επισκευής</w:t>
            </w:r>
            <w:r w:rsidRPr="0053099D">
              <w:rPr>
                <w:rFonts w:ascii="Arial" w:eastAsia="Times New Roman" w:hAnsi="Arial" w:cs="Arial"/>
                <w:color w:val="000000"/>
                <w:sz w:val="22"/>
                <w:szCs w:val="22"/>
                <w:lang w:val="en-US"/>
              </w:rPr>
              <w:t xml:space="preserve"> </w:t>
            </w:r>
            <w:r w:rsidRPr="0053099D">
              <w:rPr>
                <w:rFonts w:ascii="Arial" w:eastAsia="Times New Roman" w:hAnsi="Arial" w:cs="Arial"/>
                <w:color w:val="000000"/>
                <w:sz w:val="22"/>
                <w:szCs w:val="22"/>
                <w:lang w:val="el-GR"/>
              </w:rPr>
              <w:t>Ελαστικού</w:t>
            </w:r>
          </w:p>
        </w:tc>
      </w:tr>
      <w:tr w:rsidR="000465B0" w:rsidRPr="0053099D" w14:paraId="0E69E33B" w14:textId="77777777" w:rsidTr="00BF2700">
        <w:trPr>
          <w:trHeight w:val="570"/>
          <w:jc w:val="center"/>
        </w:trPr>
        <w:tc>
          <w:tcPr>
            <w:tcW w:w="3955" w:type="dxa"/>
            <w:vMerge w:val="restart"/>
            <w:tcBorders>
              <w:top w:val="nil"/>
              <w:left w:val="single" w:sz="8" w:space="0" w:color="auto"/>
              <w:bottom w:val="single" w:sz="8" w:space="0" w:color="000000"/>
              <w:right w:val="single" w:sz="8" w:space="0" w:color="auto"/>
            </w:tcBorders>
            <w:shd w:val="clear" w:color="auto" w:fill="auto"/>
            <w:vAlign w:val="center"/>
            <w:hideMark/>
          </w:tcPr>
          <w:p w14:paraId="2CA129BD" w14:textId="5F8D4565" w:rsidR="000465B0" w:rsidRPr="0053099D" w:rsidRDefault="004520E4"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Διαστάσεις ελαστικών</w:t>
            </w:r>
            <w:r w:rsidR="000465B0" w:rsidRPr="0053099D">
              <w:rPr>
                <w:rFonts w:ascii="Arial" w:eastAsia="Times New Roman" w:hAnsi="Arial" w:cs="Arial"/>
                <w:color w:val="000000"/>
                <w:sz w:val="22"/>
                <w:szCs w:val="22"/>
              </w:rPr>
              <w:t xml:space="preserve"> </w:t>
            </w:r>
            <w:r w:rsidRPr="0053099D">
              <w:rPr>
                <w:rFonts w:ascii="Arial" w:eastAsia="Times New Roman" w:hAnsi="Arial" w:cs="Arial"/>
                <w:color w:val="000000"/>
                <w:sz w:val="22"/>
                <w:szCs w:val="22"/>
                <w:lang w:val="el-GR"/>
              </w:rPr>
              <w:t>Εμπρός</w:t>
            </w:r>
            <w:r w:rsidR="000465B0" w:rsidRPr="0053099D">
              <w:rPr>
                <w:rFonts w:ascii="Arial" w:eastAsia="Times New Roman" w:hAnsi="Arial" w:cs="Arial"/>
                <w:color w:val="000000"/>
                <w:sz w:val="22"/>
                <w:szCs w:val="22"/>
              </w:rPr>
              <w:t>/</w:t>
            </w:r>
            <w:r w:rsidRPr="0053099D">
              <w:rPr>
                <w:rFonts w:ascii="Arial" w:eastAsia="Times New Roman" w:hAnsi="Arial" w:cs="Arial"/>
                <w:color w:val="000000"/>
                <w:sz w:val="22"/>
                <w:szCs w:val="22"/>
                <w:lang w:val="el-GR"/>
              </w:rPr>
              <w:t>Πίσω</w:t>
            </w:r>
          </w:p>
        </w:tc>
        <w:tc>
          <w:tcPr>
            <w:tcW w:w="2420" w:type="dxa"/>
            <w:tcBorders>
              <w:top w:val="nil"/>
              <w:left w:val="nil"/>
              <w:bottom w:val="nil"/>
              <w:right w:val="dotted" w:sz="4" w:space="0" w:color="auto"/>
            </w:tcBorders>
            <w:shd w:val="clear" w:color="auto" w:fill="auto"/>
            <w:vAlign w:val="center"/>
            <w:hideMark/>
          </w:tcPr>
          <w:p w14:paraId="3DCAF9E6"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F:185/60R16</w:t>
            </w:r>
          </w:p>
        </w:tc>
        <w:tc>
          <w:tcPr>
            <w:tcW w:w="2296" w:type="dxa"/>
            <w:tcBorders>
              <w:top w:val="nil"/>
              <w:left w:val="nil"/>
              <w:bottom w:val="nil"/>
              <w:right w:val="dotted" w:sz="4" w:space="0" w:color="auto"/>
            </w:tcBorders>
            <w:shd w:val="clear" w:color="auto" w:fill="auto"/>
            <w:vAlign w:val="center"/>
            <w:hideMark/>
          </w:tcPr>
          <w:p w14:paraId="2EE1B5E9"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F:185/60R16</w:t>
            </w:r>
          </w:p>
        </w:tc>
        <w:tc>
          <w:tcPr>
            <w:tcW w:w="2035" w:type="dxa"/>
            <w:tcBorders>
              <w:top w:val="nil"/>
              <w:left w:val="nil"/>
              <w:bottom w:val="nil"/>
              <w:right w:val="single" w:sz="8" w:space="0" w:color="auto"/>
            </w:tcBorders>
            <w:shd w:val="clear" w:color="auto" w:fill="auto"/>
            <w:vAlign w:val="center"/>
            <w:hideMark/>
          </w:tcPr>
          <w:p w14:paraId="240C7ED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F:205/45ZR17</w:t>
            </w:r>
          </w:p>
        </w:tc>
      </w:tr>
      <w:tr w:rsidR="000465B0" w:rsidRPr="0053099D" w14:paraId="3CB61A9D" w14:textId="77777777" w:rsidTr="00BF2700">
        <w:trPr>
          <w:trHeight w:val="315"/>
          <w:jc w:val="center"/>
        </w:trPr>
        <w:tc>
          <w:tcPr>
            <w:tcW w:w="3955" w:type="dxa"/>
            <w:vMerge/>
            <w:tcBorders>
              <w:top w:val="nil"/>
              <w:left w:val="single" w:sz="8" w:space="0" w:color="auto"/>
              <w:bottom w:val="single" w:sz="8" w:space="0" w:color="000000"/>
              <w:right w:val="single" w:sz="8" w:space="0" w:color="auto"/>
            </w:tcBorders>
            <w:vAlign w:val="center"/>
            <w:hideMark/>
          </w:tcPr>
          <w:p w14:paraId="0F3F16F8" w14:textId="77777777" w:rsidR="000465B0" w:rsidRPr="0053099D" w:rsidRDefault="000465B0" w:rsidP="0053099D">
            <w:pPr>
              <w:jc w:val="both"/>
              <w:rPr>
                <w:rFonts w:ascii="Arial" w:eastAsia="Times New Roman" w:hAnsi="Arial" w:cs="Arial"/>
                <w:color w:val="000000"/>
                <w:sz w:val="22"/>
                <w:szCs w:val="22"/>
              </w:rPr>
            </w:pPr>
          </w:p>
        </w:tc>
        <w:tc>
          <w:tcPr>
            <w:tcW w:w="2420" w:type="dxa"/>
            <w:tcBorders>
              <w:top w:val="nil"/>
              <w:left w:val="nil"/>
              <w:bottom w:val="single" w:sz="8" w:space="0" w:color="auto"/>
              <w:right w:val="dotted" w:sz="4" w:space="0" w:color="auto"/>
            </w:tcBorders>
            <w:shd w:val="clear" w:color="auto" w:fill="auto"/>
            <w:vAlign w:val="center"/>
            <w:hideMark/>
          </w:tcPr>
          <w:p w14:paraId="0260D4FB"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R:205/55R16</w:t>
            </w:r>
          </w:p>
        </w:tc>
        <w:tc>
          <w:tcPr>
            <w:tcW w:w="2296" w:type="dxa"/>
            <w:tcBorders>
              <w:top w:val="nil"/>
              <w:left w:val="nil"/>
              <w:bottom w:val="single" w:sz="8" w:space="0" w:color="auto"/>
              <w:right w:val="dotted" w:sz="4" w:space="0" w:color="auto"/>
            </w:tcBorders>
            <w:shd w:val="clear" w:color="auto" w:fill="auto"/>
            <w:vAlign w:val="center"/>
            <w:hideMark/>
          </w:tcPr>
          <w:p w14:paraId="57D74D17"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R:205/55R16</w:t>
            </w:r>
          </w:p>
        </w:tc>
        <w:tc>
          <w:tcPr>
            <w:tcW w:w="2035" w:type="dxa"/>
            <w:tcBorders>
              <w:top w:val="nil"/>
              <w:left w:val="nil"/>
              <w:bottom w:val="single" w:sz="8" w:space="0" w:color="auto"/>
              <w:right w:val="single" w:sz="8" w:space="0" w:color="auto"/>
            </w:tcBorders>
            <w:shd w:val="clear" w:color="auto" w:fill="auto"/>
            <w:vAlign w:val="center"/>
            <w:hideMark/>
          </w:tcPr>
          <w:p w14:paraId="79B55621"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R:225/45ZR17</w:t>
            </w:r>
          </w:p>
        </w:tc>
      </w:tr>
      <w:tr w:rsidR="000465B0" w:rsidRPr="0053099D" w14:paraId="234E20AF" w14:textId="77777777" w:rsidTr="00BF2700">
        <w:trPr>
          <w:trHeight w:val="315"/>
          <w:jc w:val="center"/>
        </w:trPr>
        <w:tc>
          <w:tcPr>
            <w:tcW w:w="3955" w:type="dxa"/>
            <w:tcBorders>
              <w:top w:val="nil"/>
              <w:left w:val="single" w:sz="8" w:space="0" w:color="auto"/>
              <w:bottom w:val="single" w:sz="8" w:space="0" w:color="auto"/>
              <w:right w:val="nil"/>
            </w:tcBorders>
            <w:shd w:val="clear" w:color="auto" w:fill="auto"/>
            <w:vAlign w:val="center"/>
            <w:hideMark/>
          </w:tcPr>
          <w:p w14:paraId="3127BECB" w14:textId="1114FC39" w:rsidR="000465B0" w:rsidRPr="0053099D" w:rsidRDefault="004520E4" w:rsidP="0053099D">
            <w:pPr>
              <w:jc w:val="both"/>
              <w:rPr>
                <w:rFonts w:ascii="Arial" w:eastAsia="Times New Roman" w:hAnsi="Arial" w:cs="Arial"/>
                <w:color w:val="000000"/>
                <w:sz w:val="22"/>
                <w:szCs w:val="22"/>
                <w:lang w:val="el-GR"/>
              </w:rPr>
            </w:pPr>
            <w:r w:rsidRPr="0053099D">
              <w:rPr>
                <w:rFonts w:ascii="Arial" w:eastAsia="Times New Roman" w:hAnsi="Arial" w:cs="Arial"/>
                <w:color w:val="000000"/>
                <w:sz w:val="22"/>
                <w:szCs w:val="22"/>
                <w:lang w:val="el-GR"/>
              </w:rPr>
              <w:t>Ζάντες  αλουμινίου</w:t>
            </w:r>
          </w:p>
        </w:tc>
        <w:tc>
          <w:tcPr>
            <w:tcW w:w="2420" w:type="dxa"/>
            <w:tcBorders>
              <w:top w:val="nil"/>
              <w:left w:val="single" w:sz="8" w:space="0" w:color="auto"/>
              <w:bottom w:val="single" w:sz="8" w:space="0" w:color="auto"/>
              <w:right w:val="dotted" w:sz="4" w:space="0" w:color="auto"/>
            </w:tcBorders>
            <w:shd w:val="clear" w:color="000000" w:fill="FFFFFF"/>
            <w:noWrap/>
            <w:vAlign w:val="center"/>
            <w:hideMark/>
          </w:tcPr>
          <w:p w14:paraId="5CCF4FB4"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16"</w:t>
            </w:r>
          </w:p>
        </w:tc>
        <w:tc>
          <w:tcPr>
            <w:tcW w:w="2296" w:type="dxa"/>
            <w:tcBorders>
              <w:top w:val="nil"/>
              <w:left w:val="nil"/>
              <w:bottom w:val="single" w:sz="8" w:space="0" w:color="auto"/>
              <w:right w:val="dotted" w:sz="4" w:space="0" w:color="auto"/>
            </w:tcBorders>
            <w:shd w:val="clear" w:color="000000" w:fill="FFFFFF"/>
            <w:noWrap/>
            <w:vAlign w:val="center"/>
            <w:hideMark/>
          </w:tcPr>
          <w:p w14:paraId="1831A40E"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16"</w:t>
            </w:r>
          </w:p>
        </w:tc>
        <w:tc>
          <w:tcPr>
            <w:tcW w:w="2035" w:type="dxa"/>
            <w:tcBorders>
              <w:top w:val="nil"/>
              <w:left w:val="nil"/>
              <w:bottom w:val="single" w:sz="8" w:space="0" w:color="auto"/>
              <w:right w:val="single" w:sz="8" w:space="0" w:color="auto"/>
            </w:tcBorders>
            <w:shd w:val="clear" w:color="000000" w:fill="FFFFFF"/>
            <w:noWrap/>
            <w:vAlign w:val="center"/>
            <w:hideMark/>
          </w:tcPr>
          <w:p w14:paraId="436F63A2" w14:textId="77777777" w:rsidR="000465B0" w:rsidRPr="0053099D" w:rsidRDefault="000465B0" w:rsidP="0053099D">
            <w:pPr>
              <w:jc w:val="both"/>
              <w:rPr>
                <w:rFonts w:ascii="Arial" w:eastAsia="Times New Roman" w:hAnsi="Arial" w:cs="Arial"/>
                <w:color w:val="000000"/>
                <w:sz w:val="22"/>
                <w:szCs w:val="22"/>
              </w:rPr>
            </w:pPr>
            <w:r w:rsidRPr="0053099D">
              <w:rPr>
                <w:rFonts w:ascii="Arial" w:eastAsia="Times New Roman" w:hAnsi="Arial" w:cs="Arial"/>
                <w:color w:val="000000"/>
                <w:sz w:val="22"/>
                <w:szCs w:val="22"/>
              </w:rPr>
              <w:t>17"</w:t>
            </w:r>
          </w:p>
        </w:tc>
      </w:tr>
    </w:tbl>
    <w:p w14:paraId="3985C644" w14:textId="77777777" w:rsidR="0095053B" w:rsidRPr="0053099D" w:rsidRDefault="0095053B" w:rsidP="0053099D">
      <w:pPr>
        <w:jc w:val="both"/>
        <w:rPr>
          <w:rFonts w:ascii="Arial" w:hAnsi="Arial" w:cs="Arial"/>
          <w:sz w:val="22"/>
          <w:szCs w:val="22"/>
          <w:lang w:val="el-GR"/>
        </w:rPr>
      </w:pPr>
    </w:p>
    <w:p w14:paraId="052A1E8F" w14:textId="77777777" w:rsidR="0095053B" w:rsidRPr="0053099D" w:rsidRDefault="0095053B" w:rsidP="0053099D">
      <w:pPr>
        <w:jc w:val="both"/>
        <w:rPr>
          <w:rFonts w:ascii="Arial" w:hAnsi="Arial" w:cs="Arial"/>
          <w:sz w:val="22"/>
          <w:szCs w:val="22"/>
          <w:lang w:val="el-GR"/>
        </w:rPr>
      </w:pPr>
    </w:p>
    <w:p w14:paraId="7089F7A8" w14:textId="77777777" w:rsidR="00B22DD5" w:rsidRDefault="00B22DD5" w:rsidP="0053099D">
      <w:pPr>
        <w:jc w:val="both"/>
        <w:rPr>
          <w:rFonts w:ascii="Arial" w:hAnsi="Arial" w:cs="Arial"/>
          <w:sz w:val="22"/>
          <w:szCs w:val="22"/>
          <w:lang w:val="el-GR"/>
        </w:rPr>
      </w:pPr>
    </w:p>
    <w:p w14:paraId="231C59E0" w14:textId="77777777" w:rsidR="00B22DD5" w:rsidRDefault="00B22DD5" w:rsidP="0053099D">
      <w:pPr>
        <w:jc w:val="both"/>
        <w:rPr>
          <w:rFonts w:ascii="Arial" w:hAnsi="Arial" w:cs="Arial"/>
          <w:sz w:val="22"/>
          <w:szCs w:val="22"/>
          <w:lang w:val="el-GR"/>
        </w:rPr>
      </w:pPr>
    </w:p>
    <w:p w14:paraId="33CA7F9A" w14:textId="77EEE6E2" w:rsidR="0095053B" w:rsidRPr="0053099D" w:rsidRDefault="0095053B" w:rsidP="0053099D">
      <w:pPr>
        <w:jc w:val="both"/>
        <w:rPr>
          <w:rFonts w:ascii="Arial" w:hAnsi="Arial" w:cs="Arial"/>
          <w:sz w:val="22"/>
          <w:szCs w:val="22"/>
          <w:lang w:val="el-GR"/>
        </w:rPr>
      </w:pPr>
      <w:r w:rsidRPr="0053099D">
        <w:rPr>
          <w:rFonts w:ascii="Arial" w:hAnsi="Arial" w:cs="Arial"/>
          <w:sz w:val="22"/>
          <w:szCs w:val="22"/>
          <w:lang w:val="el-GR"/>
        </w:rPr>
        <w:t>Για επιπλέον πληροφορίες μπορείτε να επικοινωνείτε:</w:t>
      </w:r>
    </w:p>
    <w:p w14:paraId="7A8E0F95" w14:textId="77777777" w:rsidR="0095053B" w:rsidRPr="0053099D" w:rsidRDefault="0095053B" w:rsidP="0053099D">
      <w:pPr>
        <w:jc w:val="both"/>
        <w:rPr>
          <w:rFonts w:ascii="Arial" w:hAnsi="Arial" w:cs="Arial"/>
          <w:sz w:val="22"/>
          <w:szCs w:val="22"/>
          <w:lang w:val="el-GR"/>
        </w:rPr>
      </w:pPr>
    </w:p>
    <w:p w14:paraId="36F8C2C3" w14:textId="77777777" w:rsidR="0095053B" w:rsidRPr="0053099D" w:rsidRDefault="0095053B" w:rsidP="00B22DD5">
      <w:pPr>
        <w:rPr>
          <w:rFonts w:ascii="Arial" w:hAnsi="Arial" w:cs="Arial"/>
          <w:b/>
          <w:sz w:val="22"/>
          <w:szCs w:val="22"/>
        </w:rPr>
      </w:pPr>
      <w:r w:rsidRPr="0053099D">
        <w:rPr>
          <w:rFonts w:ascii="Arial" w:hAnsi="Arial" w:cs="Arial"/>
          <w:b/>
          <w:sz w:val="22"/>
          <w:szCs w:val="22"/>
          <w:lang w:val="el-GR"/>
        </w:rPr>
        <w:t>Μαρία</w:t>
      </w:r>
      <w:r w:rsidRPr="0053099D">
        <w:rPr>
          <w:rFonts w:ascii="Arial" w:hAnsi="Arial" w:cs="Arial"/>
          <w:b/>
          <w:sz w:val="22"/>
          <w:szCs w:val="22"/>
        </w:rPr>
        <w:t xml:space="preserve"> </w:t>
      </w:r>
      <w:r w:rsidRPr="0053099D">
        <w:rPr>
          <w:rFonts w:ascii="Arial" w:hAnsi="Arial" w:cs="Arial"/>
          <w:b/>
          <w:sz w:val="22"/>
          <w:szCs w:val="22"/>
          <w:lang w:val="el-GR"/>
        </w:rPr>
        <w:t>Ξυτάκη</w:t>
      </w:r>
      <w:r w:rsidRPr="0053099D">
        <w:rPr>
          <w:rFonts w:ascii="Arial" w:hAnsi="Arial" w:cs="Arial"/>
          <w:b/>
          <w:sz w:val="22"/>
          <w:szCs w:val="22"/>
        </w:rPr>
        <w:br/>
        <w:t>Corporate Communications Manager</w:t>
      </w:r>
    </w:p>
    <w:p w14:paraId="00548198" w14:textId="77777777" w:rsidR="0095053B" w:rsidRPr="0053099D" w:rsidRDefault="0095053B" w:rsidP="0053099D">
      <w:pPr>
        <w:jc w:val="both"/>
        <w:rPr>
          <w:rFonts w:ascii="Arial" w:hAnsi="Arial" w:cs="Arial"/>
          <w:sz w:val="22"/>
          <w:szCs w:val="22"/>
        </w:rPr>
      </w:pPr>
      <w:r w:rsidRPr="0053099D">
        <w:rPr>
          <w:rFonts w:ascii="Arial" w:hAnsi="Arial" w:cs="Arial"/>
          <w:sz w:val="22"/>
          <w:szCs w:val="22"/>
        </w:rPr>
        <w:t>Saracakis Brothers S.A.</w:t>
      </w:r>
    </w:p>
    <w:p w14:paraId="44FC5406" w14:textId="77777777" w:rsidR="0095053B" w:rsidRPr="0053099D" w:rsidRDefault="0095053B" w:rsidP="0053099D">
      <w:pPr>
        <w:jc w:val="both"/>
        <w:rPr>
          <w:rFonts w:ascii="Arial" w:hAnsi="Arial" w:cs="Arial"/>
          <w:sz w:val="22"/>
          <w:szCs w:val="22"/>
        </w:rPr>
      </w:pPr>
      <w:r w:rsidRPr="0053099D">
        <w:rPr>
          <w:rFonts w:ascii="Arial" w:hAnsi="Arial" w:cs="Arial"/>
          <w:sz w:val="22"/>
          <w:szCs w:val="22"/>
        </w:rPr>
        <w:t xml:space="preserve">71 </w:t>
      </w:r>
      <w:proofErr w:type="spellStart"/>
      <w:r w:rsidRPr="0053099D">
        <w:rPr>
          <w:rFonts w:ascii="Arial" w:hAnsi="Arial" w:cs="Arial"/>
          <w:sz w:val="22"/>
          <w:szCs w:val="22"/>
        </w:rPr>
        <w:t>Athinon</w:t>
      </w:r>
      <w:proofErr w:type="spellEnd"/>
      <w:r w:rsidRPr="0053099D">
        <w:rPr>
          <w:rFonts w:ascii="Arial" w:hAnsi="Arial" w:cs="Arial"/>
          <w:sz w:val="22"/>
          <w:szCs w:val="22"/>
        </w:rPr>
        <w:t xml:space="preserve"> Ave., P.O. Box 1200</w:t>
      </w:r>
    </w:p>
    <w:p w14:paraId="1F303FAD" w14:textId="77777777" w:rsidR="0095053B" w:rsidRPr="0053099D" w:rsidRDefault="0095053B" w:rsidP="0053099D">
      <w:pPr>
        <w:jc w:val="both"/>
        <w:rPr>
          <w:rFonts w:ascii="Arial" w:hAnsi="Arial" w:cs="Arial"/>
          <w:sz w:val="22"/>
          <w:szCs w:val="22"/>
        </w:rPr>
      </w:pPr>
      <w:r w:rsidRPr="0053099D">
        <w:rPr>
          <w:rFonts w:ascii="Arial" w:hAnsi="Arial" w:cs="Arial"/>
          <w:sz w:val="22"/>
          <w:szCs w:val="22"/>
        </w:rPr>
        <w:t>101 73 Athens, Greece</w:t>
      </w:r>
    </w:p>
    <w:p w14:paraId="19079B61" w14:textId="77777777" w:rsidR="0095053B" w:rsidRPr="0053099D" w:rsidRDefault="0095053B" w:rsidP="0053099D">
      <w:pPr>
        <w:jc w:val="both"/>
        <w:rPr>
          <w:rFonts w:ascii="Arial" w:hAnsi="Arial" w:cs="Arial"/>
          <w:sz w:val="22"/>
          <w:szCs w:val="22"/>
        </w:rPr>
      </w:pPr>
      <w:r w:rsidRPr="0053099D">
        <w:rPr>
          <w:rFonts w:ascii="Arial" w:hAnsi="Arial" w:cs="Arial"/>
          <w:sz w:val="22"/>
          <w:szCs w:val="22"/>
        </w:rPr>
        <w:t>Tel.:  +30 210 348 3744</w:t>
      </w:r>
    </w:p>
    <w:p w14:paraId="68E6B6F1" w14:textId="77777777" w:rsidR="0095053B" w:rsidRPr="0053099D" w:rsidRDefault="0095053B" w:rsidP="0053099D">
      <w:pPr>
        <w:jc w:val="both"/>
        <w:rPr>
          <w:rFonts w:ascii="Arial" w:hAnsi="Arial" w:cs="Arial"/>
          <w:sz w:val="22"/>
          <w:szCs w:val="22"/>
        </w:rPr>
      </w:pPr>
      <w:r w:rsidRPr="0053099D">
        <w:rPr>
          <w:rFonts w:ascii="Arial" w:hAnsi="Arial" w:cs="Arial"/>
          <w:sz w:val="22"/>
          <w:szCs w:val="22"/>
        </w:rPr>
        <w:t xml:space="preserve">Email: </w:t>
      </w:r>
      <w:hyperlink r:id="rId13" w:history="1">
        <w:r w:rsidRPr="0053099D">
          <w:rPr>
            <w:rStyle w:val="Hyperlink"/>
            <w:rFonts w:ascii="Arial" w:hAnsi="Arial" w:cs="Arial"/>
            <w:sz w:val="22"/>
            <w:szCs w:val="22"/>
          </w:rPr>
          <w:t>maria.xytaki@saracakis.gr</w:t>
        </w:r>
      </w:hyperlink>
    </w:p>
    <w:p w14:paraId="7605354E" w14:textId="77777777" w:rsidR="0095053B" w:rsidRPr="0053099D" w:rsidRDefault="000A043F" w:rsidP="0053099D">
      <w:pPr>
        <w:jc w:val="both"/>
        <w:rPr>
          <w:rFonts w:ascii="Arial" w:eastAsia="ヒラギノ角ゴ Std W4" w:hAnsi="Arial" w:cs="Arial"/>
          <w:b/>
          <w:sz w:val="22"/>
          <w:szCs w:val="22"/>
          <w:lang w:val="el-GR"/>
        </w:rPr>
      </w:pPr>
      <w:hyperlink r:id="rId14" w:history="1">
        <w:r w:rsidR="0095053B" w:rsidRPr="0053099D">
          <w:rPr>
            <w:rStyle w:val="Hyperlink"/>
            <w:rFonts w:ascii="Arial" w:hAnsi="Arial" w:cs="Arial"/>
            <w:sz w:val="22"/>
            <w:szCs w:val="22"/>
          </w:rPr>
          <w:t>www.saracakis.gr</w:t>
        </w:r>
      </w:hyperlink>
    </w:p>
    <w:p w14:paraId="20A2599C" w14:textId="4E9A099E" w:rsidR="0001032B" w:rsidRPr="0053099D" w:rsidRDefault="0001032B" w:rsidP="0053099D">
      <w:pPr>
        <w:jc w:val="both"/>
        <w:rPr>
          <w:rFonts w:ascii="Arial" w:hAnsi="Arial" w:cs="Arial"/>
          <w:sz w:val="22"/>
          <w:szCs w:val="22"/>
        </w:rPr>
      </w:pPr>
    </w:p>
    <w:sectPr w:rsidR="0001032B" w:rsidRPr="0053099D" w:rsidSect="008D29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5542C" w14:textId="77777777" w:rsidR="000A043F" w:rsidRDefault="000A043F" w:rsidP="0012127C">
      <w:r>
        <w:separator/>
      </w:r>
    </w:p>
  </w:endnote>
  <w:endnote w:type="continuationSeparator" w:id="0">
    <w:p w14:paraId="0B1D017A" w14:textId="77777777" w:rsidR="000A043F" w:rsidRDefault="000A043F" w:rsidP="0012127C">
      <w:r>
        <w:continuationSeparator/>
      </w:r>
    </w:p>
  </w:endnote>
  <w:endnote w:type="continuationNotice" w:id="1">
    <w:p w14:paraId="7295CBBE" w14:textId="77777777" w:rsidR="000A043F" w:rsidRDefault="000A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ヒラギノ角ゴ Std W4">
    <w:altName w:val="MS Gothic"/>
    <w:panose1 w:val="00000000000000000000"/>
    <w:charset w:val="80"/>
    <w:family w:val="swiss"/>
    <w:notTrueType/>
    <w:pitch w:val="variable"/>
    <w:sig w:usb0="00000000"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6280" w14:textId="77777777" w:rsidR="000A043F" w:rsidRDefault="000A043F" w:rsidP="0012127C">
      <w:r>
        <w:separator/>
      </w:r>
    </w:p>
  </w:footnote>
  <w:footnote w:type="continuationSeparator" w:id="0">
    <w:p w14:paraId="01FEC8E2" w14:textId="77777777" w:rsidR="000A043F" w:rsidRDefault="000A043F" w:rsidP="0012127C">
      <w:r>
        <w:continuationSeparator/>
      </w:r>
    </w:p>
  </w:footnote>
  <w:footnote w:type="continuationNotice" w:id="1">
    <w:p w14:paraId="46695E66" w14:textId="77777777" w:rsidR="000A043F" w:rsidRDefault="000A0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64"/>
    <w:multiLevelType w:val="hybridMultilevel"/>
    <w:tmpl w:val="73D67888"/>
    <w:lvl w:ilvl="0" w:tplc="A57C107A">
      <w:start w:val="2"/>
      <w:numFmt w:val="bullet"/>
      <w:lvlText w:val="-"/>
      <w:lvlJc w:val="left"/>
      <w:pPr>
        <w:ind w:left="2520" w:hanging="360"/>
      </w:pPr>
      <w:rPr>
        <w:rFonts w:ascii="Calibri" w:eastAsiaTheme="minorHAns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07B2008"/>
    <w:multiLevelType w:val="hybridMultilevel"/>
    <w:tmpl w:val="CAC69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27238"/>
    <w:multiLevelType w:val="hybridMultilevel"/>
    <w:tmpl w:val="AA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12A1B"/>
    <w:multiLevelType w:val="hybridMultilevel"/>
    <w:tmpl w:val="FDEA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A2F29"/>
    <w:multiLevelType w:val="hybridMultilevel"/>
    <w:tmpl w:val="FD5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A4FA8"/>
    <w:multiLevelType w:val="hybridMultilevel"/>
    <w:tmpl w:val="3A60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82BCE"/>
    <w:multiLevelType w:val="hybridMultilevel"/>
    <w:tmpl w:val="928A2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62F8D"/>
    <w:multiLevelType w:val="hybridMultilevel"/>
    <w:tmpl w:val="F428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163C1"/>
    <w:multiLevelType w:val="hybridMultilevel"/>
    <w:tmpl w:val="5FC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0065E"/>
    <w:multiLevelType w:val="hybridMultilevel"/>
    <w:tmpl w:val="FFEC9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CA2B61"/>
    <w:multiLevelType w:val="hybridMultilevel"/>
    <w:tmpl w:val="C0E47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0B2802"/>
    <w:multiLevelType w:val="hybridMultilevel"/>
    <w:tmpl w:val="41D8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2160"/>
    <w:multiLevelType w:val="hybridMultilevel"/>
    <w:tmpl w:val="C7CC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9524E"/>
    <w:multiLevelType w:val="hybridMultilevel"/>
    <w:tmpl w:val="8DEA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A6582"/>
    <w:multiLevelType w:val="hybridMultilevel"/>
    <w:tmpl w:val="6620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97C35"/>
    <w:multiLevelType w:val="hybridMultilevel"/>
    <w:tmpl w:val="C33A0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4737B6"/>
    <w:multiLevelType w:val="hybridMultilevel"/>
    <w:tmpl w:val="EA463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53B38"/>
    <w:multiLevelType w:val="hybridMultilevel"/>
    <w:tmpl w:val="4752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B0B49"/>
    <w:multiLevelType w:val="hybridMultilevel"/>
    <w:tmpl w:val="2A5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31535"/>
    <w:multiLevelType w:val="hybridMultilevel"/>
    <w:tmpl w:val="C9345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754EC"/>
    <w:multiLevelType w:val="hybridMultilevel"/>
    <w:tmpl w:val="68D4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56741"/>
    <w:multiLevelType w:val="hybridMultilevel"/>
    <w:tmpl w:val="E074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27C5B"/>
    <w:multiLevelType w:val="hybridMultilevel"/>
    <w:tmpl w:val="A05A0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55F86"/>
    <w:multiLevelType w:val="hybridMultilevel"/>
    <w:tmpl w:val="A460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E6002"/>
    <w:multiLevelType w:val="hybridMultilevel"/>
    <w:tmpl w:val="09C6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71C62"/>
    <w:multiLevelType w:val="hybridMultilevel"/>
    <w:tmpl w:val="2F4CF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066ED"/>
    <w:multiLevelType w:val="hybridMultilevel"/>
    <w:tmpl w:val="BDF4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F7767"/>
    <w:multiLevelType w:val="hybridMultilevel"/>
    <w:tmpl w:val="11D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D7D02"/>
    <w:multiLevelType w:val="hybridMultilevel"/>
    <w:tmpl w:val="4726C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9B24C8"/>
    <w:multiLevelType w:val="hybridMultilevel"/>
    <w:tmpl w:val="9C2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31DA2"/>
    <w:multiLevelType w:val="hybridMultilevel"/>
    <w:tmpl w:val="02D4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A24AB"/>
    <w:multiLevelType w:val="hybridMultilevel"/>
    <w:tmpl w:val="32BEE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A0FD2"/>
    <w:multiLevelType w:val="hybridMultilevel"/>
    <w:tmpl w:val="50228FB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582F33"/>
    <w:multiLevelType w:val="hybridMultilevel"/>
    <w:tmpl w:val="D85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80389"/>
    <w:multiLevelType w:val="hybridMultilevel"/>
    <w:tmpl w:val="8A1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01E97"/>
    <w:multiLevelType w:val="hybridMultilevel"/>
    <w:tmpl w:val="9E4EA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AB2467"/>
    <w:multiLevelType w:val="multilevel"/>
    <w:tmpl w:val="976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71722"/>
    <w:multiLevelType w:val="hybridMultilevel"/>
    <w:tmpl w:val="3E9C4C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 w15:restartNumberingAfterBreak="0">
    <w:nsid w:val="66976E09"/>
    <w:multiLevelType w:val="hybridMultilevel"/>
    <w:tmpl w:val="52089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B919DA"/>
    <w:multiLevelType w:val="hybridMultilevel"/>
    <w:tmpl w:val="DF06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63B63"/>
    <w:multiLevelType w:val="hybridMultilevel"/>
    <w:tmpl w:val="2228C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1F174E"/>
    <w:multiLevelType w:val="hybridMultilevel"/>
    <w:tmpl w:val="070A5C1C"/>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24E6A6A"/>
    <w:multiLevelType w:val="multilevel"/>
    <w:tmpl w:val="81E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9E61A3"/>
    <w:multiLevelType w:val="hybridMultilevel"/>
    <w:tmpl w:val="FBE41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B516B"/>
    <w:multiLevelType w:val="hybridMultilevel"/>
    <w:tmpl w:val="592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F5463E"/>
    <w:multiLevelType w:val="hybridMultilevel"/>
    <w:tmpl w:val="771C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BE64C8"/>
    <w:multiLevelType w:val="hybridMultilevel"/>
    <w:tmpl w:val="4B18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473CC"/>
    <w:multiLevelType w:val="hybridMultilevel"/>
    <w:tmpl w:val="62BE98BC"/>
    <w:lvl w:ilvl="0" w:tplc="63D0BE3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68065E"/>
    <w:multiLevelType w:val="hybridMultilevel"/>
    <w:tmpl w:val="0912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07EC3"/>
    <w:multiLevelType w:val="hybridMultilevel"/>
    <w:tmpl w:val="976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2"/>
  </w:num>
  <w:num w:numId="4">
    <w:abstractNumId w:val="5"/>
  </w:num>
  <w:num w:numId="5">
    <w:abstractNumId w:val="35"/>
  </w:num>
  <w:num w:numId="6">
    <w:abstractNumId w:val="11"/>
  </w:num>
  <w:num w:numId="7">
    <w:abstractNumId w:val="8"/>
  </w:num>
  <w:num w:numId="8">
    <w:abstractNumId w:val="21"/>
  </w:num>
  <w:num w:numId="9">
    <w:abstractNumId w:val="30"/>
  </w:num>
  <w:num w:numId="10">
    <w:abstractNumId w:val="14"/>
  </w:num>
  <w:num w:numId="11">
    <w:abstractNumId w:val="33"/>
  </w:num>
  <w:num w:numId="12">
    <w:abstractNumId w:val="44"/>
  </w:num>
  <w:num w:numId="13">
    <w:abstractNumId w:val="34"/>
  </w:num>
  <w:num w:numId="14">
    <w:abstractNumId w:val="18"/>
  </w:num>
  <w:num w:numId="15">
    <w:abstractNumId w:val="27"/>
  </w:num>
  <w:num w:numId="16">
    <w:abstractNumId w:val="26"/>
  </w:num>
  <w:num w:numId="17">
    <w:abstractNumId w:val="6"/>
  </w:num>
  <w:num w:numId="18">
    <w:abstractNumId w:val="29"/>
  </w:num>
  <w:num w:numId="19">
    <w:abstractNumId w:val="40"/>
  </w:num>
  <w:num w:numId="20">
    <w:abstractNumId w:val="10"/>
  </w:num>
  <w:num w:numId="21">
    <w:abstractNumId w:val="25"/>
  </w:num>
  <w:num w:numId="22">
    <w:abstractNumId w:val="3"/>
  </w:num>
  <w:num w:numId="23">
    <w:abstractNumId w:val="36"/>
  </w:num>
  <w:num w:numId="24">
    <w:abstractNumId w:val="41"/>
  </w:num>
  <w:num w:numId="25">
    <w:abstractNumId w:val="28"/>
  </w:num>
  <w:num w:numId="26">
    <w:abstractNumId w:val="38"/>
  </w:num>
  <w:num w:numId="27">
    <w:abstractNumId w:val="13"/>
  </w:num>
  <w:num w:numId="28">
    <w:abstractNumId w:val="17"/>
  </w:num>
  <w:num w:numId="29">
    <w:abstractNumId w:val="22"/>
  </w:num>
  <w:num w:numId="30">
    <w:abstractNumId w:val="12"/>
  </w:num>
  <w:num w:numId="31">
    <w:abstractNumId w:val="48"/>
  </w:num>
  <w:num w:numId="32">
    <w:abstractNumId w:val="1"/>
  </w:num>
  <w:num w:numId="33">
    <w:abstractNumId w:val="7"/>
  </w:num>
  <w:num w:numId="34">
    <w:abstractNumId w:val="43"/>
  </w:num>
  <w:num w:numId="35">
    <w:abstractNumId w:val="31"/>
  </w:num>
  <w:num w:numId="36">
    <w:abstractNumId w:val="32"/>
  </w:num>
  <w:num w:numId="37">
    <w:abstractNumId w:val="42"/>
  </w:num>
  <w:num w:numId="38">
    <w:abstractNumId w:val="49"/>
  </w:num>
  <w:num w:numId="39">
    <w:abstractNumId w:val="45"/>
  </w:num>
  <w:num w:numId="40">
    <w:abstractNumId w:val="46"/>
  </w:num>
  <w:num w:numId="41">
    <w:abstractNumId w:val="4"/>
  </w:num>
  <w:num w:numId="42">
    <w:abstractNumId w:val="9"/>
  </w:num>
  <w:num w:numId="43">
    <w:abstractNumId w:val="39"/>
  </w:num>
  <w:num w:numId="44">
    <w:abstractNumId w:val="23"/>
  </w:num>
  <w:num w:numId="45">
    <w:abstractNumId w:val="24"/>
  </w:num>
  <w:num w:numId="46">
    <w:abstractNumId w:val="15"/>
  </w:num>
  <w:num w:numId="47">
    <w:abstractNumId w:val="20"/>
  </w:num>
  <w:num w:numId="48">
    <w:abstractNumId w:val="0"/>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669"/>
    <w:rsid w:val="0000046E"/>
    <w:rsid w:val="00002C8D"/>
    <w:rsid w:val="0000314E"/>
    <w:rsid w:val="00003438"/>
    <w:rsid w:val="0000381F"/>
    <w:rsid w:val="000038C1"/>
    <w:rsid w:val="00006813"/>
    <w:rsid w:val="0001032B"/>
    <w:rsid w:val="000104F6"/>
    <w:rsid w:val="00011C2C"/>
    <w:rsid w:val="000140B6"/>
    <w:rsid w:val="00014216"/>
    <w:rsid w:val="00015AA6"/>
    <w:rsid w:val="00016780"/>
    <w:rsid w:val="00017CA6"/>
    <w:rsid w:val="00020BC2"/>
    <w:rsid w:val="000216DF"/>
    <w:rsid w:val="00021C52"/>
    <w:rsid w:val="0002222E"/>
    <w:rsid w:val="0002252E"/>
    <w:rsid w:val="00022A84"/>
    <w:rsid w:val="00022CBE"/>
    <w:rsid w:val="00022D76"/>
    <w:rsid w:val="000258FF"/>
    <w:rsid w:val="00025B27"/>
    <w:rsid w:val="0002652A"/>
    <w:rsid w:val="0002673B"/>
    <w:rsid w:val="000270B4"/>
    <w:rsid w:val="00027116"/>
    <w:rsid w:val="00030A2D"/>
    <w:rsid w:val="000330A5"/>
    <w:rsid w:val="000345DA"/>
    <w:rsid w:val="00035520"/>
    <w:rsid w:val="00035CCC"/>
    <w:rsid w:val="000360C3"/>
    <w:rsid w:val="00037F89"/>
    <w:rsid w:val="000435D2"/>
    <w:rsid w:val="00043E71"/>
    <w:rsid w:val="00044696"/>
    <w:rsid w:val="000458D8"/>
    <w:rsid w:val="000465B0"/>
    <w:rsid w:val="000507F5"/>
    <w:rsid w:val="000509CB"/>
    <w:rsid w:val="000523F3"/>
    <w:rsid w:val="00052C59"/>
    <w:rsid w:val="00053BEC"/>
    <w:rsid w:val="0005415A"/>
    <w:rsid w:val="000542CF"/>
    <w:rsid w:val="00061061"/>
    <w:rsid w:val="0006333E"/>
    <w:rsid w:val="00065449"/>
    <w:rsid w:val="00065544"/>
    <w:rsid w:val="000660B8"/>
    <w:rsid w:val="000660FA"/>
    <w:rsid w:val="00066DE9"/>
    <w:rsid w:val="0006747F"/>
    <w:rsid w:val="000701C4"/>
    <w:rsid w:val="0007180B"/>
    <w:rsid w:val="00073A45"/>
    <w:rsid w:val="00077046"/>
    <w:rsid w:val="0008004F"/>
    <w:rsid w:val="00080277"/>
    <w:rsid w:val="000806E7"/>
    <w:rsid w:val="000822F5"/>
    <w:rsid w:val="0008290E"/>
    <w:rsid w:val="00082F11"/>
    <w:rsid w:val="000839DE"/>
    <w:rsid w:val="00084B1C"/>
    <w:rsid w:val="00085E3A"/>
    <w:rsid w:val="000875AC"/>
    <w:rsid w:val="000909AA"/>
    <w:rsid w:val="00091516"/>
    <w:rsid w:val="00092238"/>
    <w:rsid w:val="0009262D"/>
    <w:rsid w:val="00094181"/>
    <w:rsid w:val="00094ED4"/>
    <w:rsid w:val="00095AFB"/>
    <w:rsid w:val="00095ED6"/>
    <w:rsid w:val="00095F76"/>
    <w:rsid w:val="0009691A"/>
    <w:rsid w:val="000970E7"/>
    <w:rsid w:val="000A010C"/>
    <w:rsid w:val="000A043F"/>
    <w:rsid w:val="000A0F91"/>
    <w:rsid w:val="000A1CB6"/>
    <w:rsid w:val="000A2241"/>
    <w:rsid w:val="000A263F"/>
    <w:rsid w:val="000A29C6"/>
    <w:rsid w:val="000A57F7"/>
    <w:rsid w:val="000A5E36"/>
    <w:rsid w:val="000A5F75"/>
    <w:rsid w:val="000A77E4"/>
    <w:rsid w:val="000A78B6"/>
    <w:rsid w:val="000B0726"/>
    <w:rsid w:val="000B14E0"/>
    <w:rsid w:val="000B1556"/>
    <w:rsid w:val="000B163A"/>
    <w:rsid w:val="000B1AA8"/>
    <w:rsid w:val="000B1AE8"/>
    <w:rsid w:val="000B26AB"/>
    <w:rsid w:val="000B39E5"/>
    <w:rsid w:val="000C0F78"/>
    <w:rsid w:val="000C0FFC"/>
    <w:rsid w:val="000C294A"/>
    <w:rsid w:val="000C39D6"/>
    <w:rsid w:val="000C53B0"/>
    <w:rsid w:val="000C5EFB"/>
    <w:rsid w:val="000C6D7C"/>
    <w:rsid w:val="000C7FE2"/>
    <w:rsid w:val="000D0BA9"/>
    <w:rsid w:val="000D1DD3"/>
    <w:rsid w:val="000D3468"/>
    <w:rsid w:val="000D3FCD"/>
    <w:rsid w:val="000D4CFA"/>
    <w:rsid w:val="000D6B20"/>
    <w:rsid w:val="000D74B9"/>
    <w:rsid w:val="000D7708"/>
    <w:rsid w:val="000E1267"/>
    <w:rsid w:val="000E1DB2"/>
    <w:rsid w:val="000E36AC"/>
    <w:rsid w:val="000E6899"/>
    <w:rsid w:val="000E6A22"/>
    <w:rsid w:val="000E7B28"/>
    <w:rsid w:val="000E7CEA"/>
    <w:rsid w:val="000F009C"/>
    <w:rsid w:val="000F0111"/>
    <w:rsid w:val="000F0882"/>
    <w:rsid w:val="000F15A5"/>
    <w:rsid w:val="000F311E"/>
    <w:rsid w:val="000F372C"/>
    <w:rsid w:val="000F3FBB"/>
    <w:rsid w:val="000F50FE"/>
    <w:rsid w:val="000F53DD"/>
    <w:rsid w:val="000F64B5"/>
    <w:rsid w:val="000F793E"/>
    <w:rsid w:val="00101451"/>
    <w:rsid w:val="00103858"/>
    <w:rsid w:val="00103A97"/>
    <w:rsid w:val="001048CC"/>
    <w:rsid w:val="0010527C"/>
    <w:rsid w:val="0010588B"/>
    <w:rsid w:val="00105E26"/>
    <w:rsid w:val="00107C30"/>
    <w:rsid w:val="0011091A"/>
    <w:rsid w:val="00112736"/>
    <w:rsid w:val="00114A3D"/>
    <w:rsid w:val="00116137"/>
    <w:rsid w:val="00116778"/>
    <w:rsid w:val="00116CE0"/>
    <w:rsid w:val="00117D92"/>
    <w:rsid w:val="00120282"/>
    <w:rsid w:val="001204AA"/>
    <w:rsid w:val="00120AEE"/>
    <w:rsid w:val="00120C9D"/>
    <w:rsid w:val="0012127C"/>
    <w:rsid w:val="00121E31"/>
    <w:rsid w:val="00123003"/>
    <w:rsid w:val="0012389D"/>
    <w:rsid w:val="0012399D"/>
    <w:rsid w:val="00123AE9"/>
    <w:rsid w:val="00126937"/>
    <w:rsid w:val="0012740F"/>
    <w:rsid w:val="00131901"/>
    <w:rsid w:val="00132066"/>
    <w:rsid w:val="00132666"/>
    <w:rsid w:val="00132FF9"/>
    <w:rsid w:val="00134E8E"/>
    <w:rsid w:val="00140815"/>
    <w:rsid w:val="00141466"/>
    <w:rsid w:val="00142476"/>
    <w:rsid w:val="00143AC2"/>
    <w:rsid w:val="00144596"/>
    <w:rsid w:val="001448CA"/>
    <w:rsid w:val="00144DA0"/>
    <w:rsid w:val="0014532D"/>
    <w:rsid w:val="0014699B"/>
    <w:rsid w:val="00147B8F"/>
    <w:rsid w:val="00150CD9"/>
    <w:rsid w:val="001514A9"/>
    <w:rsid w:val="0015184D"/>
    <w:rsid w:val="00151A93"/>
    <w:rsid w:val="00152388"/>
    <w:rsid w:val="001533ED"/>
    <w:rsid w:val="00153766"/>
    <w:rsid w:val="00154822"/>
    <w:rsid w:val="00154C01"/>
    <w:rsid w:val="001559D4"/>
    <w:rsid w:val="00156A33"/>
    <w:rsid w:val="00157576"/>
    <w:rsid w:val="00160A7C"/>
    <w:rsid w:val="00161462"/>
    <w:rsid w:val="00163366"/>
    <w:rsid w:val="0016484E"/>
    <w:rsid w:val="00164CFF"/>
    <w:rsid w:val="001653A8"/>
    <w:rsid w:val="001653C3"/>
    <w:rsid w:val="00167BB6"/>
    <w:rsid w:val="00171F74"/>
    <w:rsid w:val="001742BE"/>
    <w:rsid w:val="001744B2"/>
    <w:rsid w:val="00175C44"/>
    <w:rsid w:val="00175E6C"/>
    <w:rsid w:val="00175EA1"/>
    <w:rsid w:val="00176694"/>
    <w:rsid w:val="00177918"/>
    <w:rsid w:val="00177C9F"/>
    <w:rsid w:val="00182D01"/>
    <w:rsid w:val="00183D7A"/>
    <w:rsid w:val="00183EB7"/>
    <w:rsid w:val="00184D6E"/>
    <w:rsid w:val="00186D88"/>
    <w:rsid w:val="00190342"/>
    <w:rsid w:val="00190C6E"/>
    <w:rsid w:val="00192D41"/>
    <w:rsid w:val="001941CD"/>
    <w:rsid w:val="001953FD"/>
    <w:rsid w:val="00196131"/>
    <w:rsid w:val="00196551"/>
    <w:rsid w:val="001968C0"/>
    <w:rsid w:val="001A03FE"/>
    <w:rsid w:val="001A085A"/>
    <w:rsid w:val="001A0E2F"/>
    <w:rsid w:val="001A1D0D"/>
    <w:rsid w:val="001A37D4"/>
    <w:rsid w:val="001A3A8F"/>
    <w:rsid w:val="001A588A"/>
    <w:rsid w:val="001A637B"/>
    <w:rsid w:val="001B033A"/>
    <w:rsid w:val="001B0CB6"/>
    <w:rsid w:val="001B1FC2"/>
    <w:rsid w:val="001B291D"/>
    <w:rsid w:val="001B2EA5"/>
    <w:rsid w:val="001B32A5"/>
    <w:rsid w:val="001B3929"/>
    <w:rsid w:val="001C10E4"/>
    <w:rsid w:val="001C222A"/>
    <w:rsid w:val="001C489D"/>
    <w:rsid w:val="001C4E61"/>
    <w:rsid w:val="001C5E21"/>
    <w:rsid w:val="001C6901"/>
    <w:rsid w:val="001C7138"/>
    <w:rsid w:val="001C7EB2"/>
    <w:rsid w:val="001D02EE"/>
    <w:rsid w:val="001D11BC"/>
    <w:rsid w:val="001D1348"/>
    <w:rsid w:val="001D31A6"/>
    <w:rsid w:val="001D5FA4"/>
    <w:rsid w:val="001E074B"/>
    <w:rsid w:val="001E083E"/>
    <w:rsid w:val="001E16B8"/>
    <w:rsid w:val="001E170D"/>
    <w:rsid w:val="001E1881"/>
    <w:rsid w:val="001E1E25"/>
    <w:rsid w:val="001E5936"/>
    <w:rsid w:val="001E7ECF"/>
    <w:rsid w:val="001F2044"/>
    <w:rsid w:val="001F22A1"/>
    <w:rsid w:val="001F2AA9"/>
    <w:rsid w:val="001F385F"/>
    <w:rsid w:val="001F4EA6"/>
    <w:rsid w:val="001F6907"/>
    <w:rsid w:val="001F7CCF"/>
    <w:rsid w:val="002019F0"/>
    <w:rsid w:val="00202445"/>
    <w:rsid w:val="00202A5D"/>
    <w:rsid w:val="00202C40"/>
    <w:rsid w:val="00203395"/>
    <w:rsid w:val="00204174"/>
    <w:rsid w:val="0020481A"/>
    <w:rsid w:val="00205F00"/>
    <w:rsid w:val="002060D1"/>
    <w:rsid w:val="00206926"/>
    <w:rsid w:val="002070B7"/>
    <w:rsid w:val="00207863"/>
    <w:rsid w:val="00211082"/>
    <w:rsid w:val="00212274"/>
    <w:rsid w:val="002131DB"/>
    <w:rsid w:val="002165AD"/>
    <w:rsid w:val="00216D9D"/>
    <w:rsid w:val="00217805"/>
    <w:rsid w:val="00217AEA"/>
    <w:rsid w:val="002209D8"/>
    <w:rsid w:val="00221D14"/>
    <w:rsid w:val="00222BC3"/>
    <w:rsid w:val="00224246"/>
    <w:rsid w:val="00224722"/>
    <w:rsid w:val="00224DB5"/>
    <w:rsid w:val="002260CD"/>
    <w:rsid w:val="00226100"/>
    <w:rsid w:val="00227DBD"/>
    <w:rsid w:val="0023358D"/>
    <w:rsid w:val="002349BD"/>
    <w:rsid w:val="002353AB"/>
    <w:rsid w:val="002353D9"/>
    <w:rsid w:val="00235FE5"/>
    <w:rsid w:val="00237E55"/>
    <w:rsid w:val="002405D9"/>
    <w:rsid w:val="002417C6"/>
    <w:rsid w:val="00242A14"/>
    <w:rsid w:val="00243CEF"/>
    <w:rsid w:val="00244931"/>
    <w:rsid w:val="00244B86"/>
    <w:rsid w:val="00244CFC"/>
    <w:rsid w:val="002450DB"/>
    <w:rsid w:val="00245906"/>
    <w:rsid w:val="00246D21"/>
    <w:rsid w:val="00246EC4"/>
    <w:rsid w:val="00247436"/>
    <w:rsid w:val="00247FCC"/>
    <w:rsid w:val="00252FE1"/>
    <w:rsid w:val="00254104"/>
    <w:rsid w:val="002554C5"/>
    <w:rsid w:val="00257EB7"/>
    <w:rsid w:val="00257F45"/>
    <w:rsid w:val="00261B24"/>
    <w:rsid w:val="00262053"/>
    <w:rsid w:val="002621EC"/>
    <w:rsid w:val="00263400"/>
    <w:rsid w:val="00264E02"/>
    <w:rsid w:val="00266CAA"/>
    <w:rsid w:val="00267745"/>
    <w:rsid w:val="002701F8"/>
    <w:rsid w:val="002707C3"/>
    <w:rsid w:val="00270AC7"/>
    <w:rsid w:val="00271FE6"/>
    <w:rsid w:val="00272873"/>
    <w:rsid w:val="00272A2B"/>
    <w:rsid w:val="00274187"/>
    <w:rsid w:val="00275004"/>
    <w:rsid w:val="00275D73"/>
    <w:rsid w:val="00276F5B"/>
    <w:rsid w:val="00276F79"/>
    <w:rsid w:val="00276F81"/>
    <w:rsid w:val="002813C0"/>
    <w:rsid w:val="0028164D"/>
    <w:rsid w:val="00281E33"/>
    <w:rsid w:val="00283771"/>
    <w:rsid w:val="00287EA1"/>
    <w:rsid w:val="002905D4"/>
    <w:rsid w:val="00291B4D"/>
    <w:rsid w:val="00293DEA"/>
    <w:rsid w:val="00293F6D"/>
    <w:rsid w:val="0029449A"/>
    <w:rsid w:val="0029615B"/>
    <w:rsid w:val="00296ACD"/>
    <w:rsid w:val="0029769B"/>
    <w:rsid w:val="002978DC"/>
    <w:rsid w:val="00297C14"/>
    <w:rsid w:val="002A01B8"/>
    <w:rsid w:val="002A09DF"/>
    <w:rsid w:val="002A2548"/>
    <w:rsid w:val="002A299E"/>
    <w:rsid w:val="002A351A"/>
    <w:rsid w:val="002A35AB"/>
    <w:rsid w:val="002A6087"/>
    <w:rsid w:val="002A6E7C"/>
    <w:rsid w:val="002A769D"/>
    <w:rsid w:val="002B0563"/>
    <w:rsid w:val="002B0953"/>
    <w:rsid w:val="002B1B45"/>
    <w:rsid w:val="002B2289"/>
    <w:rsid w:val="002B2A74"/>
    <w:rsid w:val="002B2C58"/>
    <w:rsid w:val="002B2D11"/>
    <w:rsid w:val="002B34FB"/>
    <w:rsid w:val="002B3B6F"/>
    <w:rsid w:val="002B4756"/>
    <w:rsid w:val="002B4BDC"/>
    <w:rsid w:val="002B7F26"/>
    <w:rsid w:val="002C04AE"/>
    <w:rsid w:val="002C04FE"/>
    <w:rsid w:val="002C0AA1"/>
    <w:rsid w:val="002C3C69"/>
    <w:rsid w:val="002C466D"/>
    <w:rsid w:val="002C547D"/>
    <w:rsid w:val="002C5B1C"/>
    <w:rsid w:val="002C5CC7"/>
    <w:rsid w:val="002C6474"/>
    <w:rsid w:val="002D15EF"/>
    <w:rsid w:val="002D2749"/>
    <w:rsid w:val="002D2F11"/>
    <w:rsid w:val="002D31F1"/>
    <w:rsid w:val="002D3D28"/>
    <w:rsid w:val="002D456E"/>
    <w:rsid w:val="002D4F72"/>
    <w:rsid w:val="002D6B3A"/>
    <w:rsid w:val="002E017D"/>
    <w:rsid w:val="002E093E"/>
    <w:rsid w:val="002E2751"/>
    <w:rsid w:val="002E2B94"/>
    <w:rsid w:val="002E5275"/>
    <w:rsid w:val="002E6375"/>
    <w:rsid w:val="002F114C"/>
    <w:rsid w:val="002F1668"/>
    <w:rsid w:val="002F24B0"/>
    <w:rsid w:val="002F4424"/>
    <w:rsid w:val="002F5AF1"/>
    <w:rsid w:val="002F5E6F"/>
    <w:rsid w:val="002F6308"/>
    <w:rsid w:val="002F7548"/>
    <w:rsid w:val="00301AEA"/>
    <w:rsid w:val="00301D8F"/>
    <w:rsid w:val="0030239A"/>
    <w:rsid w:val="003066A5"/>
    <w:rsid w:val="00306DDA"/>
    <w:rsid w:val="00307E8B"/>
    <w:rsid w:val="00312A1B"/>
    <w:rsid w:val="003135A8"/>
    <w:rsid w:val="00313A0F"/>
    <w:rsid w:val="00313BB6"/>
    <w:rsid w:val="003142B9"/>
    <w:rsid w:val="0031651D"/>
    <w:rsid w:val="00317956"/>
    <w:rsid w:val="00320C78"/>
    <w:rsid w:val="00322811"/>
    <w:rsid w:val="003236A0"/>
    <w:rsid w:val="003250FD"/>
    <w:rsid w:val="003256EA"/>
    <w:rsid w:val="003259F3"/>
    <w:rsid w:val="00330D97"/>
    <w:rsid w:val="00331287"/>
    <w:rsid w:val="0033255E"/>
    <w:rsid w:val="00332C24"/>
    <w:rsid w:val="00332D35"/>
    <w:rsid w:val="00332E74"/>
    <w:rsid w:val="00333E4D"/>
    <w:rsid w:val="0033462D"/>
    <w:rsid w:val="00334C12"/>
    <w:rsid w:val="00336D21"/>
    <w:rsid w:val="00337661"/>
    <w:rsid w:val="00337965"/>
    <w:rsid w:val="003400EB"/>
    <w:rsid w:val="00340AD3"/>
    <w:rsid w:val="00340ECE"/>
    <w:rsid w:val="00340F8C"/>
    <w:rsid w:val="00341681"/>
    <w:rsid w:val="00341CF6"/>
    <w:rsid w:val="00341D79"/>
    <w:rsid w:val="00342D24"/>
    <w:rsid w:val="003439B0"/>
    <w:rsid w:val="00343E20"/>
    <w:rsid w:val="0034758B"/>
    <w:rsid w:val="00347609"/>
    <w:rsid w:val="00350DE3"/>
    <w:rsid w:val="00352443"/>
    <w:rsid w:val="0035404D"/>
    <w:rsid w:val="003553A1"/>
    <w:rsid w:val="00355598"/>
    <w:rsid w:val="00356494"/>
    <w:rsid w:val="00356B99"/>
    <w:rsid w:val="00357C9F"/>
    <w:rsid w:val="00360CCE"/>
    <w:rsid w:val="00363B1E"/>
    <w:rsid w:val="003662C3"/>
    <w:rsid w:val="003666E2"/>
    <w:rsid w:val="00367AA1"/>
    <w:rsid w:val="00370D27"/>
    <w:rsid w:val="00371BB0"/>
    <w:rsid w:val="00374CBC"/>
    <w:rsid w:val="00374E6B"/>
    <w:rsid w:val="00375094"/>
    <w:rsid w:val="003752CA"/>
    <w:rsid w:val="003816A8"/>
    <w:rsid w:val="00381C71"/>
    <w:rsid w:val="00382BE2"/>
    <w:rsid w:val="00382E97"/>
    <w:rsid w:val="003842AC"/>
    <w:rsid w:val="00387053"/>
    <w:rsid w:val="0038752D"/>
    <w:rsid w:val="00387F3C"/>
    <w:rsid w:val="003902C3"/>
    <w:rsid w:val="003917D5"/>
    <w:rsid w:val="00391B73"/>
    <w:rsid w:val="0039334A"/>
    <w:rsid w:val="00395B17"/>
    <w:rsid w:val="0039664C"/>
    <w:rsid w:val="003A0AF6"/>
    <w:rsid w:val="003A2228"/>
    <w:rsid w:val="003A38C8"/>
    <w:rsid w:val="003A575E"/>
    <w:rsid w:val="003A5C61"/>
    <w:rsid w:val="003A62C6"/>
    <w:rsid w:val="003A6D3D"/>
    <w:rsid w:val="003A7204"/>
    <w:rsid w:val="003A72A0"/>
    <w:rsid w:val="003A73B1"/>
    <w:rsid w:val="003A7ED7"/>
    <w:rsid w:val="003A7FC2"/>
    <w:rsid w:val="003B00A3"/>
    <w:rsid w:val="003B2E42"/>
    <w:rsid w:val="003B4861"/>
    <w:rsid w:val="003B6163"/>
    <w:rsid w:val="003B6D49"/>
    <w:rsid w:val="003C0B45"/>
    <w:rsid w:val="003C17AB"/>
    <w:rsid w:val="003C4791"/>
    <w:rsid w:val="003C54E4"/>
    <w:rsid w:val="003C5A19"/>
    <w:rsid w:val="003C6C7D"/>
    <w:rsid w:val="003C7346"/>
    <w:rsid w:val="003D0F7A"/>
    <w:rsid w:val="003D1B7B"/>
    <w:rsid w:val="003D2425"/>
    <w:rsid w:val="003D324F"/>
    <w:rsid w:val="003D40EA"/>
    <w:rsid w:val="003D428F"/>
    <w:rsid w:val="003D6A42"/>
    <w:rsid w:val="003E02D5"/>
    <w:rsid w:val="003E1648"/>
    <w:rsid w:val="003E1C09"/>
    <w:rsid w:val="003E24CA"/>
    <w:rsid w:val="003E2FBE"/>
    <w:rsid w:val="003E3226"/>
    <w:rsid w:val="003E3A7B"/>
    <w:rsid w:val="003E3DA5"/>
    <w:rsid w:val="003E6B4F"/>
    <w:rsid w:val="003F02C8"/>
    <w:rsid w:val="003F0553"/>
    <w:rsid w:val="003F0E50"/>
    <w:rsid w:val="003F260A"/>
    <w:rsid w:val="003F2FF4"/>
    <w:rsid w:val="003F3709"/>
    <w:rsid w:val="003F37EE"/>
    <w:rsid w:val="003F4AF3"/>
    <w:rsid w:val="003F513A"/>
    <w:rsid w:val="003F557F"/>
    <w:rsid w:val="003F6129"/>
    <w:rsid w:val="003F62E9"/>
    <w:rsid w:val="003F6779"/>
    <w:rsid w:val="003F6798"/>
    <w:rsid w:val="003F6EA3"/>
    <w:rsid w:val="003F6FC1"/>
    <w:rsid w:val="003F6FFF"/>
    <w:rsid w:val="003F7694"/>
    <w:rsid w:val="003F776F"/>
    <w:rsid w:val="003F79A3"/>
    <w:rsid w:val="003F79AF"/>
    <w:rsid w:val="004003EA"/>
    <w:rsid w:val="00400A29"/>
    <w:rsid w:val="0040107E"/>
    <w:rsid w:val="004010EA"/>
    <w:rsid w:val="004016CC"/>
    <w:rsid w:val="00403135"/>
    <w:rsid w:val="0040319D"/>
    <w:rsid w:val="00403DB4"/>
    <w:rsid w:val="004051C2"/>
    <w:rsid w:val="00405A42"/>
    <w:rsid w:val="00406F4A"/>
    <w:rsid w:val="004072C4"/>
    <w:rsid w:val="00407370"/>
    <w:rsid w:val="004123EC"/>
    <w:rsid w:val="00414E19"/>
    <w:rsid w:val="00416C92"/>
    <w:rsid w:val="0041723F"/>
    <w:rsid w:val="004201E5"/>
    <w:rsid w:val="00420CD0"/>
    <w:rsid w:val="0042196C"/>
    <w:rsid w:val="004222A0"/>
    <w:rsid w:val="00422BC4"/>
    <w:rsid w:val="004256EB"/>
    <w:rsid w:val="004258C2"/>
    <w:rsid w:val="00427B97"/>
    <w:rsid w:val="00427D19"/>
    <w:rsid w:val="0043042B"/>
    <w:rsid w:val="00430DD4"/>
    <w:rsid w:val="0043224D"/>
    <w:rsid w:val="00433183"/>
    <w:rsid w:val="00435053"/>
    <w:rsid w:val="00436501"/>
    <w:rsid w:val="00437002"/>
    <w:rsid w:val="004371CF"/>
    <w:rsid w:val="00437F49"/>
    <w:rsid w:val="0044049B"/>
    <w:rsid w:val="004406DF"/>
    <w:rsid w:val="004416B4"/>
    <w:rsid w:val="00441765"/>
    <w:rsid w:val="004419DC"/>
    <w:rsid w:val="00441F87"/>
    <w:rsid w:val="004449CD"/>
    <w:rsid w:val="00445986"/>
    <w:rsid w:val="00446560"/>
    <w:rsid w:val="00446CDA"/>
    <w:rsid w:val="004520E4"/>
    <w:rsid w:val="00453851"/>
    <w:rsid w:val="00453B8E"/>
    <w:rsid w:val="0045426C"/>
    <w:rsid w:val="00454312"/>
    <w:rsid w:val="0045502C"/>
    <w:rsid w:val="00455BD3"/>
    <w:rsid w:val="00460303"/>
    <w:rsid w:val="00460343"/>
    <w:rsid w:val="00460D1A"/>
    <w:rsid w:val="00462442"/>
    <w:rsid w:val="00464B96"/>
    <w:rsid w:val="00464BA0"/>
    <w:rsid w:val="00466ECD"/>
    <w:rsid w:val="004670B9"/>
    <w:rsid w:val="004671DC"/>
    <w:rsid w:val="00470966"/>
    <w:rsid w:val="00470A2F"/>
    <w:rsid w:val="00471229"/>
    <w:rsid w:val="00471244"/>
    <w:rsid w:val="00471E03"/>
    <w:rsid w:val="00471EB2"/>
    <w:rsid w:val="004734B8"/>
    <w:rsid w:val="00475C80"/>
    <w:rsid w:val="00476B81"/>
    <w:rsid w:val="0047705A"/>
    <w:rsid w:val="00480075"/>
    <w:rsid w:val="00481676"/>
    <w:rsid w:val="004826DC"/>
    <w:rsid w:val="00484829"/>
    <w:rsid w:val="004861F6"/>
    <w:rsid w:val="00486605"/>
    <w:rsid w:val="00487FE0"/>
    <w:rsid w:val="00490C3F"/>
    <w:rsid w:val="00491128"/>
    <w:rsid w:val="00492452"/>
    <w:rsid w:val="00492DC7"/>
    <w:rsid w:val="0049342C"/>
    <w:rsid w:val="00494654"/>
    <w:rsid w:val="00495E60"/>
    <w:rsid w:val="0049685B"/>
    <w:rsid w:val="00497024"/>
    <w:rsid w:val="00497D69"/>
    <w:rsid w:val="00497E62"/>
    <w:rsid w:val="004A0588"/>
    <w:rsid w:val="004A10BB"/>
    <w:rsid w:val="004A15EE"/>
    <w:rsid w:val="004A1D6F"/>
    <w:rsid w:val="004A48CA"/>
    <w:rsid w:val="004A4E07"/>
    <w:rsid w:val="004A51A6"/>
    <w:rsid w:val="004A577C"/>
    <w:rsid w:val="004A7236"/>
    <w:rsid w:val="004A79D9"/>
    <w:rsid w:val="004B146D"/>
    <w:rsid w:val="004B1675"/>
    <w:rsid w:val="004B3C3B"/>
    <w:rsid w:val="004B5693"/>
    <w:rsid w:val="004B6604"/>
    <w:rsid w:val="004C1578"/>
    <w:rsid w:val="004C211C"/>
    <w:rsid w:val="004C2425"/>
    <w:rsid w:val="004C2AFB"/>
    <w:rsid w:val="004C2E08"/>
    <w:rsid w:val="004C34B2"/>
    <w:rsid w:val="004C490F"/>
    <w:rsid w:val="004C4C59"/>
    <w:rsid w:val="004C4E1A"/>
    <w:rsid w:val="004C7A94"/>
    <w:rsid w:val="004C7FB4"/>
    <w:rsid w:val="004D04BC"/>
    <w:rsid w:val="004D1A01"/>
    <w:rsid w:val="004D1EF0"/>
    <w:rsid w:val="004D352F"/>
    <w:rsid w:val="004D363F"/>
    <w:rsid w:val="004D453D"/>
    <w:rsid w:val="004D45FF"/>
    <w:rsid w:val="004D466C"/>
    <w:rsid w:val="004D63F4"/>
    <w:rsid w:val="004D6E41"/>
    <w:rsid w:val="004D75B1"/>
    <w:rsid w:val="004E0759"/>
    <w:rsid w:val="004E242F"/>
    <w:rsid w:val="004E2A5C"/>
    <w:rsid w:val="004E2B9F"/>
    <w:rsid w:val="004E33AA"/>
    <w:rsid w:val="004E375B"/>
    <w:rsid w:val="004E3947"/>
    <w:rsid w:val="004E40D6"/>
    <w:rsid w:val="004E5206"/>
    <w:rsid w:val="004E5558"/>
    <w:rsid w:val="004E59C0"/>
    <w:rsid w:val="004E65FF"/>
    <w:rsid w:val="004E7DFB"/>
    <w:rsid w:val="004F06C8"/>
    <w:rsid w:val="004F247F"/>
    <w:rsid w:val="004F43A2"/>
    <w:rsid w:val="004F5170"/>
    <w:rsid w:val="004F6A02"/>
    <w:rsid w:val="004F6D1F"/>
    <w:rsid w:val="004F6E21"/>
    <w:rsid w:val="004F7351"/>
    <w:rsid w:val="00500B4F"/>
    <w:rsid w:val="00500E42"/>
    <w:rsid w:val="00503044"/>
    <w:rsid w:val="00503E8C"/>
    <w:rsid w:val="00503FDD"/>
    <w:rsid w:val="00505E13"/>
    <w:rsid w:val="005074B1"/>
    <w:rsid w:val="00507B9F"/>
    <w:rsid w:val="00507DB3"/>
    <w:rsid w:val="00510330"/>
    <w:rsid w:val="005105A4"/>
    <w:rsid w:val="0051118C"/>
    <w:rsid w:val="00512A80"/>
    <w:rsid w:val="00512D27"/>
    <w:rsid w:val="005130F0"/>
    <w:rsid w:val="00513CF7"/>
    <w:rsid w:val="00514817"/>
    <w:rsid w:val="00514EE6"/>
    <w:rsid w:val="00516329"/>
    <w:rsid w:val="0051714E"/>
    <w:rsid w:val="00517B0C"/>
    <w:rsid w:val="00520099"/>
    <w:rsid w:val="005200B2"/>
    <w:rsid w:val="005204F1"/>
    <w:rsid w:val="005210BB"/>
    <w:rsid w:val="005217D3"/>
    <w:rsid w:val="00522D38"/>
    <w:rsid w:val="0052350D"/>
    <w:rsid w:val="00523E96"/>
    <w:rsid w:val="005244C3"/>
    <w:rsid w:val="005247F1"/>
    <w:rsid w:val="00525149"/>
    <w:rsid w:val="00525443"/>
    <w:rsid w:val="00525BAC"/>
    <w:rsid w:val="0052715C"/>
    <w:rsid w:val="00530989"/>
    <w:rsid w:val="0053099D"/>
    <w:rsid w:val="00533E42"/>
    <w:rsid w:val="00535694"/>
    <w:rsid w:val="00537171"/>
    <w:rsid w:val="005379C3"/>
    <w:rsid w:val="00541907"/>
    <w:rsid w:val="00541969"/>
    <w:rsid w:val="00544606"/>
    <w:rsid w:val="00544723"/>
    <w:rsid w:val="005453BF"/>
    <w:rsid w:val="005459BF"/>
    <w:rsid w:val="005472B2"/>
    <w:rsid w:val="005517F0"/>
    <w:rsid w:val="005529D6"/>
    <w:rsid w:val="00553270"/>
    <w:rsid w:val="0055554A"/>
    <w:rsid w:val="00555B3A"/>
    <w:rsid w:val="00555B82"/>
    <w:rsid w:val="005562B5"/>
    <w:rsid w:val="00561741"/>
    <w:rsid w:val="00563788"/>
    <w:rsid w:val="00564808"/>
    <w:rsid w:val="00566F0F"/>
    <w:rsid w:val="005715C2"/>
    <w:rsid w:val="00571D5D"/>
    <w:rsid w:val="005722A4"/>
    <w:rsid w:val="00572E89"/>
    <w:rsid w:val="00574319"/>
    <w:rsid w:val="00574B61"/>
    <w:rsid w:val="00580A5A"/>
    <w:rsid w:val="005813CA"/>
    <w:rsid w:val="00583294"/>
    <w:rsid w:val="00583478"/>
    <w:rsid w:val="00583C30"/>
    <w:rsid w:val="0058528A"/>
    <w:rsid w:val="00585DDB"/>
    <w:rsid w:val="005867BF"/>
    <w:rsid w:val="00587121"/>
    <w:rsid w:val="00587BF4"/>
    <w:rsid w:val="00590340"/>
    <w:rsid w:val="0059054F"/>
    <w:rsid w:val="005906A9"/>
    <w:rsid w:val="00591ED0"/>
    <w:rsid w:val="005923B1"/>
    <w:rsid w:val="00592CEC"/>
    <w:rsid w:val="005930AC"/>
    <w:rsid w:val="00594E07"/>
    <w:rsid w:val="00595372"/>
    <w:rsid w:val="005956A0"/>
    <w:rsid w:val="005A170B"/>
    <w:rsid w:val="005A194E"/>
    <w:rsid w:val="005A2186"/>
    <w:rsid w:val="005A335D"/>
    <w:rsid w:val="005A3399"/>
    <w:rsid w:val="005A3F24"/>
    <w:rsid w:val="005A4DC1"/>
    <w:rsid w:val="005A5DCF"/>
    <w:rsid w:val="005A7D43"/>
    <w:rsid w:val="005B0FD6"/>
    <w:rsid w:val="005B13F8"/>
    <w:rsid w:val="005B1D74"/>
    <w:rsid w:val="005B1F06"/>
    <w:rsid w:val="005B28D7"/>
    <w:rsid w:val="005B2D12"/>
    <w:rsid w:val="005B45A6"/>
    <w:rsid w:val="005B52DE"/>
    <w:rsid w:val="005B6B4E"/>
    <w:rsid w:val="005B6F40"/>
    <w:rsid w:val="005B7469"/>
    <w:rsid w:val="005C0280"/>
    <w:rsid w:val="005C15F5"/>
    <w:rsid w:val="005C25E9"/>
    <w:rsid w:val="005C39A1"/>
    <w:rsid w:val="005C3D66"/>
    <w:rsid w:val="005C447C"/>
    <w:rsid w:val="005C59D9"/>
    <w:rsid w:val="005D19C8"/>
    <w:rsid w:val="005D2D03"/>
    <w:rsid w:val="005D3DBA"/>
    <w:rsid w:val="005D43DA"/>
    <w:rsid w:val="005D5658"/>
    <w:rsid w:val="005D75F6"/>
    <w:rsid w:val="005E08D4"/>
    <w:rsid w:val="005E1EA1"/>
    <w:rsid w:val="005E2886"/>
    <w:rsid w:val="005E2CBC"/>
    <w:rsid w:val="005E47A5"/>
    <w:rsid w:val="005E4ACA"/>
    <w:rsid w:val="005E5418"/>
    <w:rsid w:val="005E6B4A"/>
    <w:rsid w:val="005E7B55"/>
    <w:rsid w:val="005E7EAF"/>
    <w:rsid w:val="005F1158"/>
    <w:rsid w:val="005F2AB7"/>
    <w:rsid w:val="005F48C1"/>
    <w:rsid w:val="005F4E72"/>
    <w:rsid w:val="005F56EA"/>
    <w:rsid w:val="005F7264"/>
    <w:rsid w:val="0060095B"/>
    <w:rsid w:val="00601FBB"/>
    <w:rsid w:val="006023F5"/>
    <w:rsid w:val="00602866"/>
    <w:rsid w:val="00602C97"/>
    <w:rsid w:val="006037DF"/>
    <w:rsid w:val="00603AA7"/>
    <w:rsid w:val="00603F69"/>
    <w:rsid w:val="0060411E"/>
    <w:rsid w:val="00604BF8"/>
    <w:rsid w:val="0060764A"/>
    <w:rsid w:val="00607C69"/>
    <w:rsid w:val="00610046"/>
    <w:rsid w:val="00610060"/>
    <w:rsid w:val="006101C6"/>
    <w:rsid w:val="00610DA8"/>
    <w:rsid w:val="00611061"/>
    <w:rsid w:val="006112EE"/>
    <w:rsid w:val="00611F65"/>
    <w:rsid w:val="00612C2D"/>
    <w:rsid w:val="00612DE6"/>
    <w:rsid w:val="006136C1"/>
    <w:rsid w:val="00613978"/>
    <w:rsid w:val="00613BDD"/>
    <w:rsid w:val="0061451A"/>
    <w:rsid w:val="0061464A"/>
    <w:rsid w:val="00615611"/>
    <w:rsid w:val="006156F0"/>
    <w:rsid w:val="00616152"/>
    <w:rsid w:val="00616B7C"/>
    <w:rsid w:val="00616FDA"/>
    <w:rsid w:val="00620083"/>
    <w:rsid w:val="00621A91"/>
    <w:rsid w:val="00623E9C"/>
    <w:rsid w:val="00625D53"/>
    <w:rsid w:val="0062646F"/>
    <w:rsid w:val="006268E9"/>
    <w:rsid w:val="00626CC3"/>
    <w:rsid w:val="006270BF"/>
    <w:rsid w:val="00627D04"/>
    <w:rsid w:val="00631924"/>
    <w:rsid w:val="0063203B"/>
    <w:rsid w:val="006320F3"/>
    <w:rsid w:val="00635E5A"/>
    <w:rsid w:val="00636AEF"/>
    <w:rsid w:val="00636BFF"/>
    <w:rsid w:val="0064070C"/>
    <w:rsid w:val="0064142C"/>
    <w:rsid w:val="006426E1"/>
    <w:rsid w:val="00642E64"/>
    <w:rsid w:val="00643B2C"/>
    <w:rsid w:val="00643C99"/>
    <w:rsid w:val="00644EC1"/>
    <w:rsid w:val="00645196"/>
    <w:rsid w:val="00646660"/>
    <w:rsid w:val="00647664"/>
    <w:rsid w:val="00647B08"/>
    <w:rsid w:val="00650566"/>
    <w:rsid w:val="0065257F"/>
    <w:rsid w:val="00652DB1"/>
    <w:rsid w:val="00653278"/>
    <w:rsid w:val="006551E0"/>
    <w:rsid w:val="00656A7B"/>
    <w:rsid w:val="00660153"/>
    <w:rsid w:val="0066156E"/>
    <w:rsid w:val="0066168E"/>
    <w:rsid w:val="00661CEE"/>
    <w:rsid w:val="006625C5"/>
    <w:rsid w:val="00664BA0"/>
    <w:rsid w:val="00664F99"/>
    <w:rsid w:val="00666F0E"/>
    <w:rsid w:val="006670EE"/>
    <w:rsid w:val="006675F4"/>
    <w:rsid w:val="00667D04"/>
    <w:rsid w:val="00673565"/>
    <w:rsid w:val="006738EA"/>
    <w:rsid w:val="00675097"/>
    <w:rsid w:val="00677F84"/>
    <w:rsid w:val="00680256"/>
    <w:rsid w:val="00680CBE"/>
    <w:rsid w:val="00680F8B"/>
    <w:rsid w:val="00682644"/>
    <w:rsid w:val="00682FB5"/>
    <w:rsid w:val="006855BB"/>
    <w:rsid w:val="00686AC5"/>
    <w:rsid w:val="00690430"/>
    <w:rsid w:val="006910FF"/>
    <w:rsid w:val="0069169D"/>
    <w:rsid w:val="0069171C"/>
    <w:rsid w:val="0069197E"/>
    <w:rsid w:val="00691C8D"/>
    <w:rsid w:val="00692D7E"/>
    <w:rsid w:val="00692F35"/>
    <w:rsid w:val="00693BAB"/>
    <w:rsid w:val="0069400D"/>
    <w:rsid w:val="0069427E"/>
    <w:rsid w:val="006950AD"/>
    <w:rsid w:val="006962E3"/>
    <w:rsid w:val="00696A00"/>
    <w:rsid w:val="00697DD8"/>
    <w:rsid w:val="006A011C"/>
    <w:rsid w:val="006A0C12"/>
    <w:rsid w:val="006A22F1"/>
    <w:rsid w:val="006A3822"/>
    <w:rsid w:val="006A3A57"/>
    <w:rsid w:val="006A3DA5"/>
    <w:rsid w:val="006A3FCB"/>
    <w:rsid w:val="006A52E0"/>
    <w:rsid w:val="006A5E7A"/>
    <w:rsid w:val="006A66D1"/>
    <w:rsid w:val="006A76C8"/>
    <w:rsid w:val="006B1490"/>
    <w:rsid w:val="006B24E1"/>
    <w:rsid w:val="006B468D"/>
    <w:rsid w:val="006B5F32"/>
    <w:rsid w:val="006C0920"/>
    <w:rsid w:val="006C0BC8"/>
    <w:rsid w:val="006C2670"/>
    <w:rsid w:val="006C3320"/>
    <w:rsid w:val="006C36F5"/>
    <w:rsid w:val="006C36FD"/>
    <w:rsid w:val="006C3D3A"/>
    <w:rsid w:val="006C4B8B"/>
    <w:rsid w:val="006C6B54"/>
    <w:rsid w:val="006C7FD5"/>
    <w:rsid w:val="006D05A5"/>
    <w:rsid w:val="006D10F1"/>
    <w:rsid w:val="006D165C"/>
    <w:rsid w:val="006D1EA5"/>
    <w:rsid w:val="006D2B49"/>
    <w:rsid w:val="006D320B"/>
    <w:rsid w:val="006D32FB"/>
    <w:rsid w:val="006D3496"/>
    <w:rsid w:val="006D3DD1"/>
    <w:rsid w:val="006D411A"/>
    <w:rsid w:val="006D4407"/>
    <w:rsid w:val="006D732E"/>
    <w:rsid w:val="006D7509"/>
    <w:rsid w:val="006E213A"/>
    <w:rsid w:val="006E347F"/>
    <w:rsid w:val="006E444B"/>
    <w:rsid w:val="006E541A"/>
    <w:rsid w:val="006E565A"/>
    <w:rsid w:val="006E5C2E"/>
    <w:rsid w:val="006E6665"/>
    <w:rsid w:val="006F1481"/>
    <w:rsid w:val="006F3BD4"/>
    <w:rsid w:val="006F553C"/>
    <w:rsid w:val="006F5E77"/>
    <w:rsid w:val="006F7517"/>
    <w:rsid w:val="006F75AD"/>
    <w:rsid w:val="006F76F4"/>
    <w:rsid w:val="006F7B7A"/>
    <w:rsid w:val="006F7CA7"/>
    <w:rsid w:val="00701437"/>
    <w:rsid w:val="00702124"/>
    <w:rsid w:val="0070232F"/>
    <w:rsid w:val="00702688"/>
    <w:rsid w:val="00702937"/>
    <w:rsid w:val="00702FE7"/>
    <w:rsid w:val="007059BB"/>
    <w:rsid w:val="00705ABB"/>
    <w:rsid w:val="00706410"/>
    <w:rsid w:val="00706520"/>
    <w:rsid w:val="00706953"/>
    <w:rsid w:val="007079B1"/>
    <w:rsid w:val="00710808"/>
    <w:rsid w:val="0071117A"/>
    <w:rsid w:val="007113B5"/>
    <w:rsid w:val="00711977"/>
    <w:rsid w:val="00711EBE"/>
    <w:rsid w:val="00712351"/>
    <w:rsid w:val="007148C9"/>
    <w:rsid w:val="00714960"/>
    <w:rsid w:val="0071587C"/>
    <w:rsid w:val="00717805"/>
    <w:rsid w:val="007179CF"/>
    <w:rsid w:val="00717BB8"/>
    <w:rsid w:val="00717D1D"/>
    <w:rsid w:val="00720FBF"/>
    <w:rsid w:val="007222AE"/>
    <w:rsid w:val="007226F6"/>
    <w:rsid w:val="00722C83"/>
    <w:rsid w:val="0072463D"/>
    <w:rsid w:val="00725D78"/>
    <w:rsid w:val="00726A51"/>
    <w:rsid w:val="007304E3"/>
    <w:rsid w:val="00730E93"/>
    <w:rsid w:val="0073120F"/>
    <w:rsid w:val="0073249C"/>
    <w:rsid w:val="00732988"/>
    <w:rsid w:val="007333D8"/>
    <w:rsid w:val="007338A3"/>
    <w:rsid w:val="0073410D"/>
    <w:rsid w:val="007341DA"/>
    <w:rsid w:val="007366AC"/>
    <w:rsid w:val="00736F5C"/>
    <w:rsid w:val="00743268"/>
    <w:rsid w:val="00746336"/>
    <w:rsid w:val="007470AA"/>
    <w:rsid w:val="00747DD5"/>
    <w:rsid w:val="00750681"/>
    <w:rsid w:val="00750E30"/>
    <w:rsid w:val="007513EE"/>
    <w:rsid w:val="00751D93"/>
    <w:rsid w:val="00751EC7"/>
    <w:rsid w:val="007521BE"/>
    <w:rsid w:val="007550C6"/>
    <w:rsid w:val="00756728"/>
    <w:rsid w:val="00757AAE"/>
    <w:rsid w:val="007611F3"/>
    <w:rsid w:val="007619EC"/>
    <w:rsid w:val="00762D72"/>
    <w:rsid w:val="0076371A"/>
    <w:rsid w:val="00764012"/>
    <w:rsid w:val="0076500D"/>
    <w:rsid w:val="007664E6"/>
    <w:rsid w:val="007670D6"/>
    <w:rsid w:val="007719C0"/>
    <w:rsid w:val="007734EF"/>
    <w:rsid w:val="00774162"/>
    <w:rsid w:val="00774782"/>
    <w:rsid w:val="00775CD9"/>
    <w:rsid w:val="007814C0"/>
    <w:rsid w:val="00781AF7"/>
    <w:rsid w:val="0078226B"/>
    <w:rsid w:val="00783442"/>
    <w:rsid w:val="00783ECC"/>
    <w:rsid w:val="007842CB"/>
    <w:rsid w:val="00785DDD"/>
    <w:rsid w:val="00786453"/>
    <w:rsid w:val="00787585"/>
    <w:rsid w:val="00787B22"/>
    <w:rsid w:val="00791568"/>
    <w:rsid w:val="0079293B"/>
    <w:rsid w:val="00795D83"/>
    <w:rsid w:val="007960F1"/>
    <w:rsid w:val="007965BE"/>
    <w:rsid w:val="00797299"/>
    <w:rsid w:val="007979A9"/>
    <w:rsid w:val="007A02D4"/>
    <w:rsid w:val="007A1226"/>
    <w:rsid w:val="007A2885"/>
    <w:rsid w:val="007A2E57"/>
    <w:rsid w:val="007A3237"/>
    <w:rsid w:val="007A7676"/>
    <w:rsid w:val="007B1709"/>
    <w:rsid w:val="007B22AE"/>
    <w:rsid w:val="007B2F4A"/>
    <w:rsid w:val="007B33E6"/>
    <w:rsid w:val="007B443D"/>
    <w:rsid w:val="007B47C4"/>
    <w:rsid w:val="007B4A35"/>
    <w:rsid w:val="007B4A71"/>
    <w:rsid w:val="007B4BC3"/>
    <w:rsid w:val="007B4FA5"/>
    <w:rsid w:val="007B5733"/>
    <w:rsid w:val="007B5B7E"/>
    <w:rsid w:val="007B5C32"/>
    <w:rsid w:val="007B64BA"/>
    <w:rsid w:val="007C0240"/>
    <w:rsid w:val="007C08B9"/>
    <w:rsid w:val="007C0FDE"/>
    <w:rsid w:val="007C17BF"/>
    <w:rsid w:val="007C1B1F"/>
    <w:rsid w:val="007C20A0"/>
    <w:rsid w:val="007C2427"/>
    <w:rsid w:val="007C422D"/>
    <w:rsid w:val="007C4440"/>
    <w:rsid w:val="007C462F"/>
    <w:rsid w:val="007C51E4"/>
    <w:rsid w:val="007C7BFA"/>
    <w:rsid w:val="007C7C06"/>
    <w:rsid w:val="007D1AAB"/>
    <w:rsid w:val="007D25CF"/>
    <w:rsid w:val="007D2B38"/>
    <w:rsid w:val="007D326E"/>
    <w:rsid w:val="007D3722"/>
    <w:rsid w:val="007D3977"/>
    <w:rsid w:val="007D3F5B"/>
    <w:rsid w:val="007D480C"/>
    <w:rsid w:val="007D6218"/>
    <w:rsid w:val="007D6250"/>
    <w:rsid w:val="007D64D6"/>
    <w:rsid w:val="007D7DEB"/>
    <w:rsid w:val="007D7F2E"/>
    <w:rsid w:val="007E0318"/>
    <w:rsid w:val="007E0952"/>
    <w:rsid w:val="007E59B5"/>
    <w:rsid w:val="007E63FB"/>
    <w:rsid w:val="007E6836"/>
    <w:rsid w:val="007F07DC"/>
    <w:rsid w:val="007F08DF"/>
    <w:rsid w:val="007F2E54"/>
    <w:rsid w:val="007F3DF8"/>
    <w:rsid w:val="007F421C"/>
    <w:rsid w:val="007F4B58"/>
    <w:rsid w:val="007F7288"/>
    <w:rsid w:val="0080160C"/>
    <w:rsid w:val="00801690"/>
    <w:rsid w:val="0080230A"/>
    <w:rsid w:val="00802420"/>
    <w:rsid w:val="00803282"/>
    <w:rsid w:val="008036DA"/>
    <w:rsid w:val="00804297"/>
    <w:rsid w:val="008045ED"/>
    <w:rsid w:val="00804AE0"/>
    <w:rsid w:val="008056E3"/>
    <w:rsid w:val="008061BF"/>
    <w:rsid w:val="0080667B"/>
    <w:rsid w:val="00806ED0"/>
    <w:rsid w:val="008070E4"/>
    <w:rsid w:val="00807226"/>
    <w:rsid w:val="00810884"/>
    <w:rsid w:val="00810B12"/>
    <w:rsid w:val="00811792"/>
    <w:rsid w:val="00812C60"/>
    <w:rsid w:val="008145E6"/>
    <w:rsid w:val="00814FFC"/>
    <w:rsid w:val="00816715"/>
    <w:rsid w:val="00816BBA"/>
    <w:rsid w:val="00820AD9"/>
    <w:rsid w:val="00822BC1"/>
    <w:rsid w:val="008233A3"/>
    <w:rsid w:val="00823AF3"/>
    <w:rsid w:val="00824519"/>
    <w:rsid w:val="0082458B"/>
    <w:rsid w:val="00825601"/>
    <w:rsid w:val="0082565D"/>
    <w:rsid w:val="00825C7D"/>
    <w:rsid w:val="00826751"/>
    <w:rsid w:val="00826A0E"/>
    <w:rsid w:val="008276B9"/>
    <w:rsid w:val="00830380"/>
    <w:rsid w:val="008311B4"/>
    <w:rsid w:val="008321D0"/>
    <w:rsid w:val="00833067"/>
    <w:rsid w:val="00833BD2"/>
    <w:rsid w:val="00836827"/>
    <w:rsid w:val="00836DEB"/>
    <w:rsid w:val="0083720D"/>
    <w:rsid w:val="00840A2A"/>
    <w:rsid w:val="008434A3"/>
    <w:rsid w:val="00843846"/>
    <w:rsid w:val="00850C34"/>
    <w:rsid w:val="00850F83"/>
    <w:rsid w:val="00852694"/>
    <w:rsid w:val="00853D77"/>
    <w:rsid w:val="008553E4"/>
    <w:rsid w:val="008555BD"/>
    <w:rsid w:val="008556B4"/>
    <w:rsid w:val="00856195"/>
    <w:rsid w:val="0085701C"/>
    <w:rsid w:val="008603D4"/>
    <w:rsid w:val="00860664"/>
    <w:rsid w:val="00860F5C"/>
    <w:rsid w:val="00861304"/>
    <w:rsid w:val="008622F4"/>
    <w:rsid w:val="00862C4F"/>
    <w:rsid w:val="00864686"/>
    <w:rsid w:val="008664FB"/>
    <w:rsid w:val="0087065D"/>
    <w:rsid w:val="0087070F"/>
    <w:rsid w:val="008717A2"/>
    <w:rsid w:val="00872020"/>
    <w:rsid w:val="00872FC6"/>
    <w:rsid w:val="008732D5"/>
    <w:rsid w:val="0087428B"/>
    <w:rsid w:val="0087450E"/>
    <w:rsid w:val="008745C1"/>
    <w:rsid w:val="00875324"/>
    <w:rsid w:val="00876791"/>
    <w:rsid w:val="00876F63"/>
    <w:rsid w:val="0087723D"/>
    <w:rsid w:val="00880694"/>
    <w:rsid w:val="00880FBE"/>
    <w:rsid w:val="0088210D"/>
    <w:rsid w:val="00882B56"/>
    <w:rsid w:val="00883ACD"/>
    <w:rsid w:val="008843E3"/>
    <w:rsid w:val="00884DF1"/>
    <w:rsid w:val="00886153"/>
    <w:rsid w:val="00887EAF"/>
    <w:rsid w:val="008904A1"/>
    <w:rsid w:val="00890848"/>
    <w:rsid w:val="00891EFF"/>
    <w:rsid w:val="008943A1"/>
    <w:rsid w:val="00894590"/>
    <w:rsid w:val="008967A2"/>
    <w:rsid w:val="00896BBE"/>
    <w:rsid w:val="00896E77"/>
    <w:rsid w:val="00897054"/>
    <w:rsid w:val="008A0A69"/>
    <w:rsid w:val="008A2919"/>
    <w:rsid w:val="008A5191"/>
    <w:rsid w:val="008A5C6F"/>
    <w:rsid w:val="008A6094"/>
    <w:rsid w:val="008A6D2A"/>
    <w:rsid w:val="008A7693"/>
    <w:rsid w:val="008A7946"/>
    <w:rsid w:val="008B0C55"/>
    <w:rsid w:val="008B0D1C"/>
    <w:rsid w:val="008B6447"/>
    <w:rsid w:val="008C06DB"/>
    <w:rsid w:val="008C22FA"/>
    <w:rsid w:val="008C4D92"/>
    <w:rsid w:val="008C52F1"/>
    <w:rsid w:val="008C5AF1"/>
    <w:rsid w:val="008C6ADC"/>
    <w:rsid w:val="008C7F38"/>
    <w:rsid w:val="008D2936"/>
    <w:rsid w:val="008D42AC"/>
    <w:rsid w:val="008D4DAC"/>
    <w:rsid w:val="008D6088"/>
    <w:rsid w:val="008E0789"/>
    <w:rsid w:val="008E3187"/>
    <w:rsid w:val="008E450B"/>
    <w:rsid w:val="008E4AA8"/>
    <w:rsid w:val="008E5A88"/>
    <w:rsid w:val="008E5BEF"/>
    <w:rsid w:val="008E60D2"/>
    <w:rsid w:val="008E750C"/>
    <w:rsid w:val="008F13CC"/>
    <w:rsid w:val="008F3A08"/>
    <w:rsid w:val="008F431B"/>
    <w:rsid w:val="008F47BC"/>
    <w:rsid w:val="008F6A52"/>
    <w:rsid w:val="008F6CE0"/>
    <w:rsid w:val="00900353"/>
    <w:rsid w:val="00900588"/>
    <w:rsid w:val="0090062D"/>
    <w:rsid w:val="009016D9"/>
    <w:rsid w:val="00902F68"/>
    <w:rsid w:val="00904E3F"/>
    <w:rsid w:val="0090771E"/>
    <w:rsid w:val="00910011"/>
    <w:rsid w:val="00910655"/>
    <w:rsid w:val="00910B10"/>
    <w:rsid w:val="0091177F"/>
    <w:rsid w:val="00914A11"/>
    <w:rsid w:val="00914AED"/>
    <w:rsid w:val="00914B38"/>
    <w:rsid w:val="009162F9"/>
    <w:rsid w:val="00920993"/>
    <w:rsid w:val="009220F9"/>
    <w:rsid w:val="00922370"/>
    <w:rsid w:val="00922B55"/>
    <w:rsid w:val="00922C62"/>
    <w:rsid w:val="00923F4C"/>
    <w:rsid w:val="009242EC"/>
    <w:rsid w:val="009244FA"/>
    <w:rsid w:val="00924736"/>
    <w:rsid w:val="00925304"/>
    <w:rsid w:val="009258C7"/>
    <w:rsid w:val="00926B74"/>
    <w:rsid w:val="00931501"/>
    <w:rsid w:val="009328A6"/>
    <w:rsid w:val="00932C92"/>
    <w:rsid w:val="009330A9"/>
    <w:rsid w:val="00933138"/>
    <w:rsid w:val="00933BEF"/>
    <w:rsid w:val="00933C29"/>
    <w:rsid w:val="009341D4"/>
    <w:rsid w:val="00936B5A"/>
    <w:rsid w:val="00937BFA"/>
    <w:rsid w:val="00937F78"/>
    <w:rsid w:val="009407D1"/>
    <w:rsid w:val="00942079"/>
    <w:rsid w:val="009434BA"/>
    <w:rsid w:val="00943817"/>
    <w:rsid w:val="0094628B"/>
    <w:rsid w:val="009477D3"/>
    <w:rsid w:val="00950364"/>
    <w:rsid w:val="0095053B"/>
    <w:rsid w:val="00951DAF"/>
    <w:rsid w:val="00952245"/>
    <w:rsid w:val="00954B66"/>
    <w:rsid w:val="0095549E"/>
    <w:rsid w:val="00955AFE"/>
    <w:rsid w:val="009569E7"/>
    <w:rsid w:val="00956A7B"/>
    <w:rsid w:val="00961C1A"/>
    <w:rsid w:val="0096410C"/>
    <w:rsid w:val="00965BA5"/>
    <w:rsid w:val="00965FF6"/>
    <w:rsid w:val="009676B7"/>
    <w:rsid w:val="00967A4C"/>
    <w:rsid w:val="00972DA4"/>
    <w:rsid w:val="0097514B"/>
    <w:rsid w:val="009771EB"/>
    <w:rsid w:val="0097767C"/>
    <w:rsid w:val="00980158"/>
    <w:rsid w:val="00981CB9"/>
    <w:rsid w:val="00981D4C"/>
    <w:rsid w:val="009826B8"/>
    <w:rsid w:val="009857E2"/>
    <w:rsid w:val="00985868"/>
    <w:rsid w:val="00986049"/>
    <w:rsid w:val="00986592"/>
    <w:rsid w:val="00987C4D"/>
    <w:rsid w:val="00991179"/>
    <w:rsid w:val="00991266"/>
    <w:rsid w:val="009926D5"/>
    <w:rsid w:val="009943F9"/>
    <w:rsid w:val="00996116"/>
    <w:rsid w:val="00996B1A"/>
    <w:rsid w:val="009A21D8"/>
    <w:rsid w:val="009A2944"/>
    <w:rsid w:val="009A2F9A"/>
    <w:rsid w:val="009A34CA"/>
    <w:rsid w:val="009A38BF"/>
    <w:rsid w:val="009A48D5"/>
    <w:rsid w:val="009A536A"/>
    <w:rsid w:val="009A54E6"/>
    <w:rsid w:val="009A7213"/>
    <w:rsid w:val="009B00B4"/>
    <w:rsid w:val="009B2169"/>
    <w:rsid w:val="009B3A93"/>
    <w:rsid w:val="009B3B43"/>
    <w:rsid w:val="009B436C"/>
    <w:rsid w:val="009B44B9"/>
    <w:rsid w:val="009B49CC"/>
    <w:rsid w:val="009B52D7"/>
    <w:rsid w:val="009B7187"/>
    <w:rsid w:val="009C35D0"/>
    <w:rsid w:val="009C4CE7"/>
    <w:rsid w:val="009C4FCC"/>
    <w:rsid w:val="009C50DC"/>
    <w:rsid w:val="009C5594"/>
    <w:rsid w:val="009C6FDB"/>
    <w:rsid w:val="009C7238"/>
    <w:rsid w:val="009D03B6"/>
    <w:rsid w:val="009D03F4"/>
    <w:rsid w:val="009D0DB2"/>
    <w:rsid w:val="009D1D55"/>
    <w:rsid w:val="009D2B21"/>
    <w:rsid w:val="009D35FD"/>
    <w:rsid w:val="009D3884"/>
    <w:rsid w:val="009D4091"/>
    <w:rsid w:val="009D5104"/>
    <w:rsid w:val="009D744D"/>
    <w:rsid w:val="009E146A"/>
    <w:rsid w:val="009E275F"/>
    <w:rsid w:val="009E2C36"/>
    <w:rsid w:val="009E543F"/>
    <w:rsid w:val="009E69BC"/>
    <w:rsid w:val="009E6E4E"/>
    <w:rsid w:val="009E7B1E"/>
    <w:rsid w:val="009E7C78"/>
    <w:rsid w:val="009F0834"/>
    <w:rsid w:val="009F1054"/>
    <w:rsid w:val="009F18AA"/>
    <w:rsid w:val="009F507F"/>
    <w:rsid w:val="009F669A"/>
    <w:rsid w:val="009F6E9D"/>
    <w:rsid w:val="00A01928"/>
    <w:rsid w:val="00A01A2E"/>
    <w:rsid w:val="00A01DEF"/>
    <w:rsid w:val="00A02A84"/>
    <w:rsid w:val="00A02FC7"/>
    <w:rsid w:val="00A03781"/>
    <w:rsid w:val="00A044B7"/>
    <w:rsid w:val="00A04E1D"/>
    <w:rsid w:val="00A052A4"/>
    <w:rsid w:val="00A06BBE"/>
    <w:rsid w:val="00A06C31"/>
    <w:rsid w:val="00A0711C"/>
    <w:rsid w:val="00A0792F"/>
    <w:rsid w:val="00A07DEE"/>
    <w:rsid w:val="00A1129F"/>
    <w:rsid w:val="00A126A9"/>
    <w:rsid w:val="00A14747"/>
    <w:rsid w:val="00A16F81"/>
    <w:rsid w:val="00A17A35"/>
    <w:rsid w:val="00A21D2E"/>
    <w:rsid w:val="00A23939"/>
    <w:rsid w:val="00A244F4"/>
    <w:rsid w:val="00A25F77"/>
    <w:rsid w:val="00A25F8B"/>
    <w:rsid w:val="00A26718"/>
    <w:rsid w:val="00A2725B"/>
    <w:rsid w:val="00A27413"/>
    <w:rsid w:val="00A27492"/>
    <w:rsid w:val="00A3016B"/>
    <w:rsid w:val="00A3018E"/>
    <w:rsid w:val="00A30343"/>
    <w:rsid w:val="00A32B2D"/>
    <w:rsid w:val="00A3316F"/>
    <w:rsid w:val="00A33D67"/>
    <w:rsid w:val="00A3450F"/>
    <w:rsid w:val="00A3451A"/>
    <w:rsid w:val="00A35B01"/>
    <w:rsid w:val="00A35B7A"/>
    <w:rsid w:val="00A37188"/>
    <w:rsid w:val="00A372DA"/>
    <w:rsid w:val="00A40DD3"/>
    <w:rsid w:val="00A40DE7"/>
    <w:rsid w:val="00A42A05"/>
    <w:rsid w:val="00A43B99"/>
    <w:rsid w:val="00A43D39"/>
    <w:rsid w:val="00A4532E"/>
    <w:rsid w:val="00A45604"/>
    <w:rsid w:val="00A45F4A"/>
    <w:rsid w:val="00A46376"/>
    <w:rsid w:val="00A4677C"/>
    <w:rsid w:val="00A474CF"/>
    <w:rsid w:val="00A474E6"/>
    <w:rsid w:val="00A500C2"/>
    <w:rsid w:val="00A50943"/>
    <w:rsid w:val="00A50EA4"/>
    <w:rsid w:val="00A5139D"/>
    <w:rsid w:val="00A545AA"/>
    <w:rsid w:val="00A560AA"/>
    <w:rsid w:val="00A56CC2"/>
    <w:rsid w:val="00A573D1"/>
    <w:rsid w:val="00A60347"/>
    <w:rsid w:val="00A61FE9"/>
    <w:rsid w:val="00A6230E"/>
    <w:rsid w:val="00A64102"/>
    <w:rsid w:val="00A64118"/>
    <w:rsid w:val="00A6411E"/>
    <w:rsid w:val="00A662FA"/>
    <w:rsid w:val="00A679C6"/>
    <w:rsid w:val="00A67ABD"/>
    <w:rsid w:val="00A72A78"/>
    <w:rsid w:val="00A74686"/>
    <w:rsid w:val="00A74BF3"/>
    <w:rsid w:val="00A75E59"/>
    <w:rsid w:val="00A80B41"/>
    <w:rsid w:val="00A82B24"/>
    <w:rsid w:val="00A83503"/>
    <w:rsid w:val="00A83F4B"/>
    <w:rsid w:val="00A84053"/>
    <w:rsid w:val="00A845DE"/>
    <w:rsid w:val="00A84977"/>
    <w:rsid w:val="00A85A5F"/>
    <w:rsid w:val="00A86316"/>
    <w:rsid w:val="00A87FCB"/>
    <w:rsid w:val="00A9308F"/>
    <w:rsid w:val="00A9384B"/>
    <w:rsid w:val="00A945DD"/>
    <w:rsid w:val="00A94D2C"/>
    <w:rsid w:val="00A95D76"/>
    <w:rsid w:val="00A96604"/>
    <w:rsid w:val="00A96F95"/>
    <w:rsid w:val="00AA0A10"/>
    <w:rsid w:val="00AA485F"/>
    <w:rsid w:val="00AA5642"/>
    <w:rsid w:val="00AA5F59"/>
    <w:rsid w:val="00AA646A"/>
    <w:rsid w:val="00AA7A60"/>
    <w:rsid w:val="00AB15F1"/>
    <w:rsid w:val="00AB1FED"/>
    <w:rsid w:val="00AB1FFF"/>
    <w:rsid w:val="00AB2158"/>
    <w:rsid w:val="00AB24D0"/>
    <w:rsid w:val="00AB264B"/>
    <w:rsid w:val="00AB35A5"/>
    <w:rsid w:val="00AB3DE8"/>
    <w:rsid w:val="00AB5E07"/>
    <w:rsid w:val="00AB61EA"/>
    <w:rsid w:val="00AC0664"/>
    <w:rsid w:val="00AC2203"/>
    <w:rsid w:val="00AC2664"/>
    <w:rsid w:val="00AC279D"/>
    <w:rsid w:val="00AC47FB"/>
    <w:rsid w:val="00AC4FB2"/>
    <w:rsid w:val="00AC641D"/>
    <w:rsid w:val="00AC7A55"/>
    <w:rsid w:val="00AD0F61"/>
    <w:rsid w:val="00AD2C72"/>
    <w:rsid w:val="00AD38E2"/>
    <w:rsid w:val="00AD3A4A"/>
    <w:rsid w:val="00AD4EF9"/>
    <w:rsid w:val="00AD5AAD"/>
    <w:rsid w:val="00AD75FE"/>
    <w:rsid w:val="00AD7894"/>
    <w:rsid w:val="00AE20E0"/>
    <w:rsid w:val="00AE28F7"/>
    <w:rsid w:val="00AE4B47"/>
    <w:rsid w:val="00AE69D5"/>
    <w:rsid w:val="00AE7258"/>
    <w:rsid w:val="00AF2BB0"/>
    <w:rsid w:val="00AF5937"/>
    <w:rsid w:val="00B02F0D"/>
    <w:rsid w:val="00B045E3"/>
    <w:rsid w:val="00B05F8D"/>
    <w:rsid w:val="00B1075A"/>
    <w:rsid w:val="00B11266"/>
    <w:rsid w:val="00B13223"/>
    <w:rsid w:val="00B1371A"/>
    <w:rsid w:val="00B15998"/>
    <w:rsid w:val="00B16935"/>
    <w:rsid w:val="00B16F98"/>
    <w:rsid w:val="00B17803"/>
    <w:rsid w:val="00B17ACC"/>
    <w:rsid w:val="00B17F96"/>
    <w:rsid w:val="00B206A5"/>
    <w:rsid w:val="00B206B3"/>
    <w:rsid w:val="00B22DD5"/>
    <w:rsid w:val="00B23F22"/>
    <w:rsid w:val="00B24668"/>
    <w:rsid w:val="00B24958"/>
    <w:rsid w:val="00B24D88"/>
    <w:rsid w:val="00B27C82"/>
    <w:rsid w:val="00B27FF1"/>
    <w:rsid w:val="00B311CB"/>
    <w:rsid w:val="00B31649"/>
    <w:rsid w:val="00B31E35"/>
    <w:rsid w:val="00B34E59"/>
    <w:rsid w:val="00B35B13"/>
    <w:rsid w:val="00B366AC"/>
    <w:rsid w:val="00B37544"/>
    <w:rsid w:val="00B37EBA"/>
    <w:rsid w:val="00B4021F"/>
    <w:rsid w:val="00B431B3"/>
    <w:rsid w:val="00B439DB"/>
    <w:rsid w:val="00B43B0A"/>
    <w:rsid w:val="00B44158"/>
    <w:rsid w:val="00B4521F"/>
    <w:rsid w:val="00B4581F"/>
    <w:rsid w:val="00B45ACD"/>
    <w:rsid w:val="00B45FB7"/>
    <w:rsid w:val="00B46B11"/>
    <w:rsid w:val="00B46B3A"/>
    <w:rsid w:val="00B506A2"/>
    <w:rsid w:val="00B51289"/>
    <w:rsid w:val="00B531BA"/>
    <w:rsid w:val="00B56730"/>
    <w:rsid w:val="00B61154"/>
    <w:rsid w:val="00B6184B"/>
    <w:rsid w:val="00B63E6C"/>
    <w:rsid w:val="00B64466"/>
    <w:rsid w:val="00B647CF"/>
    <w:rsid w:val="00B649AF"/>
    <w:rsid w:val="00B65A77"/>
    <w:rsid w:val="00B65BC2"/>
    <w:rsid w:val="00B66663"/>
    <w:rsid w:val="00B6707E"/>
    <w:rsid w:val="00B67608"/>
    <w:rsid w:val="00B70304"/>
    <w:rsid w:val="00B718EE"/>
    <w:rsid w:val="00B71C71"/>
    <w:rsid w:val="00B7355A"/>
    <w:rsid w:val="00B7373C"/>
    <w:rsid w:val="00B74BD3"/>
    <w:rsid w:val="00B75072"/>
    <w:rsid w:val="00B7675D"/>
    <w:rsid w:val="00B77128"/>
    <w:rsid w:val="00B80FC7"/>
    <w:rsid w:val="00B82FF9"/>
    <w:rsid w:val="00B8371C"/>
    <w:rsid w:val="00B85406"/>
    <w:rsid w:val="00B85851"/>
    <w:rsid w:val="00B86B42"/>
    <w:rsid w:val="00B875F6"/>
    <w:rsid w:val="00B87AA0"/>
    <w:rsid w:val="00B90D42"/>
    <w:rsid w:val="00B910C0"/>
    <w:rsid w:val="00B9143D"/>
    <w:rsid w:val="00B92566"/>
    <w:rsid w:val="00B934AE"/>
    <w:rsid w:val="00B9370A"/>
    <w:rsid w:val="00B93E74"/>
    <w:rsid w:val="00B942EC"/>
    <w:rsid w:val="00B95FB6"/>
    <w:rsid w:val="00B960CE"/>
    <w:rsid w:val="00BA0277"/>
    <w:rsid w:val="00BA233D"/>
    <w:rsid w:val="00BA54EA"/>
    <w:rsid w:val="00BA54EF"/>
    <w:rsid w:val="00BA62DB"/>
    <w:rsid w:val="00BA677E"/>
    <w:rsid w:val="00BB17EC"/>
    <w:rsid w:val="00BB21CC"/>
    <w:rsid w:val="00BB27DE"/>
    <w:rsid w:val="00BB2A93"/>
    <w:rsid w:val="00BB3550"/>
    <w:rsid w:val="00BB3A75"/>
    <w:rsid w:val="00BB4BC9"/>
    <w:rsid w:val="00BB4C6F"/>
    <w:rsid w:val="00BB586C"/>
    <w:rsid w:val="00BB5E85"/>
    <w:rsid w:val="00BB698C"/>
    <w:rsid w:val="00BB6FE1"/>
    <w:rsid w:val="00BB745C"/>
    <w:rsid w:val="00BC0C16"/>
    <w:rsid w:val="00BC23A0"/>
    <w:rsid w:val="00BC41D2"/>
    <w:rsid w:val="00BC705A"/>
    <w:rsid w:val="00BD04B6"/>
    <w:rsid w:val="00BD0996"/>
    <w:rsid w:val="00BD2027"/>
    <w:rsid w:val="00BD2410"/>
    <w:rsid w:val="00BD2F9D"/>
    <w:rsid w:val="00BD407A"/>
    <w:rsid w:val="00BD4FD9"/>
    <w:rsid w:val="00BD5DC8"/>
    <w:rsid w:val="00BD6629"/>
    <w:rsid w:val="00BE0BD3"/>
    <w:rsid w:val="00BE2066"/>
    <w:rsid w:val="00BE2277"/>
    <w:rsid w:val="00BE2D47"/>
    <w:rsid w:val="00BE31D3"/>
    <w:rsid w:val="00BE32BF"/>
    <w:rsid w:val="00BE3C95"/>
    <w:rsid w:val="00BE5E0D"/>
    <w:rsid w:val="00BE6C47"/>
    <w:rsid w:val="00BE76E3"/>
    <w:rsid w:val="00BE779E"/>
    <w:rsid w:val="00BE7FAB"/>
    <w:rsid w:val="00BF0A56"/>
    <w:rsid w:val="00BF2700"/>
    <w:rsid w:val="00BF2C10"/>
    <w:rsid w:val="00BF4143"/>
    <w:rsid w:val="00BF496F"/>
    <w:rsid w:val="00BF4E5D"/>
    <w:rsid w:val="00BF6DAE"/>
    <w:rsid w:val="00BF7389"/>
    <w:rsid w:val="00C002C0"/>
    <w:rsid w:val="00C02253"/>
    <w:rsid w:val="00C02AD5"/>
    <w:rsid w:val="00C02AD7"/>
    <w:rsid w:val="00C02F81"/>
    <w:rsid w:val="00C0456D"/>
    <w:rsid w:val="00C04F0E"/>
    <w:rsid w:val="00C063B0"/>
    <w:rsid w:val="00C06506"/>
    <w:rsid w:val="00C06CCE"/>
    <w:rsid w:val="00C06CCF"/>
    <w:rsid w:val="00C100AF"/>
    <w:rsid w:val="00C10D74"/>
    <w:rsid w:val="00C1215A"/>
    <w:rsid w:val="00C13C5F"/>
    <w:rsid w:val="00C149F0"/>
    <w:rsid w:val="00C14BA2"/>
    <w:rsid w:val="00C15D08"/>
    <w:rsid w:val="00C16CB9"/>
    <w:rsid w:val="00C16F02"/>
    <w:rsid w:val="00C20185"/>
    <w:rsid w:val="00C2218B"/>
    <w:rsid w:val="00C2285B"/>
    <w:rsid w:val="00C233F8"/>
    <w:rsid w:val="00C234DD"/>
    <w:rsid w:val="00C23AF4"/>
    <w:rsid w:val="00C2417D"/>
    <w:rsid w:val="00C2530A"/>
    <w:rsid w:val="00C26198"/>
    <w:rsid w:val="00C267EA"/>
    <w:rsid w:val="00C26EAB"/>
    <w:rsid w:val="00C279E8"/>
    <w:rsid w:val="00C308C4"/>
    <w:rsid w:val="00C30F06"/>
    <w:rsid w:val="00C324F2"/>
    <w:rsid w:val="00C32D53"/>
    <w:rsid w:val="00C32EA3"/>
    <w:rsid w:val="00C338B1"/>
    <w:rsid w:val="00C33EA9"/>
    <w:rsid w:val="00C34127"/>
    <w:rsid w:val="00C349D2"/>
    <w:rsid w:val="00C37211"/>
    <w:rsid w:val="00C37E12"/>
    <w:rsid w:val="00C41B42"/>
    <w:rsid w:val="00C4244D"/>
    <w:rsid w:val="00C42656"/>
    <w:rsid w:val="00C43321"/>
    <w:rsid w:val="00C4409C"/>
    <w:rsid w:val="00C44E30"/>
    <w:rsid w:val="00C45DC7"/>
    <w:rsid w:val="00C46466"/>
    <w:rsid w:val="00C47E5A"/>
    <w:rsid w:val="00C559E6"/>
    <w:rsid w:val="00C55B9F"/>
    <w:rsid w:val="00C57A29"/>
    <w:rsid w:val="00C57B0C"/>
    <w:rsid w:val="00C60599"/>
    <w:rsid w:val="00C60BC7"/>
    <w:rsid w:val="00C621BC"/>
    <w:rsid w:val="00C62EE8"/>
    <w:rsid w:val="00C655BB"/>
    <w:rsid w:val="00C65762"/>
    <w:rsid w:val="00C65927"/>
    <w:rsid w:val="00C65A57"/>
    <w:rsid w:val="00C66338"/>
    <w:rsid w:val="00C672D8"/>
    <w:rsid w:val="00C67531"/>
    <w:rsid w:val="00C676DB"/>
    <w:rsid w:val="00C67D88"/>
    <w:rsid w:val="00C705CD"/>
    <w:rsid w:val="00C70A70"/>
    <w:rsid w:val="00C70A88"/>
    <w:rsid w:val="00C7217B"/>
    <w:rsid w:val="00C73723"/>
    <w:rsid w:val="00C73A03"/>
    <w:rsid w:val="00C75A11"/>
    <w:rsid w:val="00C80314"/>
    <w:rsid w:val="00C80C43"/>
    <w:rsid w:val="00C82440"/>
    <w:rsid w:val="00C82A7E"/>
    <w:rsid w:val="00C83B8E"/>
    <w:rsid w:val="00C83C03"/>
    <w:rsid w:val="00C84697"/>
    <w:rsid w:val="00C85840"/>
    <w:rsid w:val="00C87FEF"/>
    <w:rsid w:val="00C90950"/>
    <w:rsid w:val="00C91027"/>
    <w:rsid w:val="00C93027"/>
    <w:rsid w:val="00C93C90"/>
    <w:rsid w:val="00C93F45"/>
    <w:rsid w:val="00C94EB3"/>
    <w:rsid w:val="00C95088"/>
    <w:rsid w:val="00C9533D"/>
    <w:rsid w:val="00C95E47"/>
    <w:rsid w:val="00CA00F3"/>
    <w:rsid w:val="00CA0E0A"/>
    <w:rsid w:val="00CA1948"/>
    <w:rsid w:val="00CA2454"/>
    <w:rsid w:val="00CA2926"/>
    <w:rsid w:val="00CA335E"/>
    <w:rsid w:val="00CA4BE8"/>
    <w:rsid w:val="00CA55CD"/>
    <w:rsid w:val="00CA5B01"/>
    <w:rsid w:val="00CA6590"/>
    <w:rsid w:val="00CA7736"/>
    <w:rsid w:val="00CB1FA6"/>
    <w:rsid w:val="00CB2503"/>
    <w:rsid w:val="00CB31F4"/>
    <w:rsid w:val="00CB4BDF"/>
    <w:rsid w:val="00CB4EF5"/>
    <w:rsid w:val="00CB528A"/>
    <w:rsid w:val="00CB5A20"/>
    <w:rsid w:val="00CB6FDB"/>
    <w:rsid w:val="00CB71FA"/>
    <w:rsid w:val="00CC3223"/>
    <w:rsid w:val="00CC3369"/>
    <w:rsid w:val="00CC3CED"/>
    <w:rsid w:val="00CC3FF9"/>
    <w:rsid w:val="00CC4073"/>
    <w:rsid w:val="00CC4AE2"/>
    <w:rsid w:val="00CC5130"/>
    <w:rsid w:val="00CC5915"/>
    <w:rsid w:val="00CC5A1B"/>
    <w:rsid w:val="00CC725B"/>
    <w:rsid w:val="00CC7535"/>
    <w:rsid w:val="00CD03A2"/>
    <w:rsid w:val="00CD0624"/>
    <w:rsid w:val="00CD210A"/>
    <w:rsid w:val="00CD33A8"/>
    <w:rsid w:val="00CD4074"/>
    <w:rsid w:val="00CD5876"/>
    <w:rsid w:val="00CD5985"/>
    <w:rsid w:val="00CD6A9E"/>
    <w:rsid w:val="00CD6D9C"/>
    <w:rsid w:val="00CE018F"/>
    <w:rsid w:val="00CE0F30"/>
    <w:rsid w:val="00CE1619"/>
    <w:rsid w:val="00CE1CCC"/>
    <w:rsid w:val="00CE1CD2"/>
    <w:rsid w:val="00CE2C92"/>
    <w:rsid w:val="00CE37D1"/>
    <w:rsid w:val="00CE46E5"/>
    <w:rsid w:val="00CE59D2"/>
    <w:rsid w:val="00CE6560"/>
    <w:rsid w:val="00CF03D5"/>
    <w:rsid w:val="00CF0860"/>
    <w:rsid w:val="00CF299C"/>
    <w:rsid w:val="00CF4CEC"/>
    <w:rsid w:val="00CF512E"/>
    <w:rsid w:val="00CF7AC9"/>
    <w:rsid w:val="00CF7D04"/>
    <w:rsid w:val="00D006D4"/>
    <w:rsid w:val="00D02860"/>
    <w:rsid w:val="00D02F14"/>
    <w:rsid w:val="00D0374A"/>
    <w:rsid w:val="00D05521"/>
    <w:rsid w:val="00D0675F"/>
    <w:rsid w:val="00D10B6B"/>
    <w:rsid w:val="00D10B7C"/>
    <w:rsid w:val="00D12032"/>
    <w:rsid w:val="00D12D3B"/>
    <w:rsid w:val="00D1321C"/>
    <w:rsid w:val="00D13C7F"/>
    <w:rsid w:val="00D13F84"/>
    <w:rsid w:val="00D14382"/>
    <w:rsid w:val="00D143F1"/>
    <w:rsid w:val="00D14F77"/>
    <w:rsid w:val="00D15DB5"/>
    <w:rsid w:val="00D170EE"/>
    <w:rsid w:val="00D17504"/>
    <w:rsid w:val="00D17523"/>
    <w:rsid w:val="00D17D1B"/>
    <w:rsid w:val="00D2093B"/>
    <w:rsid w:val="00D20DDA"/>
    <w:rsid w:val="00D2143D"/>
    <w:rsid w:val="00D23ADB"/>
    <w:rsid w:val="00D24DCF"/>
    <w:rsid w:val="00D25AED"/>
    <w:rsid w:val="00D26D49"/>
    <w:rsid w:val="00D278CE"/>
    <w:rsid w:val="00D303AE"/>
    <w:rsid w:val="00D30909"/>
    <w:rsid w:val="00D30984"/>
    <w:rsid w:val="00D30A21"/>
    <w:rsid w:val="00D31B92"/>
    <w:rsid w:val="00D35C91"/>
    <w:rsid w:val="00D367A2"/>
    <w:rsid w:val="00D3773A"/>
    <w:rsid w:val="00D3778E"/>
    <w:rsid w:val="00D40A98"/>
    <w:rsid w:val="00D41964"/>
    <w:rsid w:val="00D423A3"/>
    <w:rsid w:val="00D43058"/>
    <w:rsid w:val="00D4344B"/>
    <w:rsid w:val="00D43605"/>
    <w:rsid w:val="00D4377C"/>
    <w:rsid w:val="00D4404A"/>
    <w:rsid w:val="00D457F9"/>
    <w:rsid w:val="00D4766B"/>
    <w:rsid w:val="00D5015B"/>
    <w:rsid w:val="00D50792"/>
    <w:rsid w:val="00D50E99"/>
    <w:rsid w:val="00D518C5"/>
    <w:rsid w:val="00D51AC4"/>
    <w:rsid w:val="00D52D96"/>
    <w:rsid w:val="00D52FF4"/>
    <w:rsid w:val="00D5342E"/>
    <w:rsid w:val="00D54291"/>
    <w:rsid w:val="00D54710"/>
    <w:rsid w:val="00D575F4"/>
    <w:rsid w:val="00D57E4F"/>
    <w:rsid w:val="00D610DB"/>
    <w:rsid w:val="00D612DF"/>
    <w:rsid w:val="00D620DA"/>
    <w:rsid w:val="00D62805"/>
    <w:rsid w:val="00D62A72"/>
    <w:rsid w:val="00D62D2B"/>
    <w:rsid w:val="00D62DAD"/>
    <w:rsid w:val="00D62EB9"/>
    <w:rsid w:val="00D6313A"/>
    <w:rsid w:val="00D63328"/>
    <w:rsid w:val="00D634DC"/>
    <w:rsid w:val="00D63C94"/>
    <w:rsid w:val="00D63D2A"/>
    <w:rsid w:val="00D64E7A"/>
    <w:rsid w:val="00D64F36"/>
    <w:rsid w:val="00D6568A"/>
    <w:rsid w:val="00D656A9"/>
    <w:rsid w:val="00D65CD7"/>
    <w:rsid w:val="00D6691D"/>
    <w:rsid w:val="00D67932"/>
    <w:rsid w:val="00D70114"/>
    <w:rsid w:val="00D70BBF"/>
    <w:rsid w:val="00D723F2"/>
    <w:rsid w:val="00D72738"/>
    <w:rsid w:val="00D753D1"/>
    <w:rsid w:val="00D75483"/>
    <w:rsid w:val="00D7745E"/>
    <w:rsid w:val="00D774A3"/>
    <w:rsid w:val="00D811D1"/>
    <w:rsid w:val="00D82433"/>
    <w:rsid w:val="00D8250F"/>
    <w:rsid w:val="00D84B14"/>
    <w:rsid w:val="00D86A81"/>
    <w:rsid w:val="00D87DE8"/>
    <w:rsid w:val="00D90604"/>
    <w:rsid w:val="00D921F6"/>
    <w:rsid w:val="00D9275D"/>
    <w:rsid w:val="00D92E40"/>
    <w:rsid w:val="00D947B4"/>
    <w:rsid w:val="00D96BC2"/>
    <w:rsid w:val="00D97CB6"/>
    <w:rsid w:val="00DA05F4"/>
    <w:rsid w:val="00DA0B58"/>
    <w:rsid w:val="00DA3085"/>
    <w:rsid w:val="00DA68B0"/>
    <w:rsid w:val="00DB22F7"/>
    <w:rsid w:val="00DB39B1"/>
    <w:rsid w:val="00DC2A76"/>
    <w:rsid w:val="00DC3652"/>
    <w:rsid w:val="00DC38B5"/>
    <w:rsid w:val="00DC44D8"/>
    <w:rsid w:val="00DC4FA1"/>
    <w:rsid w:val="00DC54A9"/>
    <w:rsid w:val="00DC60AE"/>
    <w:rsid w:val="00DC72D1"/>
    <w:rsid w:val="00DC7A8C"/>
    <w:rsid w:val="00DC7B4D"/>
    <w:rsid w:val="00DD0DAE"/>
    <w:rsid w:val="00DD0FB2"/>
    <w:rsid w:val="00DD11EC"/>
    <w:rsid w:val="00DD1292"/>
    <w:rsid w:val="00DD2F1E"/>
    <w:rsid w:val="00DD3244"/>
    <w:rsid w:val="00DD3338"/>
    <w:rsid w:val="00DD39B4"/>
    <w:rsid w:val="00DD3D12"/>
    <w:rsid w:val="00DD653B"/>
    <w:rsid w:val="00DD6B08"/>
    <w:rsid w:val="00DD6B66"/>
    <w:rsid w:val="00DE08F3"/>
    <w:rsid w:val="00DE19CC"/>
    <w:rsid w:val="00DE21B4"/>
    <w:rsid w:val="00DE227A"/>
    <w:rsid w:val="00DE31EB"/>
    <w:rsid w:val="00DE34FD"/>
    <w:rsid w:val="00DE5ECC"/>
    <w:rsid w:val="00DE70D9"/>
    <w:rsid w:val="00DF2E1C"/>
    <w:rsid w:val="00DF522C"/>
    <w:rsid w:val="00DF55E3"/>
    <w:rsid w:val="00DF6345"/>
    <w:rsid w:val="00DF6985"/>
    <w:rsid w:val="00DF7020"/>
    <w:rsid w:val="00DF7809"/>
    <w:rsid w:val="00E001D5"/>
    <w:rsid w:val="00E00D13"/>
    <w:rsid w:val="00E00DC3"/>
    <w:rsid w:val="00E01B00"/>
    <w:rsid w:val="00E01FC8"/>
    <w:rsid w:val="00E023D3"/>
    <w:rsid w:val="00E0266F"/>
    <w:rsid w:val="00E0319B"/>
    <w:rsid w:val="00E0348A"/>
    <w:rsid w:val="00E03D67"/>
    <w:rsid w:val="00E03E5C"/>
    <w:rsid w:val="00E0571F"/>
    <w:rsid w:val="00E061EC"/>
    <w:rsid w:val="00E06C3D"/>
    <w:rsid w:val="00E079B2"/>
    <w:rsid w:val="00E1049F"/>
    <w:rsid w:val="00E107AA"/>
    <w:rsid w:val="00E1150F"/>
    <w:rsid w:val="00E11B96"/>
    <w:rsid w:val="00E13474"/>
    <w:rsid w:val="00E14734"/>
    <w:rsid w:val="00E14A07"/>
    <w:rsid w:val="00E165E8"/>
    <w:rsid w:val="00E174D5"/>
    <w:rsid w:val="00E20AC9"/>
    <w:rsid w:val="00E20C69"/>
    <w:rsid w:val="00E224EC"/>
    <w:rsid w:val="00E22901"/>
    <w:rsid w:val="00E240C3"/>
    <w:rsid w:val="00E2483F"/>
    <w:rsid w:val="00E25205"/>
    <w:rsid w:val="00E25232"/>
    <w:rsid w:val="00E2700C"/>
    <w:rsid w:val="00E334AF"/>
    <w:rsid w:val="00E33EE1"/>
    <w:rsid w:val="00E33F3F"/>
    <w:rsid w:val="00E3625F"/>
    <w:rsid w:val="00E366EE"/>
    <w:rsid w:val="00E374F2"/>
    <w:rsid w:val="00E376BC"/>
    <w:rsid w:val="00E4012F"/>
    <w:rsid w:val="00E40230"/>
    <w:rsid w:val="00E40488"/>
    <w:rsid w:val="00E407D7"/>
    <w:rsid w:val="00E4161B"/>
    <w:rsid w:val="00E4226F"/>
    <w:rsid w:val="00E43896"/>
    <w:rsid w:val="00E44155"/>
    <w:rsid w:val="00E45CE4"/>
    <w:rsid w:val="00E465FF"/>
    <w:rsid w:val="00E4689F"/>
    <w:rsid w:val="00E50DCE"/>
    <w:rsid w:val="00E568D8"/>
    <w:rsid w:val="00E569EB"/>
    <w:rsid w:val="00E60669"/>
    <w:rsid w:val="00E62D6A"/>
    <w:rsid w:val="00E632E1"/>
    <w:rsid w:val="00E65621"/>
    <w:rsid w:val="00E678F3"/>
    <w:rsid w:val="00E67DA9"/>
    <w:rsid w:val="00E71413"/>
    <w:rsid w:val="00E716CC"/>
    <w:rsid w:val="00E74557"/>
    <w:rsid w:val="00E74F20"/>
    <w:rsid w:val="00E756EE"/>
    <w:rsid w:val="00E762AF"/>
    <w:rsid w:val="00E76FB0"/>
    <w:rsid w:val="00E77634"/>
    <w:rsid w:val="00E823C4"/>
    <w:rsid w:val="00E826B6"/>
    <w:rsid w:val="00E85894"/>
    <w:rsid w:val="00E86D07"/>
    <w:rsid w:val="00E8780D"/>
    <w:rsid w:val="00E901D2"/>
    <w:rsid w:val="00E926E8"/>
    <w:rsid w:val="00E93FE1"/>
    <w:rsid w:val="00E953DC"/>
    <w:rsid w:val="00E95AED"/>
    <w:rsid w:val="00E968D5"/>
    <w:rsid w:val="00E96A65"/>
    <w:rsid w:val="00E975A3"/>
    <w:rsid w:val="00E97967"/>
    <w:rsid w:val="00EA0438"/>
    <w:rsid w:val="00EA2E7D"/>
    <w:rsid w:val="00EA317D"/>
    <w:rsid w:val="00EA4659"/>
    <w:rsid w:val="00EA54D8"/>
    <w:rsid w:val="00EA5765"/>
    <w:rsid w:val="00EA7154"/>
    <w:rsid w:val="00EA7AAE"/>
    <w:rsid w:val="00EB0129"/>
    <w:rsid w:val="00EB04A7"/>
    <w:rsid w:val="00EB1B8E"/>
    <w:rsid w:val="00EB2038"/>
    <w:rsid w:val="00EB276D"/>
    <w:rsid w:val="00EB3A07"/>
    <w:rsid w:val="00EB4D72"/>
    <w:rsid w:val="00EB581C"/>
    <w:rsid w:val="00EB60E3"/>
    <w:rsid w:val="00EB715C"/>
    <w:rsid w:val="00EB7405"/>
    <w:rsid w:val="00EC0AC3"/>
    <w:rsid w:val="00EC0E12"/>
    <w:rsid w:val="00EC13F5"/>
    <w:rsid w:val="00EC21B5"/>
    <w:rsid w:val="00EC318A"/>
    <w:rsid w:val="00EC3663"/>
    <w:rsid w:val="00EC3F08"/>
    <w:rsid w:val="00EC4023"/>
    <w:rsid w:val="00EC423C"/>
    <w:rsid w:val="00EC671C"/>
    <w:rsid w:val="00EC773D"/>
    <w:rsid w:val="00ED0469"/>
    <w:rsid w:val="00ED12E8"/>
    <w:rsid w:val="00ED1C7B"/>
    <w:rsid w:val="00ED5C9D"/>
    <w:rsid w:val="00ED5F1E"/>
    <w:rsid w:val="00ED7082"/>
    <w:rsid w:val="00ED71CF"/>
    <w:rsid w:val="00EE0248"/>
    <w:rsid w:val="00EE0B8F"/>
    <w:rsid w:val="00EE4DCC"/>
    <w:rsid w:val="00EE667C"/>
    <w:rsid w:val="00EE6B3E"/>
    <w:rsid w:val="00EE6B5F"/>
    <w:rsid w:val="00EE7ED0"/>
    <w:rsid w:val="00EF0558"/>
    <w:rsid w:val="00EF0D6C"/>
    <w:rsid w:val="00EF2C37"/>
    <w:rsid w:val="00EF2FD3"/>
    <w:rsid w:val="00EF30D7"/>
    <w:rsid w:val="00EF4A5A"/>
    <w:rsid w:val="00EF62C1"/>
    <w:rsid w:val="00EF63B3"/>
    <w:rsid w:val="00EF7878"/>
    <w:rsid w:val="00EF7EF0"/>
    <w:rsid w:val="00F004A9"/>
    <w:rsid w:val="00F00BBB"/>
    <w:rsid w:val="00F012B9"/>
    <w:rsid w:val="00F019C6"/>
    <w:rsid w:val="00F02C82"/>
    <w:rsid w:val="00F03E94"/>
    <w:rsid w:val="00F10F16"/>
    <w:rsid w:val="00F11560"/>
    <w:rsid w:val="00F12809"/>
    <w:rsid w:val="00F12A3F"/>
    <w:rsid w:val="00F12AF4"/>
    <w:rsid w:val="00F145AB"/>
    <w:rsid w:val="00F148C2"/>
    <w:rsid w:val="00F15696"/>
    <w:rsid w:val="00F15878"/>
    <w:rsid w:val="00F168D3"/>
    <w:rsid w:val="00F16E17"/>
    <w:rsid w:val="00F17778"/>
    <w:rsid w:val="00F17DE1"/>
    <w:rsid w:val="00F20F6A"/>
    <w:rsid w:val="00F20F6C"/>
    <w:rsid w:val="00F23AD9"/>
    <w:rsid w:val="00F24A8B"/>
    <w:rsid w:val="00F25BFB"/>
    <w:rsid w:val="00F27F55"/>
    <w:rsid w:val="00F30684"/>
    <w:rsid w:val="00F310F0"/>
    <w:rsid w:val="00F310F1"/>
    <w:rsid w:val="00F32ACC"/>
    <w:rsid w:val="00F3450B"/>
    <w:rsid w:val="00F3479C"/>
    <w:rsid w:val="00F34DB2"/>
    <w:rsid w:val="00F3511E"/>
    <w:rsid w:val="00F356F5"/>
    <w:rsid w:val="00F35A0D"/>
    <w:rsid w:val="00F3700A"/>
    <w:rsid w:val="00F400BA"/>
    <w:rsid w:val="00F41EEC"/>
    <w:rsid w:val="00F42623"/>
    <w:rsid w:val="00F429D4"/>
    <w:rsid w:val="00F4361A"/>
    <w:rsid w:val="00F446AD"/>
    <w:rsid w:val="00F44BC5"/>
    <w:rsid w:val="00F44D9C"/>
    <w:rsid w:val="00F46A3D"/>
    <w:rsid w:val="00F47755"/>
    <w:rsid w:val="00F51EB5"/>
    <w:rsid w:val="00F51EDC"/>
    <w:rsid w:val="00F52432"/>
    <w:rsid w:val="00F52578"/>
    <w:rsid w:val="00F54562"/>
    <w:rsid w:val="00F57EDF"/>
    <w:rsid w:val="00F6111E"/>
    <w:rsid w:val="00F61659"/>
    <w:rsid w:val="00F621CC"/>
    <w:rsid w:val="00F6285E"/>
    <w:rsid w:val="00F63999"/>
    <w:rsid w:val="00F65147"/>
    <w:rsid w:val="00F65C58"/>
    <w:rsid w:val="00F65D50"/>
    <w:rsid w:val="00F7026B"/>
    <w:rsid w:val="00F704B6"/>
    <w:rsid w:val="00F71472"/>
    <w:rsid w:val="00F71512"/>
    <w:rsid w:val="00F717DB"/>
    <w:rsid w:val="00F7293A"/>
    <w:rsid w:val="00F730C2"/>
    <w:rsid w:val="00F73C7E"/>
    <w:rsid w:val="00F74156"/>
    <w:rsid w:val="00F74EC5"/>
    <w:rsid w:val="00F75968"/>
    <w:rsid w:val="00F77C2D"/>
    <w:rsid w:val="00F81739"/>
    <w:rsid w:val="00F81D93"/>
    <w:rsid w:val="00F82223"/>
    <w:rsid w:val="00F8252D"/>
    <w:rsid w:val="00F833A4"/>
    <w:rsid w:val="00F8365C"/>
    <w:rsid w:val="00F84E16"/>
    <w:rsid w:val="00F861B5"/>
    <w:rsid w:val="00F861DD"/>
    <w:rsid w:val="00F86B1A"/>
    <w:rsid w:val="00F86D37"/>
    <w:rsid w:val="00F875E8"/>
    <w:rsid w:val="00F877C3"/>
    <w:rsid w:val="00F9011A"/>
    <w:rsid w:val="00F903D9"/>
    <w:rsid w:val="00F93B12"/>
    <w:rsid w:val="00F94624"/>
    <w:rsid w:val="00F94F93"/>
    <w:rsid w:val="00F95007"/>
    <w:rsid w:val="00F9529A"/>
    <w:rsid w:val="00F95469"/>
    <w:rsid w:val="00F9638B"/>
    <w:rsid w:val="00F96F31"/>
    <w:rsid w:val="00F96F78"/>
    <w:rsid w:val="00F97932"/>
    <w:rsid w:val="00FA074C"/>
    <w:rsid w:val="00FA0996"/>
    <w:rsid w:val="00FA0CA3"/>
    <w:rsid w:val="00FA1204"/>
    <w:rsid w:val="00FA1DDF"/>
    <w:rsid w:val="00FA20EA"/>
    <w:rsid w:val="00FA2674"/>
    <w:rsid w:val="00FA3C6E"/>
    <w:rsid w:val="00FA5BDA"/>
    <w:rsid w:val="00FA7386"/>
    <w:rsid w:val="00FA74E0"/>
    <w:rsid w:val="00FB03DE"/>
    <w:rsid w:val="00FB15B7"/>
    <w:rsid w:val="00FB19A2"/>
    <w:rsid w:val="00FB3290"/>
    <w:rsid w:val="00FB3A04"/>
    <w:rsid w:val="00FB3C40"/>
    <w:rsid w:val="00FB4041"/>
    <w:rsid w:val="00FB4F9E"/>
    <w:rsid w:val="00FB6108"/>
    <w:rsid w:val="00FB6622"/>
    <w:rsid w:val="00FB7A3D"/>
    <w:rsid w:val="00FB7A7A"/>
    <w:rsid w:val="00FC288A"/>
    <w:rsid w:val="00FC2DFC"/>
    <w:rsid w:val="00FC3DB9"/>
    <w:rsid w:val="00FC451C"/>
    <w:rsid w:val="00FC4AD4"/>
    <w:rsid w:val="00FC5262"/>
    <w:rsid w:val="00FD09A1"/>
    <w:rsid w:val="00FD1DE8"/>
    <w:rsid w:val="00FD32CA"/>
    <w:rsid w:val="00FD37A7"/>
    <w:rsid w:val="00FD3DF4"/>
    <w:rsid w:val="00FD4648"/>
    <w:rsid w:val="00FD4C25"/>
    <w:rsid w:val="00FD5216"/>
    <w:rsid w:val="00FD5923"/>
    <w:rsid w:val="00FD5E9F"/>
    <w:rsid w:val="00FD6B69"/>
    <w:rsid w:val="00FD6E58"/>
    <w:rsid w:val="00FD7D2D"/>
    <w:rsid w:val="00FE31BD"/>
    <w:rsid w:val="00FE4D18"/>
    <w:rsid w:val="00FE510A"/>
    <w:rsid w:val="00FF0454"/>
    <w:rsid w:val="00FF1FC4"/>
    <w:rsid w:val="00FF2A1E"/>
    <w:rsid w:val="00FF3813"/>
    <w:rsid w:val="00FF3B2A"/>
    <w:rsid w:val="00FF3DEB"/>
    <w:rsid w:val="00FF494C"/>
    <w:rsid w:val="00FF58D5"/>
    <w:rsid w:val="00FF6BBF"/>
    <w:rsid w:val="00FF73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A2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6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semiHidden/>
    <w:rsid w:val="00E60669"/>
    <w:rPr>
      <w:rFonts w:ascii="Times New Roman" w:hAnsi="Times New Roman" w:cs="Times New Roman"/>
      <w:lang w:val="de-DE"/>
    </w:rPr>
  </w:style>
  <w:style w:type="paragraph" w:styleId="BalloonText">
    <w:name w:val="Balloon Text"/>
    <w:basedOn w:val="Normal"/>
    <w:link w:val="BalloonTextChar"/>
    <w:semiHidden/>
    <w:rsid w:val="00E60669"/>
    <w:rPr>
      <w:rFonts w:ascii="Tahoma" w:hAnsi="Tahoma"/>
      <w:sz w:val="16"/>
      <w:szCs w:val="16"/>
    </w:rPr>
  </w:style>
  <w:style w:type="character" w:customStyle="1" w:styleId="BalloonTextChar">
    <w:name w:val="Balloon Text Char"/>
    <w:link w:val="BalloonText"/>
    <w:semiHidden/>
    <w:locked/>
    <w:rsid w:val="00E60669"/>
    <w:rPr>
      <w:rFonts w:ascii="Tahoma" w:eastAsia="MS Mincho" w:hAnsi="Tahoma" w:cs="Times New Roman"/>
      <w:sz w:val="16"/>
      <w:lang w:val="de-DE" w:eastAsia="en-GB"/>
    </w:rPr>
  </w:style>
  <w:style w:type="paragraph" w:customStyle="1" w:styleId="copy12">
    <w:name w:val="copy12"/>
    <w:basedOn w:val="Normal"/>
    <w:rsid w:val="00EF63B3"/>
    <w:pPr>
      <w:spacing w:before="100" w:beforeAutospacing="1" w:after="100" w:afterAutospacing="1"/>
    </w:pPr>
    <w:rPr>
      <w:sz w:val="24"/>
      <w:szCs w:val="24"/>
      <w:lang w:eastAsia="ja-JP"/>
    </w:rPr>
  </w:style>
  <w:style w:type="character" w:styleId="Strong">
    <w:name w:val="Strong"/>
    <w:uiPriority w:val="22"/>
    <w:qFormat/>
    <w:rsid w:val="00EF63B3"/>
    <w:rPr>
      <w:rFonts w:cs="Times New Roman"/>
      <w:b/>
    </w:rPr>
  </w:style>
  <w:style w:type="paragraph" w:styleId="Header">
    <w:name w:val="header"/>
    <w:basedOn w:val="Normal"/>
    <w:link w:val="HeaderChar"/>
    <w:semiHidden/>
    <w:rsid w:val="0012127C"/>
    <w:pPr>
      <w:tabs>
        <w:tab w:val="center" w:pos="4513"/>
        <w:tab w:val="right" w:pos="9026"/>
      </w:tabs>
    </w:pPr>
  </w:style>
  <w:style w:type="character" w:customStyle="1" w:styleId="HeaderChar">
    <w:name w:val="Header Char"/>
    <w:link w:val="Header"/>
    <w:semiHidden/>
    <w:locked/>
    <w:rsid w:val="0012127C"/>
    <w:rPr>
      <w:rFonts w:ascii="Times New Roman" w:eastAsia="MS Mincho" w:hAnsi="Times New Roman" w:cs="Times New Roman"/>
      <w:sz w:val="20"/>
      <w:lang w:val="de-DE" w:eastAsia="en-GB"/>
    </w:rPr>
  </w:style>
  <w:style w:type="paragraph" w:styleId="Footer">
    <w:name w:val="footer"/>
    <w:basedOn w:val="Normal"/>
    <w:link w:val="FooterChar"/>
    <w:semiHidden/>
    <w:rsid w:val="0012127C"/>
    <w:pPr>
      <w:tabs>
        <w:tab w:val="center" w:pos="4513"/>
        <w:tab w:val="right" w:pos="9026"/>
      </w:tabs>
    </w:pPr>
  </w:style>
  <w:style w:type="character" w:customStyle="1" w:styleId="FooterChar">
    <w:name w:val="Footer Char"/>
    <w:link w:val="Footer"/>
    <w:semiHidden/>
    <w:locked/>
    <w:rsid w:val="0012127C"/>
    <w:rPr>
      <w:rFonts w:ascii="Times New Roman" w:eastAsia="MS Mincho" w:hAnsi="Times New Roman" w:cs="Times New Roman"/>
      <w:sz w:val="20"/>
      <w:lang w:val="de-DE" w:eastAsia="en-GB"/>
    </w:rPr>
  </w:style>
  <w:style w:type="character" w:styleId="Hyperlink">
    <w:name w:val="Hyperlink"/>
    <w:uiPriority w:val="99"/>
    <w:rsid w:val="00F86B1A"/>
    <w:rPr>
      <w:rFonts w:cs="Times New Roman"/>
      <w:color w:val="0000FF"/>
      <w:u w:val="single"/>
    </w:rPr>
  </w:style>
  <w:style w:type="character" w:styleId="CommentReference">
    <w:name w:val="annotation reference"/>
    <w:uiPriority w:val="99"/>
    <w:semiHidden/>
    <w:rsid w:val="00CF512E"/>
    <w:rPr>
      <w:rFonts w:cs="Times New Roman"/>
      <w:sz w:val="16"/>
    </w:rPr>
  </w:style>
  <w:style w:type="paragraph" w:styleId="CommentText">
    <w:name w:val="annotation text"/>
    <w:basedOn w:val="Normal"/>
    <w:link w:val="CommentTextChar"/>
    <w:uiPriority w:val="99"/>
    <w:semiHidden/>
    <w:rsid w:val="00CF512E"/>
  </w:style>
  <w:style w:type="character" w:customStyle="1" w:styleId="CommentTextChar">
    <w:name w:val="Comment Text Char"/>
    <w:link w:val="CommentText"/>
    <w:uiPriority w:val="99"/>
    <w:semiHidden/>
    <w:locked/>
    <w:rsid w:val="00CF512E"/>
    <w:rPr>
      <w:rFonts w:ascii="Times New Roman" w:hAnsi="Times New Roman" w:cs="Times New Roman"/>
      <w:lang w:val="de-DE" w:eastAsia="en-GB"/>
    </w:rPr>
  </w:style>
  <w:style w:type="paragraph" w:styleId="CommentSubject">
    <w:name w:val="annotation subject"/>
    <w:basedOn w:val="CommentText"/>
    <w:next w:val="CommentText"/>
    <w:link w:val="CommentSubjectChar"/>
    <w:semiHidden/>
    <w:rsid w:val="00CF512E"/>
    <w:rPr>
      <w:b/>
      <w:bCs/>
    </w:rPr>
  </w:style>
  <w:style w:type="character" w:customStyle="1" w:styleId="CommentSubjectChar">
    <w:name w:val="Comment Subject Char"/>
    <w:link w:val="CommentSubject"/>
    <w:semiHidden/>
    <w:locked/>
    <w:rsid w:val="00CF512E"/>
    <w:rPr>
      <w:rFonts w:ascii="Times New Roman" w:hAnsi="Times New Roman" w:cs="Times New Roman"/>
      <w:b/>
      <w:lang w:val="de-DE" w:eastAsia="en-GB"/>
    </w:rPr>
  </w:style>
  <w:style w:type="paragraph" w:customStyle="1" w:styleId="ListParagraph1">
    <w:name w:val="List Paragraph1"/>
    <w:basedOn w:val="Normal"/>
    <w:uiPriority w:val="34"/>
    <w:qFormat/>
    <w:rsid w:val="000B1AA8"/>
    <w:pPr>
      <w:ind w:left="720"/>
      <w:contextualSpacing/>
    </w:pPr>
  </w:style>
  <w:style w:type="paragraph" w:styleId="NormalWeb">
    <w:name w:val="Normal (Web)"/>
    <w:basedOn w:val="Normal"/>
    <w:uiPriority w:val="99"/>
    <w:rsid w:val="00AD75FE"/>
    <w:pPr>
      <w:spacing w:before="100" w:beforeAutospacing="1" w:after="100" w:afterAutospacing="1"/>
    </w:pPr>
    <w:rPr>
      <w:sz w:val="24"/>
      <w:szCs w:val="24"/>
      <w:lang w:val="en-US" w:eastAsia="en-US"/>
    </w:rPr>
  </w:style>
  <w:style w:type="paragraph" w:customStyle="1" w:styleId="newscopy">
    <w:name w:val="newscopy"/>
    <w:basedOn w:val="Normal"/>
    <w:rsid w:val="0038752D"/>
    <w:pPr>
      <w:spacing w:before="100" w:beforeAutospacing="1"/>
    </w:pPr>
    <w:rPr>
      <w:sz w:val="24"/>
      <w:szCs w:val="24"/>
      <w:lang w:eastAsia="ja-JP"/>
    </w:rPr>
  </w:style>
  <w:style w:type="character" w:customStyle="1" w:styleId="apple-converted-space">
    <w:name w:val="apple-converted-space"/>
    <w:rsid w:val="00610060"/>
  </w:style>
  <w:style w:type="character" w:styleId="Emphasis">
    <w:name w:val="Emphasis"/>
    <w:uiPriority w:val="20"/>
    <w:qFormat/>
    <w:locked/>
    <w:rsid w:val="00610060"/>
    <w:rPr>
      <w:i/>
      <w:iCs/>
    </w:rPr>
  </w:style>
  <w:style w:type="paragraph" w:styleId="Revision">
    <w:name w:val="Revision"/>
    <w:hidden/>
    <w:uiPriority w:val="71"/>
    <w:rsid w:val="007C462F"/>
    <w:rPr>
      <w:rFonts w:ascii="Times New Roman" w:hAnsi="Times New Roman" w:cs="Times New Roman"/>
    </w:rPr>
  </w:style>
  <w:style w:type="table" w:styleId="TableGrid">
    <w:name w:val="Table Grid"/>
    <w:basedOn w:val="TableNormal"/>
    <w:uiPriority w:val="59"/>
    <w:locked/>
    <w:rsid w:val="003D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5D76"/>
    <w:pPr>
      <w:ind w:left="720"/>
      <w:contextualSpacing/>
    </w:pPr>
  </w:style>
  <w:style w:type="character" w:customStyle="1" w:styleId="ListParagraphChar">
    <w:name w:val="List Paragraph Char"/>
    <w:basedOn w:val="DefaultParagraphFont"/>
    <w:link w:val="ListParagraph"/>
    <w:uiPriority w:val="34"/>
    <w:locked/>
    <w:rsid w:val="007A1226"/>
    <w:rPr>
      <w:rFonts w:ascii="Times New Roman" w:hAnsi="Times New Roman" w:cs="Times New Roman"/>
    </w:rPr>
  </w:style>
  <w:style w:type="character" w:styleId="FollowedHyperlink">
    <w:name w:val="FollowedHyperlink"/>
    <w:basedOn w:val="DefaultParagraphFont"/>
    <w:uiPriority w:val="99"/>
    <w:semiHidden/>
    <w:unhideWhenUsed/>
    <w:rsid w:val="00591ED0"/>
    <w:rPr>
      <w:color w:val="954F72" w:themeColor="followedHyperlink"/>
      <w:u w:val="single"/>
    </w:rPr>
  </w:style>
  <w:style w:type="paragraph" w:styleId="NoSpacing">
    <w:name w:val="No Spacing"/>
    <w:uiPriority w:val="99"/>
    <w:qFormat/>
    <w:rsid w:val="00F65D50"/>
    <w:rPr>
      <w:rFonts w:ascii="Calibri" w:eastAsia="Malgun Gothic" w:hAnsi="Calibri" w:cs="Times New Roman"/>
      <w:sz w:val="22"/>
      <w:szCs w:val="22"/>
      <w:lang w:val="en-US" w:eastAsia="en-US"/>
    </w:rPr>
  </w:style>
  <w:style w:type="paragraph" w:customStyle="1" w:styleId="msonormal0">
    <w:name w:val="msonormal"/>
    <w:basedOn w:val="Normal"/>
    <w:rsid w:val="000465B0"/>
    <w:pPr>
      <w:spacing w:before="100" w:beforeAutospacing="1" w:after="100" w:afterAutospacing="1"/>
    </w:pPr>
    <w:rPr>
      <w:rFonts w:eastAsia="Times New Roman"/>
      <w:sz w:val="24"/>
      <w:szCs w:val="24"/>
    </w:rPr>
  </w:style>
  <w:style w:type="paragraph" w:customStyle="1" w:styleId="font5">
    <w:name w:val="font5"/>
    <w:basedOn w:val="Normal"/>
    <w:rsid w:val="000465B0"/>
    <w:pPr>
      <w:spacing w:before="100" w:beforeAutospacing="1" w:after="100" w:afterAutospacing="1"/>
    </w:pPr>
    <w:rPr>
      <w:rFonts w:ascii="Arial" w:eastAsia="Times New Roman" w:hAnsi="Arial" w:cs="Arial"/>
      <w:color w:val="000000"/>
      <w:sz w:val="22"/>
      <w:szCs w:val="22"/>
    </w:rPr>
  </w:style>
  <w:style w:type="paragraph" w:customStyle="1" w:styleId="font6">
    <w:name w:val="font6"/>
    <w:basedOn w:val="Normal"/>
    <w:rsid w:val="000465B0"/>
    <w:pPr>
      <w:spacing w:before="100" w:beforeAutospacing="1" w:after="100" w:afterAutospacing="1"/>
    </w:pPr>
    <w:rPr>
      <w:rFonts w:ascii="Arial" w:eastAsia="Times New Roman" w:hAnsi="Arial" w:cs="Arial"/>
      <w:color w:val="000000"/>
      <w:sz w:val="22"/>
      <w:szCs w:val="22"/>
    </w:rPr>
  </w:style>
  <w:style w:type="paragraph" w:customStyle="1" w:styleId="xl63">
    <w:name w:val="xl63"/>
    <w:basedOn w:val="Normal"/>
    <w:rsid w:val="000465B0"/>
    <w:pPr>
      <w:pBdr>
        <w:top w:val="single" w:sz="8"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64">
    <w:name w:val="xl64"/>
    <w:basedOn w:val="Normal"/>
    <w:rsid w:val="000465B0"/>
    <w:pPr>
      <w:pBdr>
        <w:bottom w:val="single" w:sz="8"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65">
    <w:name w:val="xl65"/>
    <w:basedOn w:val="Normal"/>
    <w:rsid w:val="000465B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24"/>
      <w:szCs w:val="24"/>
    </w:rPr>
  </w:style>
  <w:style w:type="paragraph" w:customStyle="1" w:styleId="xl66">
    <w:name w:val="xl66"/>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67">
    <w:name w:val="xl67"/>
    <w:basedOn w:val="Normal"/>
    <w:rsid w:val="000465B0"/>
    <w:pPr>
      <w:pBdr>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68">
    <w:name w:val="xl68"/>
    <w:basedOn w:val="Normal"/>
    <w:rsid w:val="000465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69">
    <w:name w:val="xl69"/>
    <w:basedOn w:val="Normal"/>
    <w:rsid w:val="000465B0"/>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Normal"/>
    <w:rsid w:val="000465B0"/>
    <w:pPr>
      <w:pBdr>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2">
    <w:name w:val="xl72"/>
    <w:basedOn w:val="Normal"/>
    <w:rsid w:val="000465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3">
    <w:name w:val="xl73"/>
    <w:basedOn w:val="Normal"/>
    <w:rsid w:val="000465B0"/>
    <w:pPr>
      <w:pBdr>
        <w:left w:val="single" w:sz="8" w:space="0" w:color="auto"/>
        <w:bottom w:val="single" w:sz="8" w:space="0" w:color="auto"/>
      </w:pBdr>
      <w:shd w:val="clear" w:color="000000" w:fill="E2EFDA"/>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74">
    <w:name w:val="xl74"/>
    <w:basedOn w:val="Normal"/>
    <w:rsid w:val="000465B0"/>
    <w:pPr>
      <w:pBdr>
        <w:left w:val="single" w:sz="8" w:space="0" w:color="auto"/>
        <w:bottom w:val="single" w:sz="8"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75">
    <w:name w:val="xl75"/>
    <w:basedOn w:val="Normal"/>
    <w:rsid w:val="000465B0"/>
    <w:pPr>
      <w:pBdr>
        <w:bottom w:val="single" w:sz="8"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76">
    <w:name w:val="xl76"/>
    <w:basedOn w:val="Normal"/>
    <w:rsid w:val="000465B0"/>
    <w:pPr>
      <w:pBdr>
        <w:bottom w:val="single" w:sz="8" w:space="0" w:color="auto"/>
        <w:right w:val="single" w:sz="8"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77">
    <w:name w:val="xl77"/>
    <w:basedOn w:val="Normal"/>
    <w:rsid w:val="000465B0"/>
    <w:pPr>
      <w:pBdr>
        <w:left w:val="single" w:sz="8" w:space="0" w:color="auto"/>
      </w:pBdr>
      <w:shd w:val="clear" w:color="000000" w:fill="E2EFDA"/>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78">
    <w:name w:val="xl78"/>
    <w:basedOn w:val="Normal"/>
    <w:rsid w:val="000465B0"/>
    <w:pPr>
      <w:pBdr>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79">
    <w:name w:val="xl79"/>
    <w:basedOn w:val="Normal"/>
    <w:rsid w:val="000465B0"/>
    <w:pPr>
      <w:pBdr>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80">
    <w:name w:val="xl80"/>
    <w:basedOn w:val="Normal"/>
    <w:rsid w:val="000465B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81">
    <w:name w:val="xl81"/>
    <w:basedOn w:val="Normal"/>
    <w:rsid w:val="000465B0"/>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82">
    <w:name w:val="xl82"/>
    <w:basedOn w:val="Normal"/>
    <w:rsid w:val="000465B0"/>
    <w:pPr>
      <w:pBdr>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83">
    <w:name w:val="xl83"/>
    <w:basedOn w:val="Normal"/>
    <w:rsid w:val="000465B0"/>
    <w:pPr>
      <w:pBdr>
        <w:left w:val="single" w:sz="8"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4">
    <w:name w:val="xl84"/>
    <w:basedOn w:val="Normal"/>
    <w:rsid w:val="000465B0"/>
    <w:pPr>
      <w:pBdr>
        <w:left w:val="single" w:sz="8" w:space="0" w:color="auto"/>
        <w:bottom w:val="single" w:sz="8" w:space="0" w:color="auto"/>
        <w:right w:val="single" w:sz="8" w:space="0" w:color="auto"/>
      </w:pBdr>
      <w:shd w:val="clear" w:color="000000" w:fill="E2EFDA"/>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85">
    <w:name w:val="xl85"/>
    <w:basedOn w:val="Normal"/>
    <w:rsid w:val="000465B0"/>
    <w:pP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86">
    <w:name w:val="xl86"/>
    <w:basedOn w:val="Normal"/>
    <w:rsid w:val="000465B0"/>
    <w:pPr>
      <w:pBdr>
        <w:right w:val="single" w:sz="8"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87">
    <w:name w:val="xl87"/>
    <w:basedOn w:val="Normal"/>
    <w:rsid w:val="000465B0"/>
    <w:pPr>
      <w:pBdr>
        <w:top w:val="single" w:sz="8"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8">
    <w:name w:val="xl88"/>
    <w:basedOn w:val="Normal"/>
    <w:rsid w:val="000465B0"/>
    <w:pPr>
      <w:pBdr>
        <w:top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9">
    <w:name w:val="xl89"/>
    <w:basedOn w:val="Normal"/>
    <w:rsid w:val="000465B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0">
    <w:name w:val="xl90"/>
    <w:basedOn w:val="Normal"/>
    <w:rsid w:val="000465B0"/>
    <w:pPr>
      <w:pBdr>
        <w:left w:val="single" w:sz="8" w:space="0" w:color="auto"/>
        <w:bottom w:val="single" w:sz="8" w:space="0" w:color="auto"/>
      </w:pBdr>
      <w:spacing w:before="100" w:beforeAutospacing="1" w:after="100" w:afterAutospacing="1"/>
      <w:jc w:val="right"/>
      <w:textAlignment w:val="center"/>
    </w:pPr>
    <w:rPr>
      <w:rFonts w:ascii="Arial" w:eastAsia="Times New Roman" w:hAnsi="Arial" w:cs="Arial"/>
      <w:sz w:val="24"/>
      <w:szCs w:val="24"/>
    </w:rPr>
  </w:style>
  <w:style w:type="paragraph" w:customStyle="1" w:styleId="xl91">
    <w:name w:val="xl91"/>
    <w:basedOn w:val="Normal"/>
    <w:rsid w:val="000465B0"/>
    <w:pPr>
      <w:pBdr>
        <w:left w:val="single" w:sz="8" w:space="0" w:color="auto"/>
        <w:bottom w:val="single" w:sz="8" w:space="0" w:color="auto"/>
      </w:pBdr>
      <w:shd w:val="clear" w:color="000000" w:fill="E2EFDA"/>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2">
    <w:name w:val="xl92"/>
    <w:basedOn w:val="Normal"/>
    <w:rsid w:val="000465B0"/>
    <w:pPr>
      <w:pBdr>
        <w:bottom w:val="single" w:sz="8" w:space="0" w:color="auto"/>
      </w:pBdr>
      <w:shd w:val="clear" w:color="000000" w:fill="E2EFDA"/>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3">
    <w:name w:val="xl93"/>
    <w:basedOn w:val="Normal"/>
    <w:rsid w:val="000465B0"/>
    <w:pPr>
      <w:pBdr>
        <w:bottom w:val="single" w:sz="8" w:space="0" w:color="auto"/>
        <w:right w:val="single" w:sz="8" w:space="0" w:color="auto"/>
      </w:pBdr>
      <w:shd w:val="clear" w:color="000000" w:fill="E2EFDA"/>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4">
    <w:name w:val="xl94"/>
    <w:basedOn w:val="Normal"/>
    <w:rsid w:val="000465B0"/>
    <w:pPr>
      <w:pBdr>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5">
    <w:name w:val="xl95"/>
    <w:basedOn w:val="Normal"/>
    <w:rsid w:val="000465B0"/>
    <w:pPr>
      <w:pBdr>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6">
    <w:name w:val="xl96"/>
    <w:basedOn w:val="Normal"/>
    <w:rsid w:val="000465B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97">
    <w:name w:val="xl97"/>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8">
    <w:name w:val="xl98"/>
    <w:basedOn w:val="Normal"/>
    <w:rsid w:val="000465B0"/>
    <w:pPr>
      <w:pBdr>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9">
    <w:name w:val="xl99"/>
    <w:basedOn w:val="Normal"/>
    <w:rsid w:val="000465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0">
    <w:name w:val="xl100"/>
    <w:basedOn w:val="Normal"/>
    <w:rsid w:val="000465B0"/>
    <w:pPr>
      <w:pBdr>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01">
    <w:name w:val="xl101"/>
    <w:basedOn w:val="Normal"/>
    <w:rsid w:val="000465B0"/>
    <w:pPr>
      <w:pBdr>
        <w:bottom w:val="single" w:sz="8" w:space="0" w:color="auto"/>
        <w:right w:val="dotted" w:sz="4"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02">
    <w:name w:val="xl102"/>
    <w:basedOn w:val="Normal"/>
    <w:rsid w:val="000465B0"/>
    <w:pPr>
      <w:pBdr>
        <w:bottom w:val="single" w:sz="8" w:space="0" w:color="auto"/>
        <w:right w:val="single" w:sz="8"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03">
    <w:name w:val="xl103"/>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Wingdings" w:eastAsia="Times New Roman" w:hAnsi="Wingdings"/>
      <w:sz w:val="24"/>
      <w:szCs w:val="24"/>
    </w:rPr>
  </w:style>
  <w:style w:type="paragraph" w:customStyle="1" w:styleId="xl104">
    <w:name w:val="xl104"/>
    <w:basedOn w:val="Normal"/>
    <w:rsid w:val="000465B0"/>
    <w:pPr>
      <w:pBdr>
        <w:bottom w:val="single" w:sz="8" w:space="0" w:color="auto"/>
        <w:right w:val="dotted" w:sz="4" w:space="0" w:color="auto"/>
      </w:pBdr>
      <w:spacing w:before="100" w:beforeAutospacing="1" w:after="100" w:afterAutospacing="1"/>
      <w:jc w:val="center"/>
      <w:textAlignment w:val="center"/>
    </w:pPr>
    <w:rPr>
      <w:rFonts w:ascii="Wingdings" w:eastAsia="Times New Roman" w:hAnsi="Wingdings"/>
      <w:sz w:val="24"/>
      <w:szCs w:val="24"/>
    </w:rPr>
  </w:style>
  <w:style w:type="paragraph" w:customStyle="1" w:styleId="xl105">
    <w:name w:val="xl105"/>
    <w:basedOn w:val="Normal"/>
    <w:rsid w:val="000465B0"/>
    <w:pPr>
      <w:pBdr>
        <w:bottom w:val="single" w:sz="8" w:space="0" w:color="auto"/>
        <w:right w:val="single" w:sz="8" w:space="0" w:color="auto"/>
      </w:pBdr>
      <w:spacing w:before="100" w:beforeAutospacing="1" w:after="100" w:afterAutospacing="1"/>
      <w:jc w:val="center"/>
      <w:textAlignment w:val="center"/>
    </w:pPr>
    <w:rPr>
      <w:rFonts w:ascii="Wingdings" w:eastAsia="Times New Roman" w:hAnsi="Wingdings"/>
      <w:sz w:val="24"/>
      <w:szCs w:val="24"/>
    </w:rPr>
  </w:style>
  <w:style w:type="paragraph" w:customStyle="1" w:styleId="xl106">
    <w:name w:val="xl106"/>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Calibri Light" w:eastAsia="Times New Roman" w:hAnsi="Calibri Light" w:cs="Calibri Light"/>
      <w:sz w:val="24"/>
      <w:szCs w:val="24"/>
    </w:rPr>
  </w:style>
  <w:style w:type="paragraph" w:customStyle="1" w:styleId="xl107">
    <w:name w:val="xl107"/>
    <w:basedOn w:val="Normal"/>
    <w:rsid w:val="000465B0"/>
    <w:pPr>
      <w:pBdr>
        <w:left w:val="single" w:sz="8" w:space="0" w:color="auto"/>
        <w:bottom w:val="single" w:sz="8" w:space="0" w:color="auto"/>
        <w:right w:val="dotted" w:sz="4"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108">
    <w:name w:val="xl108"/>
    <w:basedOn w:val="Normal"/>
    <w:rsid w:val="000465B0"/>
    <w:pPr>
      <w:pBdr>
        <w:bottom w:val="single" w:sz="8" w:space="0" w:color="auto"/>
        <w:right w:val="dotted" w:sz="4"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109">
    <w:name w:val="xl109"/>
    <w:basedOn w:val="Normal"/>
    <w:rsid w:val="000465B0"/>
    <w:pPr>
      <w:pBdr>
        <w:top w:val="single" w:sz="8" w:space="0" w:color="auto"/>
        <w:left w:val="single" w:sz="8" w:space="0" w:color="auto"/>
        <w:bottom w:val="single" w:sz="8" w:space="0" w:color="auto"/>
      </w:pBdr>
      <w:shd w:val="clear" w:color="000000" w:fill="E2EFDA"/>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110">
    <w:name w:val="xl110"/>
    <w:basedOn w:val="Normal"/>
    <w:rsid w:val="000465B0"/>
    <w:pPr>
      <w:pBdr>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11">
    <w:name w:val="xl111"/>
    <w:basedOn w:val="Normal"/>
    <w:rsid w:val="000465B0"/>
    <w:pPr>
      <w:pBdr>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12">
    <w:name w:val="xl112"/>
    <w:basedOn w:val="Normal"/>
    <w:rsid w:val="000465B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13">
    <w:name w:val="xl113"/>
    <w:basedOn w:val="Normal"/>
    <w:rsid w:val="000465B0"/>
    <w:pPr>
      <w:pBdr>
        <w:lef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114">
    <w:name w:val="xl114"/>
    <w:basedOn w:val="Normal"/>
    <w:rsid w:val="000465B0"/>
    <w:pPr>
      <w:pBdr>
        <w:top w:val="single" w:sz="8" w:space="0" w:color="auto"/>
        <w:left w:val="single" w:sz="8" w:space="0" w:color="auto"/>
      </w:pBdr>
      <w:shd w:val="clear" w:color="000000" w:fill="E2EFDA"/>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115">
    <w:name w:val="xl115"/>
    <w:basedOn w:val="Normal"/>
    <w:rsid w:val="000465B0"/>
    <w:pPr>
      <w:pBdr>
        <w:left w:val="single" w:sz="8" w:space="0" w:color="auto"/>
        <w:right w:val="dotted" w:sz="4"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116">
    <w:name w:val="xl116"/>
    <w:basedOn w:val="Normal"/>
    <w:rsid w:val="000465B0"/>
    <w:pPr>
      <w:pBdr>
        <w:right w:val="dotted" w:sz="4" w:space="0" w:color="auto"/>
      </w:pBdr>
      <w:shd w:val="clear" w:color="000000" w:fill="E2EFDA"/>
      <w:spacing w:before="100" w:beforeAutospacing="1" w:after="100" w:afterAutospacing="1"/>
      <w:jc w:val="center"/>
      <w:textAlignment w:val="center"/>
    </w:pPr>
    <w:rPr>
      <w:rFonts w:ascii="Calibri Light" w:eastAsia="Times New Roman" w:hAnsi="Calibri Light" w:cs="Calibri Light"/>
      <w:b/>
      <w:bCs/>
      <w:color w:val="000000"/>
      <w:sz w:val="26"/>
      <w:szCs w:val="26"/>
    </w:rPr>
  </w:style>
  <w:style w:type="paragraph" w:customStyle="1" w:styleId="xl117">
    <w:name w:val="xl117"/>
    <w:basedOn w:val="Normal"/>
    <w:rsid w:val="000465B0"/>
    <w:pPr>
      <w:pBdr>
        <w:top w:val="single" w:sz="8"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18">
    <w:name w:val="xl118"/>
    <w:basedOn w:val="Normal"/>
    <w:rsid w:val="000465B0"/>
    <w:pPr>
      <w:pBdr>
        <w:top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19">
    <w:name w:val="xl119"/>
    <w:basedOn w:val="Normal"/>
    <w:rsid w:val="000465B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20">
    <w:name w:val="xl120"/>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21">
    <w:name w:val="xl121"/>
    <w:basedOn w:val="Normal"/>
    <w:rsid w:val="000465B0"/>
    <w:pPr>
      <w:pBdr>
        <w:bottom w:val="single" w:sz="8" w:space="0" w:color="auto"/>
        <w:right w:val="dotted" w:sz="4" w:space="0" w:color="auto"/>
      </w:pBdr>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22">
    <w:name w:val="xl122"/>
    <w:basedOn w:val="Normal"/>
    <w:rsid w:val="000465B0"/>
    <w:pPr>
      <w:pBdr>
        <w:bottom w:val="single" w:sz="8" w:space="0" w:color="auto"/>
        <w:right w:val="single" w:sz="8" w:space="0" w:color="auto"/>
      </w:pBdr>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23">
    <w:name w:val="xl123"/>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24">
    <w:name w:val="xl124"/>
    <w:basedOn w:val="Normal"/>
    <w:rsid w:val="000465B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125">
    <w:name w:val="xl125"/>
    <w:basedOn w:val="Normal"/>
    <w:rsid w:val="000465B0"/>
    <w:pPr>
      <w:pBdr>
        <w:top w:val="single" w:sz="8" w:space="0" w:color="auto"/>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26">
    <w:name w:val="xl126"/>
    <w:basedOn w:val="Normal"/>
    <w:rsid w:val="000465B0"/>
    <w:pPr>
      <w:pBdr>
        <w:top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27">
    <w:name w:val="xl127"/>
    <w:basedOn w:val="Normal"/>
    <w:rsid w:val="000465B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28">
    <w:name w:val="xl128"/>
    <w:basedOn w:val="Normal"/>
    <w:rsid w:val="000465B0"/>
    <w:pPr>
      <w:pBdr>
        <w:left w:val="single" w:sz="8" w:space="0" w:color="auto"/>
        <w:bottom w:val="single" w:sz="8" w:space="0" w:color="auto"/>
        <w:right w:val="dotted" w:sz="4"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29">
    <w:name w:val="xl129"/>
    <w:basedOn w:val="Normal"/>
    <w:rsid w:val="000465B0"/>
    <w:pPr>
      <w:pBdr>
        <w:bottom w:val="single" w:sz="8" w:space="0" w:color="auto"/>
        <w:right w:val="dotted" w:sz="4"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30">
    <w:name w:val="xl130"/>
    <w:basedOn w:val="Normal"/>
    <w:rsid w:val="000465B0"/>
    <w:pPr>
      <w:pBdr>
        <w:bottom w:val="single" w:sz="8" w:space="0" w:color="auto"/>
        <w:right w:val="single" w:sz="8" w:space="0" w:color="auto"/>
      </w:pBdr>
      <w:shd w:val="clear" w:color="000000" w:fill="FFFFFF"/>
      <w:spacing w:before="100" w:beforeAutospacing="1" w:after="100" w:afterAutospacing="1"/>
      <w:jc w:val="center"/>
      <w:textAlignment w:val="center"/>
    </w:pPr>
    <w:rPr>
      <w:rFonts w:ascii="Wingdings" w:eastAsia="Times New Roman" w:hAnsi="Wingdings"/>
      <w:color w:val="000000"/>
      <w:sz w:val="24"/>
      <w:szCs w:val="24"/>
    </w:rPr>
  </w:style>
  <w:style w:type="paragraph" w:customStyle="1" w:styleId="xl131">
    <w:name w:val="xl131"/>
    <w:basedOn w:val="Normal"/>
    <w:rsid w:val="000465B0"/>
    <w:pPr>
      <w:pBdr>
        <w:left w:val="single" w:sz="8" w:space="0" w:color="auto"/>
        <w:right w:val="dotted" w:sz="4"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132">
    <w:name w:val="xl132"/>
    <w:basedOn w:val="Normal"/>
    <w:rsid w:val="000465B0"/>
    <w:pPr>
      <w:pBdr>
        <w:right w:val="dotted" w:sz="4"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133">
    <w:name w:val="xl133"/>
    <w:basedOn w:val="Normal"/>
    <w:rsid w:val="000465B0"/>
    <w:pPr>
      <w:pBdr>
        <w:right w:val="single" w:sz="8"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134">
    <w:name w:val="xl134"/>
    <w:basedOn w:val="Normal"/>
    <w:rsid w:val="000465B0"/>
    <w:pPr>
      <w:pBdr>
        <w:left w:val="single" w:sz="8" w:space="0" w:color="auto"/>
        <w:bottom w:val="single" w:sz="8" w:space="0" w:color="auto"/>
      </w:pBdr>
      <w:spacing w:before="100" w:beforeAutospacing="1" w:after="100" w:afterAutospacing="1"/>
      <w:textAlignment w:val="center"/>
    </w:pPr>
    <w:rPr>
      <w:rFonts w:ascii="Arial" w:eastAsia="Times New Roman" w:hAnsi="Arial" w:cs="Arial"/>
      <w:color w:val="000000"/>
      <w:sz w:val="24"/>
      <w:szCs w:val="24"/>
    </w:rPr>
  </w:style>
  <w:style w:type="paragraph" w:customStyle="1" w:styleId="xl135">
    <w:name w:val="xl135"/>
    <w:basedOn w:val="Normal"/>
    <w:rsid w:val="000465B0"/>
    <w:pPr>
      <w:pBdr>
        <w:top w:val="single" w:sz="8"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36">
    <w:name w:val="xl136"/>
    <w:basedOn w:val="Normal"/>
    <w:rsid w:val="000465B0"/>
    <w:pPr>
      <w:pBdr>
        <w:top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37">
    <w:name w:val="xl137"/>
    <w:basedOn w:val="Normal"/>
    <w:rsid w:val="000465B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38">
    <w:name w:val="xl138"/>
    <w:basedOn w:val="Normal"/>
    <w:rsid w:val="000465B0"/>
    <w:pPr>
      <w:pBdr>
        <w:left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39">
    <w:name w:val="xl139"/>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40">
    <w:name w:val="xl140"/>
    <w:basedOn w:val="Normal"/>
    <w:rsid w:val="000465B0"/>
    <w:pPr>
      <w:pBdr>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41">
    <w:name w:val="xl141"/>
    <w:basedOn w:val="Normal"/>
    <w:rsid w:val="000465B0"/>
    <w:pPr>
      <w:pBdr>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42">
    <w:name w:val="xl142"/>
    <w:basedOn w:val="Normal"/>
    <w:rsid w:val="000465B0"/>
    <w:pPr>
      <w:pBdr>
        <w:right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43">
    <w:name w:val="xl143"/>
    <w:basedOn w:val="Normal"/>
    <w:rsid w:val="000465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44">
    <w:name w:val="xl144"/>
    <w:basedOn w:val="Normal"/>
    <w:rsid w:val="000465B0"/>
    <w:pPr>
      <w:pBdr>
        <w:top w:val="single" w:sz="8" w:space="0" w:color="auto"/>
        <w:left w:val="single" w:sz="8" w:space="0" w:color="auto"/>
      </w:pBdr>
      <w:shd w:val="clear" w:color="000000" w:fill="E2EFDA"/>
      <w:spacing w:before="100" w:beforeAutospacing="1" w:after="100" w:afterAutospacing="1"/>
      <w:textAlignment w:val="center"/>
    </w:pPr>
    <w:rPr>
      <w:rFonts w:ascii="Arial" w:eastAsia="Times New Roman" w:hAnsi="Arial" w:cs="Arial"/>
      <w:b/>
      <w:bCs/>
      <w:sz w:val="24"/>
      <w:szCs w:val="24"/>
    </w:rPr>
  </w:style>
  <w:style w:type="paragraph" w:customStyle="1" w:styleId="xl145">
    <w:name w:val="xl145"/>
    <w:basedOn w:val="Normal"/>
    <w:rsid w:val="000465B0"/>
    <w:pPr>
      <w:pBdr>
        <w:left w:val="single" w:sz="8" w:space="0" w:color="auto"/>
        <w:bottom w:val="single" w:sz="8" w:space="0" w:color="auto"/>
      </w:pBdr>
      <w:shd w:val="clear" w:color="000000" w:fill="E2EFDA"/>
      <w:spacing w:before="100" w:beforeAutospacing="1" w:after="100" w:afterAutospacing="1"/>
      <w:textAlignment w:val="center"/>
    </w:pPr>
    <w:rPr>
      <w:rFonts w:ascii="Arial" w:eastAsia="Times New Roman" w:hAnsi="Arial" w:cs="Arial"/>
      <w:b/>
      <w:bCs/>
      <w:sz w:val="24"/>
      <w:szCs w:val="24"/>
    </w:rPr>
  </w:style>
  <w:style w:type="paragraph" w:customStyle="1" w:styleId="xl146">
    <w:name w:val="xl146"/>
    <w:basedOn w:val="Normal"/>
    <w:rsid w:val="000465B0"/>
    <w:pPr>
      <w:pBdr>
        <w:top w:val="single" w:sz="8"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147">
    <w:name w:val="xl147"/>
    <w:basedOn w:val="Normal"/>
    <w:rsid w:val="000465B0"/>
    <w:pPr>
      <w:pBdr>
        <w:bottom w:val="single" w:sz="8" w:space="0" w:color="auto"/>
      </w:pBdr>
      <w:shd w:val="clear" w:color="000000" w:fill="E2EFDA"/>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148">
    <w:name w:val="xl148"/>
    <w:basedOn w:val="Normal"/>
    <w:rsid w:val="000465B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49">
    <w:name w:val="xl149"/>
    <w:basedOn w:val="Normal"/>
    <w:rsid w:val="000465B0"/>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50">
    <w:name w:val="xl150"/>
    <w:basedOn w:val="Normal"/>
    <w:rsid w:val="000465B0"/>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51">
    <w:name w:val="xl151"/>
    <w:basedOn w:val="Normal"/>
    <w:rsid w:val="000465B0"/>
    <w:pPr>
      <w:pBdr>
        <w:top w:val="single" w:sz="8" w:space="0" w:color="auto"/>
        <w:left w:val="single" w:sz="8" w:space="0" w:color="auto"/>
        <w:right w:val="dotted" w:sz="4"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52">
    <w:name w:val="xl152"/>
    <w:basedOn w:val="Normal"/>
    <w:rsid w:val="000465B0"/>
    <w:pPr>
      <w:pBdr>
        <w:top w:val="single" w:sz="8" w:space="0" w:color="auto"/>
        <w:left w:val="dotted" w:sz="4" w:space="0" w:color="auto"/>
        <w:right w:val="dotted" w:sz="4"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53">
    <w:name w:val="xl153"/>
    <w:basedOn w:val="Normal"/>
    <w:rsid w:val="000465B0"/>
    <w:pPr>
      <w:pBdr>
        <w:left w:val="dotted" w:sz="4" w:space="0" w:color="auto"/>
        <w:bottom w:val="single" w:sz="8" w:space="0" w:color="auto"/>
        <w:right w:val="dotted" w:sz="4"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54">
    <w:name w:val="xl154"/>
    <w:basedOn w:val="Normal"/>
    <w:rsid w:val="000465B0"/>
    <w:pPr>
      <w:pBdr>
        <w:top w:val="single" w:sz="8" w:space="0" w:color="auto"/>
        <w:left w:val="dotted" w:sz="4" w:space="0" w:color="auto"/>
        <w:right w:val="single" w:sz="8"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55">
    <w:name w:val="xl155"/>
    <w:basedOn w:val="Normal"/>
    <w:rsid w:val="000465B0"/>
    <w:pPr>
      <w:pBdr>
        <w:left w:val="dotted" w:sz="4" w:space="0" w:color="auto"/>
        <w:bottom w:val="single" w:sz="8" w:space="0" w:color="auto"/>
        <w:right w:val="single" w:sz="8" w:space="0" w:color="auto"/>
      </w:pBdr>
      <w:spacing w:before="100" w:beforeAutospacing="1" w:after="100" w:afterAutospacing="1"/>
      <w:jc w:val="center"/>
      <w:textAlignment w:val="center"/>
    </w:pPr>
    <w:rPr>
      <w:rFonts w:ascii="Calibri Light" w:eastAsia="Times New Roman" w:hAnsi="Calibri Light" w:cs="Calibri Light"/>
      <w:color w:val="000000"/>
      <w:sz w:val="24"/>
      <w:szCs w:val="24"/>
    </w:rPr>
  </w:style>
  <w:style w:type="paragraph" w:customStyle="1" w:styleId="xl156">
    <w:name w:val="xl156"/>
    <w:basedOn w:val="Normal"/>
    <w:rsid w:val="000465B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57">
    <w:name w:val="xl157"/>
    <w:basedOn w:val="Normal"/>
    <w:rsid w:val="000465B0"/>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58">
    <w:name w:val="xl158"/>
    <w:basedOn w:val="Normal"/>
    <w:rsid w:val="000465B0"/>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59">
    <w:name w:val="xl159"/>
    <w:basedOn w:val="Normal"/>
    <w:rsid w:val="000465B0"/>
    <w:pPr>
      <w:pBdr>
        <w:top w:val="single" w:sz="8" w:space="0" w:color="auto"/>
        <w:left w:val="dotted" w:sz="4"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60">
    <w:name w:val="xl160"/>
    <w:basedOn w:val="Normal"/>
    <w:rsid w:val="000465B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1">
    <w:name w:val="xl161"/>
    <w:basedOn w:val="Normal"/>
    <w:rsid w:val="000465B0"/>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2">
    <w:name w:val="xl162"/>
    <w:basedOn w:val="Normal"/>
    <w:rsid w:val="000465B0"/>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3">
    <w:name w:val="xl163"/>
    <w:basedOn w:val="Normal"/>
    <w:rsid w:val="000465B0"/>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64">
    <w:name w:val="xl164"/>
    <w:basedOn w:val="Normal"/>
    <w:rsid w:val="000465B0"/>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65">
    <w:name w:val="xl165"/>
    <w:basedOn w:val="Normal"/>
    <w:rsid w:val="000465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66">
    <w:name w:val="xl166"/>
    <w:basedOn w:val="Normal"/>
    <w:rsid w:val="000465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7">
    <w:name w:val="xl167"/>
    <w:basedOn w:val="Normal"/>
    <w:rsid w:val="000465B0"/>
    <w:pPr>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8">
    <w:name w:val="xl168"/>
    <w:basedOn w:val="Normal"/>
    <w:rsid w:val="000465B0"/>
    <w:pPr>
      <w:pBdr>
        <w:bottom w:val="single" w:sz="8" w:space="0" w:color="auto"/>
        <w:right w:val="dotted" w:sz="4"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69">
    <w:name w:val="xl169"/>
    <w:basedOn w:val="Normal"/>
    <w:rsid w:val="000465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70">
    <w:name w:val="xl170"/>
    <w:basedOn w:val="Normal"/>
    <w:rsid w:val="000465B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71">
    <w:name w:val="xl171"/>
    <w:basedOn w:val="Normal"/>
    <w:rsid w:val="000465B0"/>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color w:val="000000"/>
      <w:sz w:val="24"/>
      <w:szCs w:val="24"/>
    </w:rPr>
  </w:style>
  <w:style w:type="paragraph" w:customStyle="1" w:styleId="xl172">
    <w:name w:val="xl172"/>
    <w:basedOn w:val="Normal"/>
    <w:rsid w:val="000465B0"/>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eastAsia="Times New Roman" w:hAnsi="Arial" w:cs="Arial"/>
      <w:color w:val="000000"/>
      <w:sz w:val="24"/>
      <w:szCs w:val="24"/>
    </w:rPr>
  </w:style>
  <w:style w:type="character" w:customStyle="1" w:styleId="gt-text">
    <w:name w:val="gt-text"/>
    <w:basedOn w:val="DefaultParagraphFont"/>
    <w:rsid w:val="00DE19CC"/>
  </w:style>
  <w:style w:type="paragraph" w:customStyle="1" w:styleId="gmail-m6112756553382240790msolistparagraph">
    <w:name w:val="gmail-m_6112756553382240790msolistparagraph"/>
    <w:basedOn w:val="Normal"/>
    <w:rsid w:val="0010588B"/>
    <w:pPr>
      <w:spacing w:before="100" w:beforeAutospacing="1" w:after="100" w:afterAutospacing="1"/>
    </w:pPr>
    <w:rPr>
      <w:rFonts w:eastAsiaTheme="minorHAnsi"/>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935"/>
              <w:divBdr>
                <w:top w:val="none" w:sz="0" w:space="0" w:color="auto"/>
                <w:left w:val="none" w:sz="0" w:space="0" w:color="auto"/>
                <w:bottom w:val="none" w:sz="0" w:space="0" w:color="auto"/>
                <w:right w:val="none" w:sz="0" w:space="0" w:color="auto"/>
              </w:divBdr>
              <w:divsChild>
                <w:div w:id="2">
                  <w:marLeft w:val="0"/>
                  <w:marRight w:val="0"/>
                  <w:marTop w:val="1197"/>
                  <w:marBottom w:val="1197"/>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81483019">
      <w:bodyDiv w:val="1"/>
      <w:marLeft w:val="0"/>
      <w:marRight w:val="0"/>
      <w:marTop w:val="0"/>
      <w:marBottom w:val="0"/>
      <w:divBdr>
        <w:top w:val="none" w:sz="0" w:space="0" w:color="auto"/>
        <w:left w:val="none" w:sz="0" w:space="0" w:color="auto"/>
        <w:bottom w:val="none" w:sz="0" w:space="0" w:color="auto"/>
        <w:right w:val="none" w:sz="0" w:space="0" w:color="auto"/>
      </w:divBdr>
    </w:div>
    <w:div w:id="205914244">
      <w:bodyDiv w:val="1"/>
      <w:marLeft w:val="0"/>
      <w:marRight w:val="0"/>
      <w:marTop w:val="0"/>
      <w:marBottom w:val="0"/>
      <w:divBdr>
        <w:top w:val="none" w:sz="0" w:space="0" w:color="auto"/>
        <w:left w:val="none" w:sz="0" w:space="0" w:color="auto"/>
        <w:bottom w:val="none" w:sz="0" w:space="0" w:color="auto"/>
        <w:right w:val="none" w:sz="0" w:space="0" w:color="auto"/>
      </w:divBdr>
      <w:divsChild>
        <w:div w:id="1568345279">
          <w:marLeft w:val="0"/>
          <w:marRight w:val="0"/>
          <w:marTop w:val="0"/>
          <w:marBottom w:val="0"/>
          <w:divBdr>
            <w:top w:val="none" w:sz="0" w:space="0" w:color="auto"/>
            <w:left w:val="none" w:sz="0" w:space="0" w:color="auto"/>
            <w:bottom w:val="none" w:sz="0" w:space="0" w:color="auto"/>
            <w:right w:val="none" w:sz="0" w:space="0" w:color="auto"/>
          </w:divBdr>
          <w:divsChild>
            <w:div w:id="1651129994">
              <w:marLeft w:val="0"/>
              <w:marRight w:val="0"/>
              <w:marTop w:val="0"/>
              <w:marBottom w:val="0"/>
              <w:divBdr>
                <w:top w:val="none" w:sz="0" w:space="0" w:color="auto"/>
                <w:left w:val="none" w:sz="0" w:space="0" w:color="auto"/>
                <w:bottom w:val="none" w:sz="0" w:space="0" w:color="auto"/>
                <w:right w:val="none" w:sz="0" w:space="0" w:color="auto"/>
              </w:divBdr>
              <w:divsChild>
                <w:div w:id="1158230185">
                  <w:marLeft w:val="0"/>
                  <w:marRight w:val="0"/>
                  <w:marTop w:val="0"/>
                  <w:marBottom w:val="0"/>
                  <w:divBdr>
                    <w:top w:val="none" w:sz="0" w:space="0" w:color="auto"/>
                    <w:left w:val="none" w:sz="0" w:space="0" w:color="auto"/>
                    <w:bottom w:val="none" w:sz="0" w:space="0" w:color="auto"/>
                    <w:right w:val="none" w:sz="0" w:space="0" w:color="auto"/>
                  </w:divBdr>
                  <w:divsChild>
                    <w:div w:id="1831827336">
                      <w:marLeft w:val="0"/>
                      <w:marRight w:val="0"/>
                      <w:marTop w:val="0"/>
                      <w:marBottom w:val="0"/>
                      <w:divBdr>
                        <w:top w:val="none" w:sz="0" w:space="0" w:color="auto"/>
                        <w:left w:val="none" w:sz="0" w:space="0" w:color="auto"/>
                        <w:bottom w:val="none" w:sz="0" w:space="0" w:color="auto"/>
                        <w:right w:val="none" w:sz="0" w:space="0" w:color="auto"/>
                      </w:divBdr>
                      <w:divsChild>
                        <w:div w:id="1049257677">
                          <w:marLeft w:val="0"/>
                          <w:marRight w:val="0"/>
                          <w:marTop w:val="0"/>
                          <w:marBottom w:val="0"/>
                          <w:divBdr>
                            <w:top w:val="none" w:sz="0" w:space="0" w:color="auto"/>
                            <w:left w:val="none" w:sz="0" w:space="0" w:color="auto"/>
                            <w:bottom w:val="none" w:sz="0" w:space="0" w:color="auto"/>
                            <w:right w:val="none" w:sz="0" w:space="0" w:color="auto"/>
                          </w:divBdr>
                          <w:divsChild>
                            <w:div w:id="377710074">
                              <w:marLeft w:val="0"/>
                              <w:marRight w:val="0"/>
                              <w:marTop w:val="0"/>
                              <w:marBottom w:val="0"/>
                              <w:divBdr>
                                <w:top w:val="none" w:sz="0" w:space="0" w:color="auto"/>
                                <w:left w:val="none" w:sz="0" w:space="0" w:color="auto"/>
                                <w:bottom w:val="none" w:sz="0" w:space="0" w:color="auto"/>
                                <w:right w:val="none" w:sz="0" w:space="0" w:color="auto"/>
                              </w:divBdr>
                              <w:divsChild>
                                <w:div w:id="859507089">
                                  <w:marLeft w:val="0"/>
                                  <w:marRight w:val="0"/>
                                  <w:marTop w:val="0"/>
                                  <w:marBottom w:val="0"/>
                                  <w:divBdr>
                                    <w:top w:val="none" w:sz="0" w:space="0" w:color="auto"/>
                                    <w:left w:val="none" w:sz="0" w:space="0" w:color="auto"/>
                                    <w:bottom w:val="none" w:sz="0" w:space="0" w:color="auto"/>
                                    <w:right w:val="none" w:sz="0" w:space="0" w:color="auto"/>
                                  </w:divBdr>
                                  <w:divsChild>
                                    <w:div w:id="1696153075">
                                      <w:marLeft w:val="0"/>
                                      <w:marRight w:val="0"/>
                                      <w:marTop w:val="0"/>
                                      <w:marBottom w:val="0"/>
                                      <w:divBdr>
                                        <w:top w:val="none" w:sz="0" w:space="0" w:color="auto"/>
                                        <w:left w:val="none" w:sz="0" w:space="0" w:color="auto"/>
                                        <w:bottom w:val="none" w:sz="0" w:space="0" w:color="auto"/>
                                        <w:right w:val="none" w:sz="0" w:space="0" w:color="auto"/>
                                      </w:divBdr>
                                      <w:divsChild>
                                        <w:div w:id="1446341148">
                                          <w:marLeft w:val="0"/>
                                          <w:marRight w:val="0"/>
                                          <w:marTop w:val="0"/>
                                          <w:marBottom w:val="0"/>
                                          <w:divBdr>
                                            <w:top w:val="none" w:sz="0" w:space="0" w:color="auto"/>
                                            <w:left w:val="none" w:sz="0" w:space="0" w:color="auto"/>
                                            <w:bottom w:val="none" w:sz="0" w:space="0" w:color="auto"/>
                                            <w:right w:val="none" w:sz="0" w:space="0" w:color="auto"/>
                                          </w:divBdr>
                                          <w:divsChild>
                                            <w:div w:id="1172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597652">
      <w:bodyDiv w:val="1"/>
      <w:marLeft w:val="0"/>
      <w:marRight w:val="0"/>
      <w:marTop w:val="0"/>
      <w:marBottom w:val="0"/>
      <w:divBdr>
        <w:top w:val="none" w:sz="0" w:space="0" w:color="auto"/>
        <w:left w:val="none" w:sz="0" w:space="0" w:color="auto"/>
        <w:bottom w:val="none" w:sz="0" w:space="0" w:color="auto"/>
        <w:right w:val="none" w:sz="0" w:space="0" w:color="auto"/>
      </w:divBdr>
    </w:div>
    <w:div w:id="278414423">
      <w:bodyDiv w:val="1"/>
      <w:marLeft w:val="0"/>
      <w:marRight w:val="0"/>
      <w:marTop w:val="0"/>
      <w:marBottom w:val="0"/>
      <w:divBdr>
        <w:top w:val="none" w:sz="0" w:space="0" w:color="auto"/>
        <w:left w:val="none" w:sz="0" w:space="0" w:color="auto"/>
        <w:bottom w:val="none" w:sz="0" w:space="0" w:color="auto"/>
        <w:right w:val="none" w:sz="0" w:space="0" w:color="auto"/>
      </w:divBdr>
    </w:div>
    <w:div w:id="309600910">
      <w:bodyDiv w:val="1"/>
      <w:marLeft w:val="0"/>
      <w:marRight w:val="0"/>
      <w:marTop w:val="0"/>
      <w:marBottom w:val="0"/>
      <w:divBdr>
        <w:top w:val="none" w:sz="0" w:space="0" w:color="auto"/>
        <w:left w:val="none" w:sz="0" w:space="0" w:color="auto"/>
        <w:bottom w:val="none" w:sz="0" w:space="0" w:color="auto"/>
        <w:right w:val="none" w:sz="0" w:space="0" w:color="auto"/>
      </w:divBdr>
    </w:div>
    <w:div w:id="375542250">
      <w:bodyDiv w:val="1"/>
      <w:marLeft w:val="0"/>
      <w:marRight w:val="0"/>
      <w:marTop w:val="0"/>
      <w:marBottom w:val="0"/>
      <w:divBdr>
        <w:top w:val="none" w:sz="0" w:space="0" w:color="auto"/>
        <w:left w:val="none" w:sz="0" w:space="0" w:color="auto"/>
        <w:bottom w:val="none" w:sz="0" w:space="0" w:color="auto"/>
        <w:right w:val="none" w:sz="0" w:space="0" w:color="auto"/>
      </w:divBdr>
    </w:div>
    <w:div w:id="450707373">
      <w:bodyDiv w:val="1"/>
      <w:marLeft w:val="0"/>
      <w:marRight w:val="0"/>
      <w:marTop w:val="0"/>
      <w:marBottom w:val="0"/>
      <w:divBdr>
        <w:top w:val="none" w:sz="0" w:space="0" w:color="auto"/>
        <w:left w:val="none" w:sz="0" w:space="0" w:color="auto"/>
        <w:bottom w:val="none" w:sz="0" w:space="0" w:color="auto"/>
        <w:right w:val="none" w:sz="0" w:space="0" w:color="auto"/>
      </w:divBdr>
    </w:div>
    <w:div w:id="481971100">
      <w:bodyDiv w:val="1"/>
      <w:marLeft w:val="0"/>
      <w:marRight w:val="0"/>
      <w:marTop w:val="0"/>
      <w:marBottom w:val="0"/>
      <w:divBdr>
        <w:top w:val="none" w:sz="0" w:space="0" w:color="auto"/>
        <w:left w:val="none" w:sz="0" w:space="0" w:color="auto"/>
        <w:bottom w:val="none" w:sz="0" w:space="0" w:color="auto"/>
        <w:right w:val="none" w:sz="0" w:space="0" w:color="auto"/>
      </w:divBdr>
    </w:div>
    <w:div w:id="542864186">
      <w:bodyDiv w:val="1"/>
      <w:marLeft w:val="0"/>
      <w:marRight w:val="0"/>
      <w:marTop w:val="0"/>
      <w:marBottom w:val="0"/>
      <w:divBdr>
        <w:top w:val="none" w:sz="0" w:space="0" w:color="auto"/>
        <w:left w:val="none" w:sz="0" w:space="0" w:color="auto"/>
        <w:bottom w:val="none" w:sz="0" w:space="0" w:color="auto"/>
        <w:right w:val="none" w:sz="0" w:space="0" w:color="auto"/>
      </w:divBdr>
    </w:div>
    <w:div w:id="692925687">
      <w:bodyDiv w:val="1"/>
      <w:marLeft w:val="0"/>
      <w:marRight w:val="0"/>
      <w:marTop w:val="0"/>
      <w:marBottom w:val="0"/>
      <w:divBdr>
        <w:top w:val="none" w:sz="0" w:space="0" w:color="auto"/>
        <w:left w:val="none" w:sz="0" w:space="0" w:color="auto"/>
        <w:bottom w:val="none" w:sz="0" w:space="0" w:color="auto"/>
        <w:right w:val="none" w:sz="0" w:space="0" w:color="auto"/>
      </w:divBdr>
    </w:div>
    <w:div w:id="697781154">
      <w:bodyDiv w:val="1"/>
      <w:marLeft w:val="0"/>
      <w:marRight w:val="0"/>
      <w:marTop w:val="0"/>
      <w:marBottom w:val="0"/>
      <w:divBdr>
        <w:top w:val="none" w:sz="0" w:space="0" w:color="auto"/>
        <w:left w:val="none" w:sz="0" w:space="0" w:color="auto"/>
        <w:bottom w:val="none" w:sz="0" w:space="0" w:color="auto"/>
        <w:right w:val="none" w:sz="0" w:space="0" w:color="auto"/>
      </w:divBdr>
    </w:div>
    <w:div w:id="841703437">
      <w:bodyDiv w:val="1"/>
      <w:marLeft w:val="0"/>
      <w:marRight w:val="0"/>
      <w:marTop w:val="0"/>
      <w:marBottom w:val="0"/>
      <w:divBdr>
        <w:top w:val="none" w:sz="0" w:space="0" w:color="auto"/>
        <w:left w:val="none" w:sz="0" w:space="0" w:color="auto"/>
        <w:bottom w:val="none" w:sz="0" w:space="0" w:color="auto"/>
        <w:right w:val="none" w:sz="0" w:space="0" w:color="auto"/>
      </w:divBdr>
    </w:div>
    <w:div w:id="904413105">
      <w:bodyDiv w:val="1"/>
      <w:marLeft w:val="0"/>
      <w:marRight w:val="0"/>
      <w:marTop w:val="0"/>
      <w:marBottom w:val="0"/>
      <w:divBdr>
        <w:top w:val="none" w:sz="0" w:space="0" w:color="auto"/>
        <w:left w:val="none" w:sz="0" w:space="0" w:color="auto"/>
        <w:bottom w:val="none" w:sz="0" w:space="0" w:color="auto"/>
        <w:right w:val="none" w:sz="0" w:space="0" w:color="auto"/>
      </w:divBdr>
      <w:divsChild>
        <w:div w:id="602421367">
          <w:marLeft w:val="0"/>
          <w:marRight w:val="0"/>
          <w:marTop w:val="0"/>
          <w:marBottom w:val="0"/>
          <w:divBdr>
            <w:top w:val="none" w:sz="0" w:space="0" w:color="auto"/>
            <w:left w:val="none" w:sz="0" w:space="0" w:color="auto"/>
            <w:bottom w:val="none" w:sz="0" w:space="0" w:color="auto"/>
            <w:right w:val="none" w:sz="0" w:space="0" w:color="auto"/>
          </w:divBdr>
          <w:divsChild>
            <w:div w:id="2139836439">
              <w:marLeft w:val="0"/>
              <w:marRight w:val="0"/>
              <w:marTop w:val="0"/>
              <w:marBottom w:val="0"/>
              <w:divBdr>
                <w:top w:val="none" w:sz="0" w:space="0" w:color="auto"/>
                <w:left w:val="none" w:sz="0" w:space="0" w:color="auto"/>
                <w:bottom w:val="none" w:sz="0" w:space="0" w:color="auto"/>
                <w:right w:val="none" w:sz="0" w:space="0" w:color="auto"/>
              </w:divBdr>
              <w:divsChild>
                <w:div w:id="1177426562">
                  <w:marLeft w:val="0"/>
                  <w:marRight w:val="0"/>
                  <w:marTop w:val="0"/>
                  <w:marBottom w:val="0"/>
                  <w:divBdr>
                    <w:top w:val="none" w:sz="0" w:space="0" w:color="auto"/>
                    <w:left w:val="none" w:sz="0" w:space="0" w:color="auto"/>
                    <w:bottom w:val="none" w:sz="0" w:space="0" w:color="auto"/>
                    <w:right w:val="none" w:sz="0" w:space="0" w:color="auto"/>
                  </w:divBdr>
                  <w:divsChild>
                    <w:div w:id="891500540">
                      <w:marLeft w:val="0"/>
                      <w:marRight w:val="0"/>
                      <w:marTop w:val="0"/>
                      <w:marBottom w:val="0"/>
                      <w:divBdr>
                        <w:top w:val="none" w:sz="0" w:space="0" w:color="auto"/>
                        <w:left w:val="none" w:sz="0" w:space="0" w:color="auto"/>
                        <w:bottom w:val="none" w:sz="0" w:space="0" w:color="auto"/>
                        <w:right w:val="none" w:sz="0" w:space="0" w:color="auto"/>
                      </w:divBdr>
                      <w:divsChild>
                        <w:div w:id="666715953">
                          <w:marLeft w:val="0"/>
                          <w:marRight w:val="0"/>
                          <w:marTop w:val="0"/>
                          <w:marBottom w:val="0"/>
                          <w:divBdr>
                            <w:top w:val="none" w:sz="0" w:space="0" w:color="auto"/>
                            <w:left w:val="none" w:sz="0" w:space="0" w:color="auto"/>
                            <w:bottom w:val="none" w:sz="0" w:space="0" w:color="auto"/>
                            <w:right w:val="none" w:sz="0" w:space="0" w:color="auto"/>
                          </w:divBdr>
                          <w:divsChild>
                            <w:div w:id="565141071">
                              <w:marLeft w:val="0"/>
                              <w:marRight w:val="0"/>
                              <w:marTop w:val="0"/>
                              <w:marBottom w:val="0"/>
                              <w:divBdr>
                                <w:top w:val="none" w:sz="0" w:space="0" w:color="auto"/>
                                <w:left w:val="none" w:sz="0" w:space="0" w:color="auto"/>
                                <w:bottom w:val="none" w:sz="0" w:space="0" w:color="auto"/>
                                <w:right w:val="none" w:sz="0" w:space="0" w:color="auto"/>
                              </w:divBdr>
                              <w:divsChild>
                                <w:div w:id="844586442">
                                  <w:marLeft w:val="0"/>
                                  <w:marRight w:val="0"/>
                                  <w:marTop w:val="0"/>
                                  <w:marBottom w:val="0"/>
                                  <w:divBdr>
                                    <w:top w:val="none" w:sz="0" w:space="0" w:color="auto"/>
                                    <w:left w:val="none" w:sz="0" w:space="0" w:color="auto"/>
                                    <w:bottom w:val="none" w:sz="0" w:space="0" w:color="auto"/>
                                    <w:right w:val="none" w:sz="0" w:space="0" w:color="auto"/>
                                  </w:divBdr>
                                  <w:divsChild>
                                    <w:div w:id="733047229">
                                      <w:marLeft w:val="0"/>
                                      <w:marRight w:val="0"/>
                                      <w:marTop w:val="0"/>
                                      <w:marBottom w:val="0"/>
                                      <w:divBdr>
                                        <w:top w:val="none" w:sz="0" w:space="0" w:color="auto"/>
                                        <w:left w:val="none" w:sz="0" w:space="0" w:color="auto"/>
                                        <w:bottom w:val="none" w:sz="0" w:space="0" w:color="auto"/>
                                        <w:right w:val="none" w:sz="0" w:space="0" w:color="auto"/>
                                      </w:divBdr>
                                      <w:divsChild>
                                        <w:div w:id="350374595">
                                          <w:marLeft w:val="0"/>
                                          <w:marRight w:val="0"/>
                                          <w:marTop w:val="0"/>
                                          <w:marBottom w:val="0"/>
                                          <w:divBdr>
                                            <w:top w:val="none" w:sz="0" w:space="0" w:color="auto"/>
                                            <w:left w:val="none" w:sz="0" w:space="0" w:color="auto"/>
                                            <w:bottom w:val="none" w:sz="0" w:space="0" w:color="auto"/>
                                            <w:right w:val="none" w:sz="0" w:space="0" w:color="auto"/>
                                          </w:divBdr>
                                          <w:divsChild>
                                            <w:div w:id="19223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440927">
      <w:bodyDiv w:val="1"/>
      <w:marLeft w:val="0"/>
      <w:marRight w:val="0"/>
      <w:marTop w:val="0"/>
      <w:marBottom w:val="0"/>
      <w:divBdr>
        <w:top w:val="none" w:sz="0" w:space="0" w:color="auto"/>
        <w:left w:val="none" w:sz="0" w:space="0" w:color="auto"/>
        <w:bottom w:val="none" w:sz="0" w:space="0" w:color="auto"/>
        <w:right w:val="none" w:sz="0" w:space="0" w:color="auto"/>
      </w:divBdr>
    </w:div>
    <w:div w:id="994534136">
      <w:bodyDiv w:val="1"/>
      <w:marLeft w:val="0"/>
      <w:marRight w:val="0"/>
      <w:marTop w:val="0"/>
      <w:marBottom w:val="0"/>
      <w:divBdr>
        <w:top w:val="none" w:sz="0" w:space="0" w:color="auto"/>
        <w:left w:val="none" w:sz="0" w:space="0" w:color="auto"/>
        <w:bottom w:val="none" w:sz="0" w:space="0" w:color="auto"/>
        <w:right w:val="none" w:sz="0" w:space="0" w:color="auto"/>
      </w:divBdr>
    </w:div>
    <w:div w:id="1047097395">
      <w:bodyDiv w:val="1"/>
      <w:marLeft w:val="0"/>
      <w:marRight w:val="0"/>
      <w:marTop w:val="0"/>
      <w:marBottom w:val="0"/>
      <w:divBdr>
        <w:top w:val="none" w:sz="0" w:space="0" w:color="auto"/>
        <w:left w:val="none" w:sz="0" w:space="0" w:color="auto"/>
        <w:bottom w:val="none" w:sz="0" w:space="0" w:color="auto"/>
        <w:right w:val="none" w:sz="0" w:space="0" w:color="auto"/>
      </w:divBdr>
    </w:div>
    <w:div w:id="1081676736">
      <w:bodyDiv w:val="1"/>
      <w:marLeft w:val="0"/>
      <w:marRight w:val="0"/>
      <w:marTop w:val="0"/>
      <w:marBottom w:val="0"/>
      <w:divBdr>
        <w:top w:val="none" w:sz="0" w:space="0" w:color="auto"/>
        <w:left w:val="none" w:sz="0" w:space="0" w:color="auto"/>
        <w:bottom w:val="none" w:sz="0" w:space="0" w:color="auto"/>
        <w:right w:val="none" w:sz="0" w:space="0" w:color="auto"/>
      </w:divBdr>
    </w:div>
    <w:div w:id="1127353968">
      <w:bodyDiv w:val="1"/>
      <w:marLeft w:val="0"/>
      <w:marRight w:val="0"/>
      <w:marTop w:val="0"/>
      <w:marBottom w:val="0"/>
      <w:divBdr>
        <w:top w:val="none" w:sz="0" w:space="0" w:color="auto"/>
        <w:left w:val="none" w:sz="0" w:space="0" w:color="auto"/>
        <w:bottom w:val="none" w:sz="0" w:space="0" w:color="auto"/>
        <w:right w:val="none" w:sz="0" w:space="0" w:color="auto"/>
      </w:divBdr>
    </w:div>
    <w:div w:id="1169322675">
      <w:bodyDiv w:val="1"/>
      <w:marLeft w:val="0"/>
      <w:marRight w:val="0"/>
      <w:marTop w:val="0"/>
      <w:marBottom w:val="0"/>
      <w:divBdr>
        <w:top w:val="none" w:sz="0" w:space="0" w:color="auto"/>
        <w:left w:val="none" w:sz="0" w:space="0" w:color="auto"/>
        <w:bottom w:val="none" w:sz="0" w:space="0" w:color="auto"/>
        <w:right w:val="none" w:sz="0" w:space="0" w:color="auto"/>
      </w:divBdr>
    </w:div>
    <w:div w:id="1248269863">
      <w:bodyDiv w:val="1"/>
      <w:marLeft w:val="0"/>
      <w:marRight w:val="0"/>
      <w:marTop w:val="0"/>
      <w:marBottom w:val="0"/>
      <w:divBdr>
        <w:top w:val="none" w:sz="0" w:space="0" w:color="auto"/>
        <w:left w:val="none" w:sz="0" w:space="0" w:color="auto"/>
        <w:bottom w:val="none" w:sz="0" w:space="0" w:color="auto"/>
        <w:right w:val="none" w:sz="0" w:space="0" w:color="auto"/>
      </w:divBdr>
    </w:div>
    <w:div w:id="1251894883">
      <w:bodyDiv w:val="1"/>
      <w:marLeft w:val="0"/>
      <w:marRight w:val="0"/>
      <w:marTop w:val="0"/>
      <w:marBottom w:val="0"/>
      <w:divBdr>
        <w:top w:val="none" w:sz="0" w:space="0" w:color="auto"/>
        <w:left w:val="none" w:sz="0" w:space="0" w:color="auto"/>
        <w:bottom w:val="none" w:sz="0" w:space="0" w:color="auto"/>
        <w:right w:val="none" w:sz="0" w:space="0" w:color="auto"/>
      </w:divBdr>
    </w:div>
    <w:div w:id="1266572909">
      <w:bodyDiv w:val="1"/>
      <w:marLeft w:val="0"/>
      <w:marRight w:val="0"/>
      <w:marTop w:val="0"/>
      <w:marBottom w:val="0"/>
      <w:divBdr>
        <w:top w:val="none" w:sz="0" w:space="0" w:color="auto"/>
        <w:left w:val="none" w:sz="0" w:space="0" w:color="auto"/>
        <w:bottom w:val="none" w:sz="0" w:space="0" w:color="auto"/>
        <w:right w:val="none" w:sz="0" w:space="0" w:color="auto"/>
      </w:divBdr>
    </w:div>
    <w:div w:id="1341737289">
      <w:bodyDiv w:val="1"/>
      <w:marLeft w:val="0"/>
      <w:marRight w:val="0"/>
      <w:marTop w:val="0"/>
      <w:marBottom w:val="0"/>
      <w:divBdr>
        <w:top w:val="none" w:sz="0" w:space="0" w:color="auto"/>
        <w:left w:val="none" w:sz="0" w:space="0" w:color="auto"/>
        <w:bottom w:val="none" w:sz="0" w:space="0" w:color="auto"/>
        <w:right w:val="none" w:sz="0" w:space="0" w:color="auto"/>
      </w:divBdr>
    </w:div>
    <w:div w:id="1423069692">
      <w:bodyDiv w:val="1"/>
      <w:marLeft w:val="0"/>
      <w:marRight w:val="0"/>
      <w:marTop w:val="0"/>
      <w:marBottom w:val="0"/>
      <w:divBdr>
        <w:top w:val="none" w:sz="0" w:space="0" w:color="auto"/>
        <w:left w:val="none" w:sz="0" w:space="0" w:color="auto"/>
        <w:bottom w:val="none" w:sz="0" w:space="0" w:color="auto"/>
        <w:right w:val="none" w:sz="0" w:space="0" w:color="auto"/>
      </w:divBdr>
      <w:divsChild>
        <w:div w:id="932544400">
          <w:marLeft w:val="0"/>
          <w:marRight w:val="0"/>
          <w:marTop w:val="0"/>
          <w:marBottom w:val="0"/>
          <w:divBdr>
            <w:top w:val="none" w:sz="0" w:space="0" w:color="auto"/>
            <w:left w:val="none" w:sz="0" w:space="0" w:color="auto"/>
            <w:bottom w:val="none" w:sz="0" w:space="0" w:color="auto"/>
            <w:right w:val="none" w:sz="0" w:space="0" w:color="auto"/>
          </w:divBdr>
          <w:divsChild>
            <w:div w:id="863057281">
              <w:marLeft w:val="0"/>
              <w:marRight w:val="0"/>
              <w:marTop w:val="0"/>
              <w:marBottom w:val="0"/>
              <w:divBdr>
                <w:top w:val="none" w:sz="0" w:space="0" w:color="auto"/>
                <w:left w:val="none" w:sz="0" w:space="0" w:color="auto"/>
                <w:bottom w:val="none" w:sz="0" w:space="0" w:color="auto"/>
                <w:right w:val="none" w:sz="0" w:space="0" w:color="auto"/>
              </w:divBdr>
              <w:divsChild>
                <w:div w:id="935133349">
                  <w:marLeft w:val="0"/>
                  <w:marRight w:val="0"/>
                  <w:marTop w:val="0"/>
                  <w:marBottom w:val="0"/>
                  <w:divBdr>
                    <w:top w:val="none" w:sz="0" w:space="0" w:color="auto"/>
                    <w:left w:val="none" w:sz="0" w:space="0" w:color="auto"/>
                    <w:bottom w:val="none" w:sz="0" w:space="0" w:color="auto"/>
                    <w:right w:val="none" w:sz="0" w:space="0" w:color="auto"/>
                  </w:divBdr>
                  <w:divsChild>
                    <w:div w:id="1628469688">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2108577009">
                              <w:marLeft w:val="0"/>
                              <w:marRight w:val="0"/>
                              <w:marTop w:val="0"/>
                              <w:marBottom w:val="0"/>
                              <w:divBdr>
                                <w:top w:val="none" w:sz="0" w:space="0" w:color="auto"/>
                                <w:left w:val="none" w:sz="0" w:space="0" w:color="auto"/>
                                <w:bottom w:val="none" w:sz="0" w:space="0" w:color="auto"/>
                                <w:right w:val="none" w:sz="0" w:space="0" w:color="auto"/>
                              </w:divBdr>
                              <w:divsChild>
                                <w:div w:id="2005745094">
                                  <w:marLeft w:val="0"/>
                                  <w:marRight w:val="0"/>
                                  <w:marTop w:val="0"/>
                                  <w:marBottom w:val="0"/>
                                  <w:divBdr>
                                    <w:top w:val="none" w:sz="0" w:space="0" w:color="auto"/>
                                    <w:left w:val="none" w:sz="0" w:space="0" w:color="auto"/>
                                    <w:bottom w:val="none" w:sz="0" w:space="0" w:color="auto"/>
                                    <w:right w:val="none" w:sz="0" w:space="0" w:color="auto"/>
                                  </w:divBdr>
                                  <w:divsChild>
                                    <w:div w:id="1678530936">
                                      <w:marLeft w:val="0"/>
                                      <w:marRight w:val="0"/>
                                      <w:marTop w:val="0"/>
                                      <w:marBottom w:val="0"/>
                                      <w:divBdr>
                                        <w:top w:val="none" w:sz="0" w:space="0" w:color="auto"/>
                                        <w:left w:val="none" w:sz="0" w:space="0" w:color="auto"/>
                                        <w:bottom w:val="none" w:sz="0" w:space="0" w:color="auto"/>
                                        <w:right w:val="none" w:sz="0" w:space="0" w:color="auto"/>
                                      </w:divBdr>
                                      <w:divsChild>
                                        <w:div w:id="503906720">
                                          <w:marLeft w:val="0"/>
                                          <w:marRight w:val="0"/>
                                          <w:marTop w:val="0"/>
                                          <w:marBottom w:val="0"/>
                                          <w:divBdr>
                                            <w:top w:val="none" w:sz="0" w:space="0" w:color="auto"/>
                                            <w:left w:val="none" w:sz="0" w:space="0" w:color="auto"/>
                                            <w:bottom w:val="none" w:sz="0" w:space="0" w:color="auto"/>
                                            <w:right w:val="none" w:sz="0" w:space="0" w:color="auto"/>
                                          </w:divBdr>
                                          <w:divsChild>
                                            <w:div w:id="1798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126517">
      <w:bodyDiv w:val="1"/>
      <w:marLeft w:val="0"/>
      <w:marRight w:val="0"/>
      <w:marTop w:val="0"/>
      <w:marBottom w:val="0"/>
      <w:divBdr>
        <w:top w:val="none" w:sz="0" w:space="0" w:color="auto"/>
        <w:left w:val="none" w:sz="0" w:space="0" w:color="auto"/>
        <w:bottom w:val="none" w:sz="0" w:space="0" w:color="auto"/>
        <w:right w:val="none" w:sz="0" w:space="0" w:color="auto"/>
      </w:divBdr>
      <w:divsChild>
        <w:div w:id="894321304">
          <w:marLeft w:val="0"/>
          <w:marRight w:val="0"/>
          <w:marTop w:val="0"/>
          <w:marBottom w:val="0"/>
          <w:divBdr>
            <w:top w:val="none" w:sz="0" w:space="0" w:color="auto"/>
            <w:left w:val="none" w:sz="0" w:space="0" w:color="auto"/>
            <w:bottom w:val="none" w:sz="0" w:space="0" w:color="auto"/>
            <w:right w:val="none" w:sz="0" w:space="0" w:color="auto"/>
          </w:divBdr>
          <w:divsChild>
            <w:div w:id="812331707">
              <w:marLeft w:val="0"/>
              <w:marRight w:val="0"/>
              <w:marTop w:val="0"/>
              <w:marBottom w:val="0"/>
              <w:divBdr>
                <w:top w:val="none" w:sz="0" w:space="0" w:color="auto"/>
                <w:left w:val="none" w:sz="0" w:space="0" w:color="auto"/>
                <w:bottom w:val="none" w:sz="0" w:space="0" w:color="auto"/>
                <w:right w:val="none" w:sz="0" w:space="0" w:color="auto"/>
              </w:divBdr>
              <w:divsChild>
                <w:div w:id="440421779">
                  <w:marLeft w:val="0"/>
                  <w:marRight w:val="0"/>
                  <w:marTop w:val="0"/>
                  <w:marBottom w:val="0"/>
                  <w:divBdr>
                    <w:top w:val="none" w:sz="0" w:space="0" w:color="auto"/>
                    <w:left w:val="none" w:sz="0" w:space="0" w:color="auto"/>
                    <w:bottom w:val="none" w:sz="0" w:space="0" w:color="auto"/>
                    <w:right w:val="none" w:sz="0" w:space="0" w:color="auto"/>
                  </w:divBdr>
                  <w:divsChild>
                    <w:div w:id="1320184647">
                      <w:marLeft w:val="0"/>
                      <w:marRight w:val="0"/>
                      <w:marTop w:val="0"/>
                      <w:marBottom w:val="0"/>
                      <w:divBdr>
                        <w:top w:val="none" w:sz="0" w:space="0" w:color="auto"/>
                        <w:left w:val="none" w:sz="0" w:space="0" w:color="auto"/>
                        <w:bottom w:val="none" w:sz="0" w:space="0" w:color="auto"/>
                        <w:right w:val="none" w:sz="0" w:space="0" w:color="auto"/>
                      </w:divBdr>
                      <w:divsChild>
                        <w:div w:id="743604212">
                          <w:marLeft w:val="0"/>
                          <w:marRight w:val="0"/>
                          <w:marTop w:val="0"/>
                          <w:marBottom w:val="0"/>
                          <w:divBdr>
                            <w:top w:val="none" w:sz="0" w:space="0" w:color="auto"/>
                            <w:left w:val="none" w:sz="0" w:space="0" w:color="auto"/>
                            <w:bottom w:val="none" w:sz="0" w:space="0" w:color="auto"/>
                            <w:right w:val="none" w:sz="0" w:space="0" w:color="auto"/>
                          </w:divBdr>
                          <w:divsChild>
                            <w:div w:id="1887326315">
                              <w:marLeft w:val="0"/>
                              <w:marRight w:val="0"/>
                              <w:marTop w:val="0"/>
                              <w:marBottom w:val="0"/>
                              <w:divBdr>
                                <w:top w:val="none" w:sz="0" w:space="0" w:color="auto"/>
                                <w:left w:val="none" w:sz="0" w:space="0" w:color="auto"/>
                                <w:bottom w:val="none" w:sz="0" w:space="0" w:color="auto"/>
                                <w:right w:val="none" w:sz="0" w:space="0" w:color="auto"/>
                              </w:divBdr>
                              <w:divsChild>
                                <w:div w:id="1150945674">
                                  <w:marLeft w:val="0"/>
                                  <w:marRight w:val="0"/>
                                  <w:marTop w:val="0"/>
                                  <w:marBottom w:val="0"/>
                                  <w:divBdr>
                                    <w:top w:val="none" w:sz="0" w:space="0" w:color="auto"/>
                                    <w:left w:val="none" w:sz="0" w:space="0" w:color="auto"/>
                                    <w:bottom w:val="none" w:sz="0" w:space="0" w:color="auto"/>
                                    <w:right w:val="none" w:sz="0" w:space="0" w:color="auto"/>
                                  </w:divBdr>
                                  <w:divsChild>
                                    <w:div w:id="448159662">
                                      <w:marLeft w:val="0"/>
                                      <w:marRight w:val="0"/>
                                      <w:marTop w:val="0"/>
                                      <w:marBottom w:val="0"/>
                                      <w:divBdr>
                                        <w:top w:val="none" w:sz="0" w:space="0" w:color="auto"/>
                                        <w:left w:val="none" w:sz="0" w:space="0" w:color="auto"/>
                                        <w:bottom w:val="none" w:sz="0" w:space="0" w:color="auto"/>
                                        <w:right w:val="none" w:sz="0" w:space="0" w:color="auto"/>
                                      </w:divBdr>
                                      <w:divsChild>
                                        <w:div w:id="1922828379">
                                          <w:marLeft w:val="0"/>
                                          <w:marRight w:val="0"/>
                                          <w:marTop w:val="0"/>
                                          <w:marBottom w:val="0"/>
                                          <w:divBdr>
                                            <w:top w:val="none" w:sz="0" w:space="0" w:color="auto"/>
                                            <w:left w:val="none" w:sz="0" w:space="0" w:color="auto"/>
                                            <w:bottom w:val="none" w:sz="0" w:space="0" w:color="auto"/>
                                            <w:right w:val="none" w:sz="0" w:space="0" w:color="auto"/>
                                          </w:divBdr>
                                          <w:divsChild>
                                            <w:div w:id="473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293305">
      <w:bodyDiv w:val="1"/>
      <w:marLeft w:val="0"/>
      <w:marRight w:val="0"/>
      <w:marTop w:val="0"/>
      <w:marBottom w:val="0"/>
      <w:divBdr>
        <w:top w:val="none" w:sz="0" w:space="0" w:color="auto"/>
        <w:left w:val="none" w:sz="0" w:space="0" w:color="auto"/>
        <w:bottom w:val="none" w:sz="0" w:space="0" w:color="auto"/>
        <w:right w:val="none" w:sz="0" w:space="0" w:color="auto"/>
      </w:divBdr>
      <w:divsChild>
        <w:div w:id="1657344387">
          <w:marLeft w:val="0"/>
          <w:marRight w:val="0"/>
          <w:marTop w:val="0"/>
          <w:marBottom w:val="0"/>
          <w:divBdr>
            <w:top w:val="none" w:sz="0" w:space="0" w:color="auto"/>
            <w:left w:val="none" w:sz="0" w:space="0" w:color="auto"/>
            <w:bottom w:val="none" w:sz="0" w:space="0" w:color="auto"/>
            <w:right w:val="none" w:sz="0" w:space="0" w:color="auto"/>
          </w:divBdr>
          <w:divsChild>
            <w:div w:id="1495728157">
              <w:marLeft w:val="0"/>
              <w:marRight w:val="0"/>
              <w:marTop w:val="0"/>
              <w:marBottom w:val="0"/>
              <w:divBdr>
                <w:top w:val="none" w:sz="0" w:space="0" w:color="auto"/>
                <w:left w:val="none" w:sz="0" w:space="0" w:color="auto"/>
                <w:bottom w:val="none" w:sz="0" w:space="0" w:color="auto"/>
                <w:right w:val="none" w:sz="0" w:space="0" w:color="auto"/>
              </w:divBdr>
              <w:divsChild>
                <w:div w:id="655913113">
                  <w:marLeft w:val="0"/>
                  <w:marRight w:val="0"/>
                  <w:marTop w:val="0"/>
                  <w:marBottom w:val="0"/>
                  <w:divBdr>
                    <w:top w:val="none" w:sz="0" w:space="0" w:color="auto"/>
                    <w:left w:val="none" w:sz="0" w:space="0" w:color="auto"/>
                    <w:bottom w:val="none" w:sz="0" w:space="0" w:color="auto"/>
                    <w:right w:val="none" w:sz="0" w:space="0" w:color="auto"/>
                  </w:divBdr>
                  <w:divsChild>
                    <w:div w:id="1780635121">
                      <w:marLeft w:val="0"/>
                      <w:marRight w:val="0"/>
                      <w:marTop w:val="0"/>
                      <w:marBottom w:val="0"/>
                      <w:divBdr>
                        <w:top w:val="none" w:sz="0" w:space="0" w:color="auto"/>
                        <w:left w:val="none" w:sz="0" w:space="0" w:color="auto"/>
                        <w:bottom w:val="none" w:sz="0" w:space="0" w:color="auto"/>
                        <w:right w:val="none" w:sz="0" w:space="0" w:color="auto"/>
                      </w:divBdr>
                      <w:divsChild>
                        <w:div w:id="974679594">
                          <w:marLeft w:val="0"/>
                          <w:marRight w:val="0"/>
                          <w:marTop w:val="0"/>
                          <w:marBottom w:val="0"/>
                          <w:divBdr>
                            <w:top w:val="none" w:sz="0" w:space="0" w:color="auto"/>
                            <w:left w:val="none" w:sz="0" w:space="0" w:color="auto"/>
                            <w:bottom w:val="none" w:sz="0" w:space="0" w:color="auto"/>
                            <w:right w:val="none" w:sz="0" w:space="0" w:color="auto"/>
                          </w:divBdr>
                          <w:divsChild>
                            <w:div w:id="1021316081">
                              <w:marLeft w:val="0"/>
                              <w:marRight w:val="0"/>
                              <w:marTop w:val="0"/>
                              <w:marBottom w:val="0"/>
                              <w:divBdr>
                                <w:top w:val="none" w:sz="0" w:space="0" w:color="auto"/>
                                <w:left w:val="none" w:sz="0" w:space="0" w:color="auto"/>
                                <w:bottom w:val="none" w:sz="0" w:space="0" w:color="auto"/>
                                <w:right w:val="none" w:sz="0" w:space="0" w:color="auto"/>
                              </w:divBdr>
                              <w:divsChild>
                                <w:div w:id="828835695">
                                  <w:marLeft w:val="0"/>
                                  <w:marRight w:val="0"/>
                                  <w:marTop w:val="0"/>
                                  <w:marBottom w:val="0"/>
                                  <w:divBdr>
                                    <w:top w:val="none" w:sz="0" w:space="0" w:color="auto"/>
                                    <w:left w:val="none" w:sz="0" w:space="0" w:color="auto"/>
                                    <w:bottom w:val="none" w:sz="0" w:space="0" w:color="auto"/>
                                    <w:right w:val="none" w:sz="0" w:space="0" w:color="auto"/>
                                  </w:divBdr>
                                  <w:divsChild>
                                    <w:div w:id="1561672846">
                                      <w:marLeft w:val="0"/>
                                      <w:marRight w:val="0"/>
                                      <w:marTop w:val="0"/>
                                      <w:marBottom w:val="0"/>
                                      <w:divBdr>
                                        <w:top w:val="none" w:sz="0" w:space="0" w:color="auto"/>
                                        <w:left w:val="none" w:sz="0" w:space="0" w:color="auto"/>
                                        <w:bottom w:val="none" w:sz="0" w:space="0" w:color="auto"/>
                                        <w:right w:val="none" w:sz="0" w:space="0" w:color="auto"/>
                                      </w:divBdr>
                                      <w:divsChild>
                                        <w:div w:id="872427626">
                                          <w:marLeft w:val="0"/>
                                          <w:marRight w:val="0"/>
                                          <w:marTop w:val="0"/>
                                          <w:marBottom w:val="0"/>
                                          <w:divBdr>
                                            <w:top w:val="none" w:sz="0" w:space="0" w:color="auto"/>
                                            <w:left w:val="none" w:sz="0" w:space="0" w:color="auto"/>
                                            <w:bottom w:val="none" w:sz="0" w:space="0" w:color="auto"/>
                                            <w:right w:val="none" w:sz="0" w:space="0" w:color="auto"/>
                                          </w:divBdr>
                                          <w:divsChild>
                                            <w:div w:id="4640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517650">
      <w:bodyDiv w:val="1"/>
      <w:marLeft w:val="0"/>
      <w:marRight w:val="0"/>
      <w:marTop w:val="0"/>
      <w:marBottom w:val="0"/>
      <w:divBdr>
        <w:top w:val="none" w:sz="0" w:space="0" w:color="auto"/>
        <w:left w:val="none" w:sz="0" w:space="0" w:color="auto"/>
        <w:bottom w:val="none" w:sz="0" w:space="0" w:color="auto"/>
        <w:right w:val="none" w:sz="0" w:space="0" w:color="auto"/>
      </w:divBdr>
    </w:div>
    <w:div w:id="1653020834">
      <w:bodyDiv w:val="1"/>
      <w:marLeft w:val="0"/>
      <w:marRight w:val="0"/>
      <w:marTop w:val="0"/>
      <w:marBottom w:val="0"/>
      <w:divBdr>
        <w:top w:val="none" w:sz="0" w:space="0" w:color="auto"/>
        <w:left w:val="none" w:sz="0" w:space="0" w:color="auto"/>
        <w:bottom w:val="none" w:sz="0" w:space="0" w:color="auto"/>
        <w:right w:val="none" w:sz="0" w:space="0" w:color="auto"/>
      </w:divBdr>
    </w:div>
    <w:div w:id="1723090099">
      <w:bodyDiv w:val="1"/>
      <w:marLeft w:val="0"/>
      <w:marRight w:val="0"/>
      <w:marTop w:val="0"/>
      <w:marBottom w:val="0"/>
      <w:divBdr>
        <w:top w:val="none" w:sz="0" w:space="0" w:color="auto"/>
        <w:left w:val="none" w:sz="0" w:space="0" w:color="auto"/>
        <w:bottom w:val="none" w:sz="0" w:space="0" w:color="auto"/>
        <w:right w:val="none" w:sz="0" w:space="0" w:color="auto"/>
      </w:divBdr>
    </w:div>
    <w:div w:id="1729495894">
      <w:bodyDiv w:val="1"/>
      <w:marLeft w:val="0"/>
      <w:marRight w:val="0"/>
      <w:marTop w:val="0"/>
      <w:marBottom w:val="0"/>
      <w:divBdr>
        <w:top w:val="none" w:sz="0" w:space="0" w:color="auto"/>
        <w:left w:val="none" w:sz="0" w:space="0" w:color="auto"/>
        <w:bottom w:val="none" w:sz="0" w:space="0" w:color="auto"/>
        <w:right w:val="none" w:sz="0" w:space="0" w:color="auto"/>
      </w:divBdr>
    </w:div>
    <w:div w:id="1765956609">
      <w:bodyDiv w:val="1"/>
      <w:marLeft w:val="0"/>
      <w:marRight w:val="0"/>
      <w:marTop w:val="0"/>
      <w:marBottom w:val="0"/>
      <w:divBdr>
        <w:top w:val="none" w:sz="0" w:space="0" w:color="auto"/>
        <w:left w:val="none" w:sz="0" w:space="0" w:color="auto"/>
        <w:bottom w:val="none" w:sz="0" w:space="0" w:color="auto"/>
        <w:right w:val="none" w:sz="0" w:space="0" w:color="auto"/>
      </w:divBdr>
    </w:div>
    <w:div w:id="1783377817">
      <w:bodyDiv w:val="1"/>
      <w:marLeft w:val="0"/>
      <w:marRight w:val="0"/>
      <w:marTop w:val="0"/>
      <w:marBottom w:val="0"/>
      <w:divBdr>
        <w:top w:val="none" w:sz="0" w:space="0" w:color="auto"/>
        <w:left w:val="none" w:sz="0" w:space="0" w:color="auto"/>
        <w:bottom w:val="none" w:sz="0" w:space="0" w:color="auto"/>
        <w:right w:val="none" w:sz="0" w:space="0" w:color="auto"/>
      </w:divBdr>
    </w:div>
    <w:div w:id="1859662921">
      <w:bodyDiv w:val="1"/>
      <w:marLeft w:val="0"/>
      <w:marRight w:val="0"/>
      <w:marTop w:val="0"/>
      <w:marBottom w:val="0"/>
      <w:divBdr>
        <w:top w:val="none" w:sz="0" w:space="0" w:color="auto"/>
        <w:left w:val="none" w:sz="0" w:space="0" w:color="auto"/>
        <w:bottom w:val="none" w:sz="0" w:space="0" w:color="auto"/>
        <w:right w:val="none" w:sz="0" w:space="0" w:color="auto"/>
      </w:divBdr>
      <w:divsChild>
        <w:div w:id="49423225">
          <w:marLeft w:val="0"/>
          <w:marRight w:val="0"/>
          <w:marTop w:val="0"/>
          <w:marBottom w:val="0"/>
          <w:divBdr>
            <w:top w:val="none" w:sz="0" w:space="0" w:color="auto"/>
            <w:left w:val="none" w:sz="0" w:space="0" w:color="auto"/>
            <w:bottom w:val="none" w:sz="0" w:space="0" w:color="auto"/>
            <w:right w:val="none" w:sz="0" w:space="0" w:color="auto"/>
          </w:divBdr>
          <w:divsChild>
            <w:div w:id="251595333">
              <w:marLeft w:val="0"/>
              <w:marRight w:val="0"/>
              <w:marTop w:val="0"/>
              <w:marBottom w:val="0"/>
              <w:divBdr>
                <w:top w:val="none" w:sz="0" w:space="0" w:color="auto"/>
                <w:left w:val="none" w:sz="0" w:space="0" w:color="auto"/>
                <w:bottom w:val="none" w:sz="0" w:space="0" w:color="auto"/>
                <w:right w:val="none" w:sz="0" w:space="0" w:color="auto"/>
              </w:divBdr>
              <w:divsChild>
                <w:div w:id="1522357488">
                  <w:marLeft w:val="0"/>
                  <w:marRight w:val="0"/>
                  <w:marTop w:val="0"/>
                  <w:marBottom w:val="0"/>
                  <w:divBdr>
                    <w:top w:val="none" w:sz="0" w:space="0" w:color="auto"/>
                    <w:left w:val="none" w:sz="0" w:space="0" w:color="auto"/>
                    <w:bottom w:val="none" w:sz="0" w:space="0" w:color="auto"/>
                    <w:right w:val="none" w:sz="0" w:space="0" w:color="auto"/>
                  </w:divBdr>
                  <w:divsChild>
                    <w:div w:id="1308625913">
                      <w:marLeft w:val="0"/>
                      <w:marRight w:val="0"/>
                      <w:marTop w:val="0"/>
                      <w:marBottom w:val="0"/>
                      <w:divBdr>
                        <w:top w:val="none" w:sz="0" w:space="0" w:color="auto"/>
                        <w:left w:val="none" w:sz="0" w:space="0" w:color="auto"/>
                        <w:bottom w:val="none" w:sz="0" w:space="0" w:color="auto"/>
                        <w:right w:val="none" w:sz="0" w:space="0" w:color="auto"/>
                      </w:divBdr>
                      <w:divsChild>
                        <w:div w:id="1262956449">
                          <w:marLeft w:val="0"/>
                          <w:marRight w:val="0"/>
                          <w:marTop w:val="0"/>
                          <w:marBottom w:val="0"/>
                          <w:divBdr>
                            <w:top w:val="none" w:sz="0" w:space="0" w:color="auto"/>
                            <w:left w:val="none" w:sz="0" w:space="0" w:color="auto"/>
                            <w:bottom w:val="none" w:sz="0" w:space="0" w:color="auto"/>
                            <w:right w:val="none" w:sz="0" w:space="0" w:color="auto"/>
                          </w:divBdr>
                          <w:divsChild>
                            <w:div w:id="1560818590">
                              <w:marLeft w:val="0"/>
                              <w:marRight w:val="0"/>
                              <w:marTop w:val="0"/>
                              <w:marBottom w:val="0"/>
                              <w:divBdr>
                                <w:top w:val="none" w:sz="0" w:space="0" w:color="auto"/>
                                <w:left w:val="none" w:sz="0" w:space="0" w:color="auto"/>
                                <w:bottom w:val="none" w:sz="0" w:space="0" w:color="auto"/>
                                <w:right w:val="none" w:sz="0" w:space="0" w:color="auto"/>
                              </w:divBdr>
                              <w:divsChild>
                                <w:div w:id="62802044">
                                  <w:marLeft w:val="0"/>
                                  <w:marRight w:val="0"/>
                                  <w:marTop w:val="0"/>
                                  <w:marBottom w:val="0"/>
                                  <w:divBdr>
                                    <w:top w:val="none" w:sz="0" w:space="0" w:color="auto"/>
                                    <w:left w:val="none" w:sz="0" w:space="0" w:color="auto"/>
                                    <w:bottom w:val="none" w:sz="0" w:space="0" w:color="auto"/>
                                    <w:right w:val="none" w:sz="0" w:space="0" w:color="auto"/>
                                  </w:divBdr>
                                  <w:divsChild>
                                    <w:div w:id="2053923223">
                                      <w:marLeft w:val="0"/>
                                      <w:marRight w:val="0"/>
                                      <w:marTop w:val="0"/>
                                      <w:marBottom w:val="0"/>
                                      <w:divBdr>
                                        <w:top w:val="none" w:sz="0" w:space="0" w:color="auto"/>
                                        <w:left w:val="none" w:sz="0" w:space="0" w:color="auto"/>
                                        <w:bottom w:val="none" w:sz="0" w:space="0" w:color="auto"/>
                                        <w:right w:val="none" w:sz="0" w:space="0" w:color="auto"/>
                                      </w:divBdr>
                                      <w:divsChild>
                                        <w:div w:id="686639462">
                                          <w:marLeft w:val="0"/>
                                          <w:marRight w:val="0"/>
                                          <w:marTop w:val="0"/>
                                          <w:marBottom w:val="0"/>
                                          <w:divBdr>
                                            <w:top w:val="none" w:sz="0" w:space="0" w:color="auto"/>
                                            <w:left w:val="none" w:sz="0" w:space="0" w:color="auto"/>
                                            <w:bottom w:val="none" w:sz="0" w:space="0" w:color="auto"/>
                                            <w:right w:val="none" w:sz="0" w:space="0" w:color="auto"/>
                                          </w:divBdr>
                                          <w:divsChild>
                                            <w:div w:id="17487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602211">
      <w:bodyDiv w:val="1"/>
      <w:marLeft w:val="0"/>
      <w:marRight w:val="0"/>
      <w:marTop w:val="0"/>
      <w:marBottom w:val="0"/>
      <w:divBdr>
        <w:top w:val="none" w:sz="0" w:space="0" w:color="auto"/>
        <w:left w:val="none" w:sz="0" w:space="0" w:color="auto"/>
        <w:bottom w:val="none" w:sz="0" w:space="0" w:color="auto"/>
        <w:right w:val="none" w:sz="0" w:space="0" w:color="auto"/>
      </w:divBdr>
    </w:div>
    <w:div w:id="2052535146">
      <w:bodyDiv w:val="1"/>
      <w:marLeft w:val="0"/>
      <w:marRight w:val="0"/>
      <w:marTop w:val="0"/>
      <w:marBottom w:val="0"/>
      <w:divBdr>
        <w:top w:val="none" w:sz="0" w:space="0" w:color="auto"/>
        <w:left w:val="none" w:sz="0" w:space="0" w:color="auto"/>
        <w:bottom w:val="none" w:sz="0" w:space="0" w:color="auto"/>
        <w:right w:val="none" w:sz="0" w:space="0" w:color="auto"/>
      </w:divBdr>
    </w:div>
    <w:div w:id="2118210268">
      <w:bodyDiv w:val="1"/>
      <w:marLeft w:val="0"/>
      <w:marRight w:val="0"/>
      <w:marTop w:val="0"/>
      <w:marBottom w:val="0"/>
      <w:divBdr>
        <w:top w:val="none" w:sz="0" w:space="0" w:color="auto"/>
        <w:left w:val="none" w:sz="0" w:space="0" w:color="auto"/>
        <w:bottom w:val="none" w:sz="0" w:space="0" w:color="auto"/>
        <w:right w:val="none" w:sz="0" w:space="0" w:color="auto"/>
      </w:divBdr>
      <w:divsChild>
        <w:div w:id="296374451">
          <w:marLeft w:val="0"/>
          <w:marRight w:val="0"/>
          <w:marTop w:val="0"/>
          <w:marBottom w:val="0"/>
          <w:divBdr>
            <w:top w:val="none" w:sz="0" w:space="0" w:color="auto"/>
            <w:left w:val="none" w:sz="0" w:space="0" w:color="auto"/>
            <w:bottom w:val="none" w:sz="0" w:space="0" w:color="auto"/>
            <w:right w:val="none" w:sz="0" w:space="0" w:color="auto"/>
          </w:divBdr>
          <w:divsChild>
            <w:div w:id="1090270552">
              <w:marLeft w:val="0"/>
              <w:marRight w:val="0"/>
              <w:marTop w:val="0"/>
              <w:marBottom w:val="0"/>
              <w:divBdr>
                <w:top w:val="none" w:sz="0" w:space="0" w:color="auto"/>
                <w:left w:val="none" w:sz="0" w:space="0" w:color="auto"/>
                <w:bottom w:val="none" w:sz="0" w:space="0" w:color="auto"/>
                <w:right w:val="none" w:sz="0" w:space="0" w:color="auto"/>
              </w:divBdr>
              <w:divsChild>
                <w:div w:id="395519200">
                  <w:marLeft w:val="0"/>
                  <w:marRight w:val="0"/>
                  <w:marTop w:val="0"/>
                  <w:marBottom w:val="0"/>
                  <w:divBdr>
                    <w:top w:val="none" w:sz="0" w:space="0" w:color="auto"/>
                    <w:left w:val="none" w:sz="0" w:space="0" w:color="auto"/>
                    <w:bottom w:val="none" w:sz="0" w:space="0" w:color="auto"/>
                    <w:right w:val="none" w:sz="0" w:space="0" w:color="auto"/>
                  </w:divBdr>
                  <w:divsChild>
                    <w:div w:id="765345076">
                      <w:marLeft w:val="0"/>
                      <w:marRight w:val="0"/>
                      <w:marTop w:val="0"/>
                      <w:marBottom w:val="0"/>
                      <w:divBdr>
                        <w:top w:val="none" w:sz="0" w:space="0" w:color="auto"/>
                        <w:left w:val="none" w:sz="0" w:space="0" w:color="auto"/>
                        <w:bottom w:val="none" w:sz="0" w:space="0" w:color="auto"/>
                        <w:right w:val="none" w:sz="0" w:space="0" w:color="auto"/>
                      </w:divBdr>
                      <w:divsChild>
                        <w:div w:id="1644000699">
                          <w:marLeft w:val="0"/>
                          <w:marRight w:val="0"/>
                          <w:marTop w:val="0"/>
                          <w:marBottom w:val="0"/>
                          <w:divBdr>
                            <w:top w:val="none" w:sz="0" w:space="0" w:color="auto"/>
                            <w:left w:val="none" w:sz="0" w:space="0" w:color="auto"/>
                            <w:bottom w:val="none" w:sz="0" w:space="0" w:color="auto"/>
                            <w:right w:val="none" w:sz="0" w:space="0" w:color="auto"/>
                          </w:divBdr>
                          <w:divsChild>
                            <w:div w:id="1121535914">
                              <w:marLeft w:val="0"/>
                              <w:marRight w:val="0"/>
                              <w:marTop w:val="0"/>
                              <w:marBottom w:val="0"/>
                              <w:divBdr>
                                <w:top w:val="none" w:sz="0" w:space="0" w:color="auto"/>
                                <w:left w:val="none" w:sz="0" w:space="0" w:color="auto"/>
                                <w:bottom w:val="none" w:sz="0" w:space="0" w:color="auto"/>
                                <w:right w:val="none" w:sz="0" w:space="0" w:color="auto"/>
                              </w:divBdr>
                              <w:divsChild>
                                <w:div w:id="2050259351">
                                  <w:marLeft w:val="0"/>
                                  <w:marRight w:val="0"/>
                                  <w:marTop w:val="0"/>
                                  <w:marBottom w:val="0"/>
                                  <w:divBdr>
                                    <w:top w:val="none" w:sz="0" w:space="0" w:color="auto"/>
                                    <w:left w:val="none" w:sz="0" w:space="0" w:color="auto"/>
                                    <w:bottom w:val="none" w:sz="0" w:space="0" w:color="auto"/>
                                    <w:right w:val="none" w:sz="0" w:space="0" w:color="auto"/>
                                  </w:divBdr>
                                  <w:divsChild>
                                    <w:div w:id="925499905">
                                      <w:marLeft w:val="0"/>
                                      <w:marRight w:val="0"/>
                                      <w:marTop w:val="0"/>
                                      <w:marBottom w:val="0"/>
                                      <w:divBdr>
                                        <w:top w:val="none" w:sz="0" w:space="0" w:color="auto"/>
                                        <w:left w:val="none" w:sz="0" w:space="0" w:color="auto"/>
                                        <w:bottom w:val="none" w:sz="0" w:space="0" w:color="auto"/>
                                        <w:right w:val="none" w:sz="0" w:space="0" w:color="auto"/>
                                      </w:divBdr>
                                      <w:divsChild>
                                        <w:div w:id="2037080716">
                                          <w:marLeft w:val="0"/>
                                          <w:marRight w:val="0"/>
                                          <w:marTop w:val="0"/>
                                          <w:marBottom w:val="0"/>
                                          <w:divBdr>
                                            <w:top w:val="none" w:sz="0" w:space="0" w:color="auto"/>
                                            <w:left w:val="none" w:sz="0" w:space="0" w:color="auto"/>
                                            <w:bottom w:val="none" w:sz="0" w:space="0" w:color="auto"/>
                                            <w:right w:val="none" w:sz="0" w:space="0" w:color="auto"/>
                                          </w:divBdr>
                                          <w:divsChild>
                                            <w:div w:id="10961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237302">
      <w:bodyDiv w:val="1"/>
      <w:marLeft w:val="0"/>
      <w:marRight w:val="0"/>
      <w:marTop w:val="0"/>
      <w:marBottom w:val="0"/>
      <w:divBdr>
        <w:top w:val="none" w:sz="0" w:space="0" w:color="auto"/>
        <w:left w:val="none" w:sz="0" w:space="0" w:color="auto"/>
        <w:bottom w:val="none" w:sz="0" w:space="0" w:color="auto"/>
        <w:right w:val="none" w:sz="0" w:space="0" w:color="auto"/>
      </w:divBdr>
      <w:divsChild>
        <w:div w:id="1114904337">
          <w:marLeft w:val="0"/>
          <w:marRight w:val="0"/>
          <w:marTop w:val="0"/>
          <w:marBottom w:val="0"/>
          <w:divBdr>
            <w:top w:val="none" w:sz="0" w:space="0" w:color="auto"/>
            <w:left w:val="none" w:sz="0" w:space="0" w:color="auto"/>
            <w:bottom w:val="none" w:sz="0" w:space="0" w:color="auto"/>
            <w:right w:val="none" w:sz="0" w:space="0" w:color="auto"/>
          </w:divBdr>
          <w:divsChild>
            <w:div w:id="985164372">
              <w:marLeft w:val="0"/>
              <w:marRight w:val="0"/>
              <w:marTop w:val="0"/>
              <w:marBottom w:val="0"/>
              <w:divBdr>
                <w:top w:val="none" w:sz="0" w:space="0" w:color="auto"/>
                <w:left w:val="none" w:sz="0" w:space="0" w:color="auto"/>
                <w:bottom w:val="none" w:sz="0" w:space="0" w:color="auto"/>
                <w:right w:val="none" w:sz="0" w:space="0" w:color="auto"/>
              </w:divBdr>
              <w:divsChild>
                <w:div w:id="444156504">
                  <w:marLeft w:val="0"/>
                  <w:marRight w:val="0"/>
                  <w:marTop w:val="0"/>
                  <w:marBottom w:val="0"/>
                  <w:divBdr>
                    <w:top w:val="none" w:sz="0" w:space="0" w:color="auto"/>
                    <w:left w:val="none" w:sz="0" w:space="0" w:color="auto"/>
                    <w:bottom w:val="none" w:sz="0" w:space="0" w:color="auto"/>
                    <w:right w:val="none" w:sz="0" w:space="0" w:color="auto"/>
                  </w:divBdr>
                  <w:divsChild>
                    <w:div w:id="481236977">
                      <w:marLeft w:val="0"/>
                      <w:marRight w:val="0"/>
                      <w:marTop w:val="0"/>
                      <w:marBottom w:val="0"/>
                      <w:divBdr>
                        <w:top w:val="none" w:sz="0" w:space="0" w:color="auto"/>
                        <w:left w:val="none" w:sz="0" w:space="0" w:color="auto"/>
                        <w:bottom w:val="none" w:sz="0" w:space="0" w:color="auto"/>
                        <w:right w:val="none" w:sz="0" w:space="0" w:color="auto"/>
                      </w:divBdr>
                      <w:divsChild>
                        <w:div w:id="1390688941">
                          <w:marLeft w:val="0"/>
                          <w:marRight w:val="0"/>
                          <w:marTop w:val="0"/>
                          <w:marBottom w:val="0"/>
                          <w:divBdr>
                            <w:top w:val="none" w:sz="0" w:space="0" w:color="auto"/>
                            <w:left w:val="none" w:sz="0" w:space="0" w:color="auto"/>
                            <w:bottom w:val="none" w:sz="0" w:space="0" w:color="auto"/>
                            <w:right w:val="none" w:sz="0" w:space="0" w:color="auto"/>
                          </w:divBdr>
                          <w:divsChild>
                            <w:div w:id="1817263787">
                              <w:marLeft w:val="0"/>
                              <w:marRight w:val="0"/>
                              <w:marTop w:val="0"/>
                              <w:marBottom w:val="0"/>
                              <w:divBdr>
                                <w:top w:val="none" w:sz="0" w:space="0" w:color="auto"/>
                                <w:left w:val="none" w:sz="0" w:space="0" w:color="auto"/>
                                <w:bottom w:val="none" w:sz="0" w:space="0" w:color="auto"/>
                                <w:right w:val="none" w:sz="0" w:space="0" w:color="auto"/>
                              </w:divBdr>
                              <w:divsChild>
                                <w:div w:id="1642493383">
                                  <w:marLeft w:val="0"/>
                                  <w:marRight w:val="0"/>
                                  <w:marTop w:val="0"/>
                                  <w:marBottom w:val="0"/>
                                  <w:divBdr>
                                    <w:top w:val="none" w:sz="0" w:space="0" w:color="auto"/>
                                    <w:left w:val="none" w:sz="0" w:space="0" w:color="auto"/>
                                    <w:bottom w:val="none" w:sz="0" w:space="0" w:color="auto"/>
                                    <w:right w:val="none" w:sz="0" w:space="0" w:color="auto"/>
                                  </w:divBdr>
                                  <w:divsChild>
                                    <w:div w:id="489979341">
                                      <w:marLeft w:val="0"/>
                                      <w:marRight w:val="0"/>
                                      <w:marTop w:val="0"/>
                                      <w:marBottom w:val="0"/>
                                      <w:divBdr>
                                        <w:top w:val="none" w:sz="0" w:space="0" w:color="auto"/>
                                        <w:left w:val="none" w:sz="0" w:space="0" w:color="auto"/>
                                        <w:bottom w:val="none" w:sz="0" w:space="0" w:color="auto"/>
                                        <w:right w:val="none" w:sz="0" w:space="0" w:color="auto"/>
                                      </w:divBdr>
                                      <w:divsChild>
                                        <w:div w:id="274794280">
                                          <w:marLeft w:val="0"/>
                                          <w:marRight w:val="0"/>
                                          <w:marTop w:val="0"/>
                                          <w:marBottom w:val="0"/>
                                          <w:divBdr>
                                            <w:top w:val="none" w:sz="0" w:space="0" w:color="auto"/>
                                            <w:left w:val="none" w:sz="0" w:space="0" w:color="auto"/>
                                            <w:bottom w:val="none" w:sz="0" w:space="0" w:color="auto"/>
                                            <w:right w:val="none" w:sz="0" w:space="0" w:color="auto"/>
                                          </w:divBdr>
                                          <w:divsChild>
                                            <w:div w:id="1018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xytaki@saracakis.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acak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1D7CECC753D41855DC8241EBCA754" ma:contentTypeVersion="2" ma:contentTypeDescription="Create a new document." ma:contentTypeScope="" ma:versionID="73d8fd9a8ce95158cb0d082e130ee99c">
  <xsd:schema xmlns:xsd="http://www.w3.org/2001/XMLSchema" xmlns:xs="http://www.w3.org/2001/XMLSchema" xmlns:p="http://schemas.microsoft.com/office/2006/metadata/properties" xmlns:ns2="bb425ede-374b-4c58-9e74-1876168a7256" targetNamespace="http://schemas.microsoft.com/office/2006/metadata/properties" ma:root="true" ma:fieldsID="dc809a69ce1ab0694493de328f682563" ns2:_="">
    <xsd:import namespace="bb425ede-374b-4c58-9e74-1876168a72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25ede-374b-4c58-9e74-1876168a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D0FA-462C-4EDE-83C2-D64B25B5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25ede-374b-4c58-9e74-1876168a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F880B-600D-4691-9436-F63B111DF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495E9-52F8-47C0-BAE7-ED83ABFCE0DB}">
  <ds:schemaRefs>
    <ds:schemaRef ds:uri="http://schemas.microsoft.com/sharepoint/v3/contenttype/forms"/>
  </ds:schemaRefs>
</ds:datastoreItem>
</file>

<file path=customXml/itemProps4.xml><?xml version="1.0" encoding="utf-8"?>
<ds:datastoreItem xmlns:ds="http://schemas.openxmlformats.org/officeDocument/2006/customXml" ds:itemID="{B7CFC781-FF77-41FF-84CC-35838047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9365</Words>
  <Characters>50572</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2020-07-28T09:09:00Z</dcterms:created>
  <dcterms:modified xsi:type="dcterms:W3CDTF">2020-07-28T09:56:00Z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0x010100D751D7CECC753D41855DC8241EBCA754</vt:lpwstr>
  </property>
</Properties>
</file>