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DCAF" w14:textId="77777777" w:rsidR="00C834A1" w:rsidRPr="005B62D3" w:rsidRDefault="00C834A1" w:rsidP="00C834A1">
      <w:pPr>
        <w:tabs>
          <w:tab w:val="left" w:pos="720"/>
          <w:tab w:val="left" w:pos="1440"/>
          <w:tab w:val="right" w:pos="9240"/>
        </w:tabs>
        <w:overflowPunct/>
        <w:autoSpaceDE/>
        <w:autoSpaceDN/>
        <w:adjustRightInd/>
        <w:textAlignment w:val="auto"/>
        <w:rPr>
          <w:sz w:val="16"/>
          <w:szCs w:val="16"/>
          <w:lang w:val="el-GR" w:eastAsia="en-US"/>
        </w:rPr>
      </w:pPr>
    </w:p>
    <w:p w14:paraId="78F12B18" w14:textId="77777777" w:rsidR="00243C3B" w:rsidRPr="005B62D3" w:rsidRDefault="00243C3B" w:rsidP="00C834A1">
      <w:pPr>
        <w:tabs>
          <w:tab w:val="left" w:pos="720"/>
          <w:tab w:val="left" w:pos="1440"/>
          <w:tab w:val="right" w:pos="9240"/>
        </w:tabs>
        <w:overflowPunct/>
        <w:autoSpaceDE/>
        <w:autoSpaceDN/>
        <w:adjustRightInd/>
        <w:textAlignment w:val="auto"/>
        <w:rPr>
          <w:sz w:val="16"/>
          <w:szCs w:val="16"/>
          <w:lang w:val="el-GR" w:eastAsia="en-US"/>
        </w:rPr>
      </w:pPr>
    </w:p>
    <w:p w14:paraId="570F2BEE" w14:textId="77777777" w:rsidR="003D4694" w:rsidRPr="005B62D3" w:rsidRDefault="003D4694" w:rsidP="00C834A1">
      <w:pPr>
        <w:tabs>
          <w:tab w:val="left" w:pos="720"/>
          <w:tab w:val="left" w:pos="1440"/>
          <w:tab w:val="right" w:pos="9240"/>
        </w:tabs>
        <w:overflowPunct/>
        <w:autoSpaceDE/>
        <w:autoSpaceDN/>
        <w:adjustRightInd/>
        <w:textAlignment w:val="auto"/>
        <w:rPr>
          <w:sz w:val="16"/>
          <w:szCs w:val="16"/>
          <w:lang w:val="el-GR" w:eastAsia="en-US"/>
        </w:rPr>
      </w:pPr>
    </w:p>
    <w:p w14:paraId="7C153F2C" w14:textId="77777777" w:rsidR="00C834A1" w:rsidRPr="00087B1B" w:rsidRDefault="00C834A1" w:rsidP="00C834A1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sz w:val="36"/>
          <w:lang w:val="el-GR" w:eastAsia="en-US"/>
        </w:rPr>
      </w:pPr>
      <w:r w:rsidRPr="00087B1B">
        <w:rPr>
          <w:b/>
          <w:bCs/>
          <w:sz w:val="36"/>
          <w:highlight w:val="lightGray"/>
          <w:lang w:val="el-GR" w:eastAsia="en-US"/>
        </w:rPr>
        <w:t>ΔΕΛΤΙΟ  ΤΥΠΟΥ</w:t>
      </w:r>
    </w:p>
    <w:p w14:paraId="56256289" w14:textId="77777777" w:rsidR="00C834A1" w:rsidRPr="002161C4" w:rsidRDefault="00C834A1" w:rsidP="00C834A1">
      <w:pPr>
        <w:overflowPunct/>
        <w:autoSpaceDE/>
        <w:autoSpaceDN/>
        <w:adjustRightInd/>
        <w:ind w:left="5040"/>
        <w:textAlignment w:val="auto"/>
        <w:rPr>
          <w:b/>
          <w:bCs/>
          <w:sz w:val="32"/>
          <w:lang w:val="el-GR" w:eastAsia="en-US"/>
        </w:rPr>
      </w:pPr>
    </w:p>
    <w:p w14:paraId="48F8295F" w14:textId="2CF23C7B" w:rsidR="00CE7D9E" w:rsidRPr="00DA6796" w:rsidRDefault="00C834A1" w:rsidP="00C834A1">
      <w:pPr>
        <w:overflowPunct/>
        <w:autoSpaceDE/>
        <w:autoSpaceDN/>
        <w:adjustRightInd/>
        <w:ind w:left="5040"/>
        <w:textAlignment w:val="auto"/>
        <w:rPr>
          <w:sz w:val="20"/>
          <w:szCs w:val="20"/>
          <w:lang w:val="el-GR" w:eastAsia="en-US"/>
        </w:rPr>
      </w:pPr>
      <w:r w:rsidRPr="00DA6796">
        <w:rPr>
          <w:sz w:val="20"/>
          <w:szCs w:val="20"/>
          <w:lang w:val="el-GR" w:eastAsia="en-US"/>
        </w:rPr>
        <w:t xml:space="preserve">      </w:t>
      </w:r>
      <w:r w:rsidRPr="00DA6796">
        <w:rPr>
          <w:sz w:val="20"/>
          <w:szCs w:val="20"/>
          <w:lang w:val="el-GR" w:eastAsia="en-US"/>
        </w:rPr>
        <w:tab/>
      </w:r>
    </w:p>
    <w:p w14:paraId="458C5F46" w14:textId="3B3B6E43" w:rsidR="00C834A1" w:rsidRPr="00BE4BCB" w:rsidRDefault="00C834A1" w:rsidP="004A4132">
      <w:pPr>
        <w:overflowPunct/>
        <w:autoSpaceDE/>
        <w:autoSpaceDN/>
        <w:adjustRightInd/>
        <w:spacing w:line="480" w:lineRule="auto"/>
        <w:ind w:left="5040" w:firstLine="720"/>
        <w:jc w:val="right"/>
        <w:textAlignment w:val="auto"/>
        <w:rPr>
          <w:lang w:val="el-GR" w:eastAsia="en-US"/>
        </w:rPr>
      </w:pPr>
      <w:r>
        <w:rPr>
          <w:lang w:val="el-GR" w:eastAsia="en-US"/>
        </w:rPr>
        <w:t xml:space="preserve"> </w:t>
      </w:r>
      <w:r w:rsidRPr="007A7303">
        <w:rPr>
          <w:lang w:val="el-GR" w:eastAsia="en-US"/>
        </w:rPr>
        <w:t xml:space="preserve"> </w:t>
      </w:r>
      <w:r w:rsidRPr="00AD30DD">
        <w:rPr>
          <w:lang w:val="el-GR" w:eastAsia="en-US"/>
        </w:rPr>
        <w:t xml:space="preserve">Αργυρούπολη, </w:t>
      </w:r>
      <w:r w:rsidR="005D21EF" w:rsidRPr="00AD30DD">
        <w:rPr>
          <w:lang w:val="el-GR" w:eastAsia="en-US"/>
        </w:rPr>
        <w:t>1</w:t>
      </w:r>
      <w:r w:rsidR="00B407E6" w:rsidRPr="00AD30DD">
        <w:rPr>
          <w:lang w:val="el-GR" w:eastAsia="en-US"/>
        </w:rPr>
        <w:t>7</w:t>
      </w:r>
      <w:r w:rsidR="005D21EF" w:rsidRPr="00AD30DD">
        <w:rPr>
          <w:lang w:val="el-GR" w:eastAsia="en-US"/>
        </w:rPr>
        <w:t xml:space="preserve"> Ιουν</w:t>
      </w:r>
      <w:r w:rsidRPr="00AD30DD">
        <w:rPr>
          <w:lang w:val="el-GR" w:eastAsia="en-US"/>
        </w:rPr>
        <w:t>ίου 2020</w:t>
      </w:r>
    </w:p>
    <w:p w14:paraId="352FE4C2" w14:textId="726AD2CE" w:rsidR="00CC5D67" w:rsidRPr="00650088" w:rsidRDefault="00D5711F" w:rsidP="00CC5D67">
      <w:pPr>
        <w:spacing w:before="100" w:beforeAutospacing="1" w:after="100" w:afterAutospacing="1" w:line="360" w:lineRule="auto"/>
        <w:jc w:val="both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Ν</w:t>
      </w:r>
      <w:r w:rsidR="00CE7D9E">
        <w:rPr>
          <w:b/>
          <w:sz w:val="32"/>
          <w:szCs w:val="32"/>
          <w:lang w:val="el-GR"/>
        </w:rPr>
        <w:t xml:space="preserve">έο </w:t>
      </w:r>
      <w:r w:rsidR="00CC5D67" w:rsidRPr="005D37AC">
        <w:rPr>
          <w:b/>
          <w:sz w:val="32"/>
          <w:szCs w:val="32"/>
          <w:lang w:val="en-US"/>
        </w:rPr>
        <w:t>Audi</w:t>
      </w:r>
      <w:r w:rsidR="00CC5D67" w:rsidRPr="005D37AC">
        <w:rPr>
          <w:b/>
          <w:sz w:val="32"/>
          <w:szCs w:val="32"/>
          <w:lang w:val="el-GR"/>
        </w:rPr>
        <w:t xml:space="preserve"> </w:t>
      </w:r>
      <w:r w:rsidR="00CE7D9E">
        <w:rPr>
          <w:b/>
          <w:sz w:val="32"/>
          <w:szCs w:val="32"/>
          <w:lang w:val="el-GR"/>
        </w:rPr>
        <w:t xml:space="preserve">Α3 </w:t>
      </w:r>
      <w:r w:rsidR="00CC5D67" w:rsidRPr="005D37AC">
        <w:rPr>
          <w:b/>
          <w:sz w:val="32"/>
          <w:szCs w:val="32"/>
          <w:lang w:val="en-US"/>
        </w:rPr>
        <w:t>S</w:t>
      </w:r>
      <w:r w:rsidR="00CE7D9E">
        <w:rPr>
          <w:b/>
          <w:sz w:val="32"/>
          <w:szCs w:val="32"/>
          <w:lang w:val="en-US"/>
        </w:rPr>
        <w:t>portback</w:t>
      </w:r>
      <w:r w:rsidR="00B93126">
        <w:rPr>
          <w:b/>
          <w:sz w:val="32"/>
          <w:szCs w:val="32"/>
          <w:lang w:val="el-GR"/>
        </w:rPr>
        <w:t xml:space="preserve">: Ευφυές, εξηλεκτρισμένο και </w:t>
      </w:r>
      <w:r w:rsidR="00CA23D2">
        <w:rPr>
          <w:b/>
          <w:sz w:val="32"/>
          <w:szCs w:val="32"/>
          <w:lang w:val="el-GR"/>
        </w:rPr>
        <w:t>πλήρως συνδεδεμένο</w:t>
      </w:r>
      <w:bookmarkStart w:id="0" w:name="_GoBack"/>
      <w:bookmarkEnd w:id="0"/>
      <w:r w:rsidR="00B93126" w:rsidRPr="00B93126">
        <w:rPr>
          <w:b/>
          <w:sz w:val="32"/>
          <w:szCs w:val="32"/>
          <w:lang w:val="el-GR"/>
        </w:rPr>
        <w:t xml:space="preserve">, </w:t>
      </w:r>
      <w:r w:rsidR="002754CE">
        <w:rPr>
          <w:b/>
          <w:sz w:val="32"/>
          <w:szCs w:val="32"/>
          <w:lang w:val="el-GR"/>
        </w:rPr>
        <w:t xml:space="preserve">ορίζει </w:t>
      </w:r>
      <w:r w:rsidR="002754CE" w:rsidRPr="002754CE">
        <w:rPr>
          <w:b/>
          <w:sz w:val="32"/>
          <w:szCs w:val="32"/>
          <w:lang w:val="el-GR"/>
        </w:rPr>
        <w:t>εκ νέου</w:t>
      </w:r>
      <w:r w:rsidRPr="002754CE">
        <w:rPr>
          <w:b/>
          <w:sz w:val="32"/>
          <w:szCs w:val="32"/>
          <w:lang w:val="el-GR"/>
        </w:rPr>
        <w:t xml:space="preserve"> την </w:t>
      </w:r>
      <w:r w:rsidR="005B62D3" w:rsidRPr="002754CE">
        <w:rPr>
          <w:b/>
          <w:sz w:val="32"/>
          <w:szCs w:val="32"/>
          <w:lang w:val="en-US"/>
        </w:rPr>
        <w:t>premium</w:t>
      </w:r>
      <w:r w:rsidR="005B62D3" w:rsidRPr="002754CE">
        <w:rPr>
          <w:b/>
          <w:sz w:val="32"/>
          <w:szCs w:val="32"/>
          <w:lang w:val="el-GR"/>
        </w:rPr>
        <w:t xml:space="preserve"> </w:t>
      </w:r>
      <w:r w:rsidR="005B62D3" w:rsidRPr="002754CE">
        <w:rPr>
          <w:b/>
          <w:sz w:val="32"/>
          <w:szCs w:val="32"/>
          <w:lang w:val="en-US"/>
        </w:rPr>
        <w:t>compact</w:t>
      </w:r>
      <w:r w:rsidR="005B62D3" w:rsidRPr="002754CE">
        <w:rPr>
          <w:b/>
          <w:sz w:val="32"/>
          <w:szCs w:val="32"/>
          <w:lang w:val="el-GR"/>
        </w:rPr>
        <w:t xml:space="preserve"> </w:t>
      </w:r>
      <w:r w:rsidRPr="002754CE">
        <w:rPr>
          <w:b/>
          <w:sz w:val="32"/>
          <w:szCs w:val="32"/>
          <w:lang w:val="el-GR"/>
        </w:rPr>
        <w:t>κατηγορία</w:t>
      </w:r>
      <w:r>
        <w:rPr>
          <w:b/>
          <w:sz w:val="32"/>
          <w:szCs w:val="32"/>
          <w:lang w:val="el-GR"/>
        </w:rPr>
        <w:t xml:space="preserve"> </w:t>
      </w:r>
    </w:p>
    <w:p w14:paraId="75318FDE" w14:textId="16EF0F2A" w:rsidR="00CE7D9E" w:rsidRPr="004A5609" w:rsidRDefault="00F02729" w:rsidP="000771B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ind w:left="720"/>
        <w:contextualSpacing w:val="0"/>
        <w:jc w:val="both"/>
        <w:textAlignment w:val="auto"/>
        <w:rPr>
          <w:lang w:val="el-GR"/>
        </w:rPr>
      </w:pPr>
      <w:r>
        <w:rPr>
          <w:lang w:val="el-GR"/>
        </w:rPr>
        <w:t xml:space="preserve">Η </w:t>
      </w:r>
      <w:r>
        <w:rPr>
          <w:lang w:val="en-US"/>
        </w:rPr>
        <w:t>Audi</w:t>
      </w:r>
      <w:r w:rsidRPr="00F02729">
        <w:rPr>
          <w:lang w:val="el-GR"/>
        </w:rPr>
        <w:t xml:space="preserve"> </w:t>
      </w:r>
      <w:r>
        <w:rPr>
          <w:lang w:val="el-GR"/>
        </w:rPr>
        <w:t>παρουσιάζει το ν</w:t>
      </w:r>
      <w:r w:rsidR="00CE7D9E" w:rsidRPr="004A5609">
        <w:rPr>
          <w:lang w:val="el-GR"/>
        </w:rPr>
        <w:t xml:space="preserve">έο </w:t>
      </w:r>
      <w:r w:rsidR="00CE7D9E" w:rsidRPr="004A5609">
        <w:rPr>
          <w:lang w:val="en-US"/>
        </w:rPr>
        <w:t>A</w:t>
      </w:r>
      <w:r w:rsidR="00CE7D9E" w:rsidRPr="004A5609">
        <w:rPr>
          <w:lang w:val="el-GR"/>
        </w:rPr>
        <w:t>3</w:t>
      </w:r>
      <w:r>
        <w:rPr>
          <w:lang w:val="el-GR"/>
        </w:rPr>
        <w:t xml:space="preserve"> </w:t>
      </w:r>
      <w:r>
        <w:rPr>
          <w:lang w:val="en-US"/>
        </w:rPr>
        <w:t>Sportback</w:t>
      </w:r>
      <w:r w:rsidR="00CE7D9E" w:rsidRPr="004A5609">
        <w:rPr>
          <w:lang w:val="el-GR"/>
        </w:rPr>
        <w:t xml:space="preserve">: </w:t>
      </w:r>
      <w:r>
        <w:rPr>
          <w:lang w:val="en-US"/>
        </w:rPr>
        <w:t>p</w:t>
      </w:r>
      <w:r w:rsidR="00CE7D9E" w:rsidRPr="004A5609">
        <w:rPr>
          <w:lang w:val="en-US"/>
        </w:rPr>
        <w:t>remium</w:t>
      </w:r>
      <w:r w:rsidR="00CE7D9E" w:rsidRPr="004A5609">
        <w:rPr>
          <w:lang w:val="el-GR"/>
        </w:rPr>
        <w:t xml:space="preserve"> </w:t>
      </w:r>
      <w:r w:rsidR="00CE7D9E" w:rsidRPr="004A5609">
        <w:rPr>
          <w:lang w:val="en-US"/>
        </w:rPr>
        <w:t>compact</w:t>
      </w:r>
      <w:r w:rsidR="00CE7D9E" w:rsidRPr="004A5609">
        <w:rPr>
          <w:lang w:val="el-GR"/>
        </w:rPr>
        <w:t xml:space="preserve"> πεντάθυρο χάτσμπακ</w:t>
      </w:r>
      <w:r w:rsidR="00496B89" w:rsidRPr="00496B89">
        <w:rPr>
          <w:lang w:val="el-GR"/>
        </w:rPr>
        <w:t>,</w:t>
      </w:r>
      <w:r w:rsidR="00CE7D9E" w:rsidRPr="004A5609">
        <w:rPr>
          <w:lang w:val="el-GR"/>
        </w:rPr>
        <w:t xml:space="preserve"> με</w:t>
      </w:r>
      <w:r w:rsidR="00A61CEE">
        <w:rPr>
          <w:lang w:val="el-GR"/>
        </w:rPr>
        <w:t xml:space="preserve"> 100%</w:t>
      </w:r>
      <w:r w:rsidR="00CE7D9E" w:rsidRPr="004A5609">
        <w:rPr>
          <w:lang w:val="el-GR"/>
        </w:rPr>
        <w:t xml:space="preserve"> </w:t>
      </w:r>
      <w:r w:rsidR="00496B89">
        <w:rPr>
          <w:lang w:val="en-US"/>
        </w:rPr>
        <w:t>sport</w:t>
      </w:r>
      <w:r w:rsidR="00CE7D9E" w:rsidRPr="004A5609">
        <w:rPr>
          <w:lang w:val="el-GR"/>
        </w:rPr>
        <w:t xml:space="preserve"> </w:t>
      </w:r>
      <w:r w:rsidR="00CE7D9E" w:rsidRPr="004A5609">
        <w:rPr>
          <w:lang w:val="en-US"/>
        </w:rPr>
        <w:t>DNA</w:t>
      </w:r>
      <w:r w:rsidR="00CE7D9E" w:rsidRPr="004A5609">
        <w:rPr>
          <w:lang w:val="el-GR"/>
        </w:rPr>
        <w:t xml:space="preserve"> και δυναμικό σχεδιασμό</w:t>
      </w:r>
    </w:p>
    <w:p w14:paraId="25428A94" w14:textId="1C04A8D0" w:rsidR="00F02729" w:rsidRDefault="00F02729" w:rsidP="000771B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ind w:left="720"/>
        <w:contextualSpacing w:val="0"/>
        <w:jc w:val="both"/>
        <w:textAlignment w:val="auto"/>
        <w:rPr>
          <w:lang w:val="el-GR"/>
        </w:rPr>
      </w:pPr>
      <w:r>
        <w:rPr>
          <w:lang w:val="el-GR"/>
        </w:rPr>
        <w:t xml:space="preserve">Η </w:t>
      </w:r>
      <w:r>
        <w:rPr>
          <w:lang w:val="en-US"/>
        </w:rPr>
        <w:t>premium</w:t>
      </w:r>
      <w:r w:rsidRPr="00F02729">
        <w:rPr>
          <w:lang w:val="el-GR"/>
        </w:rPr>
        <w:t xml:space="preserve"> </w:t>
      </w:r>
      <w:r>
        <w:rPr>
          <w:lang w:val="el-GR"/>
        </w:rPr>
        <w:t xml:space="preserve">μάρκα από το </w:t>
      </w:r>
      <w:r>
        <w:rPr>
          <w:lang w:val="en-US"/>
        </w:rPr>
        <w:t>Ingolstadt</w:t>
      </w:r>
      <w:r w:rsidRPr="00F02729">
        <w:rPr>
          <w:lang w:val="el-GR"/>
        </w:rPr>
        <w:t xml:space="preserve"> </w:t>
      </w:r>
      <w:r>
        <w:rPr>
          <w:lang w:val="el-GR"/>
        </w:rPr>
        <w:t xml:space="preserve">έφερε επανάσταση </w:t>
      </w:r>
      <w:r w:rsidR="00A61CEE">
        <w:rPr>
          <w:lang w:val="el-GR"/>
        </w:rPr>
        <w:t>στην αυτοκίνηση</w:t>
      </w:r>
      <w:r>
        <w:rPr>
          <w:lang w:val="el-GR"/>
        </w:rPr>
        <w:t xml:space="preserve"> </w:t>
      </w:r>
      <w:r w:rsidR="00002AB3">
        <w:rPr>
          <w:lang w:val="el-GR"/>
        </w:rPr>
        <w:t xml:space="preserve">δημιουργώντας την </w:t>
      </w:r>
      <w:r w:rsidR="00002AB3">
        <w:rPr>
          <w:lang w:val="en-US"/>
        </w:rPr>
        <w:t>premium</w:t>
      </w:r>
      <w:r w:rsidR="00002AB3" w:rsidRPr="00002AB3">
        <w:rPr>
          <w:lang w:val="el-GR"/>
        </w:rPr>
        <w:t xml:space="preserve"> </w:t>
      </w:r>
      <w:r w:rsidR="00002AB3">
        <w:rPr>
          <w:lang w:val="en-US"/>
        </w:rPr>
        <w:t>compact</w:t>
      </w:r>
      <w:r w:rsidR="00002AB3" w:rsidRPr="00002AB3">
        <w:rPr>
          <w:lang w:val="el-GR"/>
        </w:rPr>
        <w:t xml:space="preserve"> </w:t>
      </w:r>
      <w:r w:rsidR="00002AB3">
        <w:rPr>
          <w:lang w:val="el-GR"/>
        </w:rPr>
        <w:t xml:space="preserve">κατηγορία και </w:t>
      </w:r>
      <w:r w:rsidR="00A61CEE">
        <w:rPr>
          <w:lang w:val="el-GR"/>
        </w:rPr>
        <w:t xml:space="preserve">παρουσιάζοντας τη </w:t>
      </w:r>
      <w:r w:rsidR="00A61CEE">
        <w:rPr>
          <w:lang w:val="en-US"/>
        </w:rPr>
        <w:t>Sportback</w:t>
      </w:r>
      <w:r w:rsidR="00A61CEE" w:rsidRPr="00A61CEE">
        <w:rPr>
          <w:lang w:val="el-GR"/>
        </w:rPr>
        <w:t xml:space="preserve"> </w:t>
      </w:r>
      <w:r w:rsidR="00A61CEE">
        <w:rPr>
          <w:lang w:val="el-GR"/>
        </w:rPr>
        <w:t xml:space="preserve">φόρμα και </w:t>
      </w:r>
      <w:r>
        <w:rPr>
          <w:lang w:val="el-GR"/>
        </w:rPr>
        <w:t xml:space="preserve">σήμερα, 24 χρόνια μετά, κάνει μία δεύτερη επανάσταση </w:t>
      </w:r>
      <w:r w:rsidR="00002AB3">
        <w:rPr>
          <w:lang w:val="el-GR"/>
        </w:rPr>
        <w:t>ορίζοντας εκ νέου την κατηγορία</w:t>
      </w:r>
    </w:p>
    <w:p w14:paraId="6509CDD8" w14:textId="05CDF148" w:rsidR="00CE7D9E" w:rsidRPr="00697C0C" w:rsidRDefault="00697C0C" w:rsidP="000771B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ind w:left="720"/>
        <w:contextualSpacing w:val="0"/>
        <w:jc w:val="both"/>
        <w:textAlignment w:val="auto"/>
        <w:rPr>
          <w:lang w:val="el-GR"/>
        </w:rPr>
      </w:pPr>
      <w:r>
        <w:rPr>
          <w:lang w:val="el-GR"/>
        </w:rPr>
        <w:t>Νέο</w:t>
      </w:r>
      <w:r w:rsidRPr="00697C0C">
        <w:rPr>
          <w:lang w:val="el-GR"/>
        </w:rPr>
        <w:t xml:space="preserve"> </w:t>
      </w:r>
      <w:r>
        <w:rPr>
          <w:lang w:val="en-US"/>
        </w:rPr>
        <w:t>Audi</w:t>
      </w:r>
      <w:r w:rsidRPr="00697C0C">
        <w:rPr>
          <w:lang w:val="el-GR"/>
        </w:rPr>
        <w:t xml:space="preserve"> </w:t>
      </w:r>
      <w:r>
        <w:rPr>
          <w:lang w:val="en-US"/>
        </w:rPr>
        <w:t>A</w:t>
      </w:r>
      <w:r w:rsidRPr="00697C0C">
        <w:rPr>
          <w:lang w:val="el-GR"/>
        </w:rPr>
        <w:t xml:space="preserve">3 </w:t>
      </w:r>
      <w:r>
        <w:rPr>
          <w:lang w:val="en-US"/>
        </w:rPr>
        <w:t>Sportback</w:t>
      </w:r>
      <w:r w:rsidRPr="00697C0C">
        <w:rPr>
          <w:lang w:val="el-GR"/>
        </w:rPr>
        <w:t xml:space="preserve">: </w:t>
      </w:r>
      <w:r w:rsidR="004A4132">
        <w:rPr>
          <w:lang w:val="el-GR"/>
        </w:rPr>
        <w:t xml:space="preserve">100% </w:t>
      </w:r>
      <w:r>
        <w:rPr>
          <w:lang w:val="el-GR"/>
        </w:rPr>
        <w:t>Συνδεδεμένο</w:t>
      </w:r>
      <w:r w:rsidRPr="00697C0C">
        <w:rPr>
          <w:lang w:val="el-GR"/>
        </w:rPr>
        <w:t xml:space="preserve"> </w:t>
      </w:r>
      <w:r>
        <w:rPr>
          <w:lang w:val="el-GR"/>
        </w:rPr>
        <w:t>–</w:t>
      </w:r>
      <w:r w:rsidRPr="00697C0C">
        <w:rPr>
          <w:lang w:val="el-GR"/>
        </w:rPr>
        <w:t xml:space="preserve"> </w:t>
      </w:r>
      <w:r>
        <w:rPr>
          <w:lang w:val="el-GR"/>
        </w:rPr>
        <w:t xml:space="preserve">Εξηλεκτρισμένο – Ευφυές – Προνοητικό </w:t>
      </w:r>
    </w:p>
    <w:p w14:paraId="509CBC7E" w14:textId="748A7E33" w:rsidR="00F02729" w:rsidRDefault="00F02729" w:rsidP="000771B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20"/>
        <w:contextualSpacing w:val="0"/>
        <w:jc w:val="both"/>
        <w:rPr>
          <w:lang w:val="el-GR"/>
        </w:rPr>
      </w:pPr>
      <w:r>
        <w:rPr>
          <w:lang w:val="el-GR"/>
        </w:rPr>
        <w:t>Διαθέσιμο άμεσα για παραγγελία από 22.430 €</w:t>
      </w:r>
    </w:p>
    <w:p w14:paraId="32F2F10A" w14:textId="3E8CE1D8" w:rsidR="00A76C49" w:rsidRDefault="00401AE3" w:rsidP="000771B0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Το 1996</w:t>
      </w:r>
      <w:r w:rsidR="00E33A51">
        <w:rPr>
          <w:color w:val="000000"/>
          <w:lang w:val="el-GR"/>
        </w:rPr>
        <w:t>,</w:t>
      </w:r>
      <w:r>
        <w:rPr>
          <w:color w:val="000000"/>
          <w:lang w:val="el-GR"/>
        </w:rPr>
        <w:t xml:space="preserve"> η </w:t>
      </w:r>
      <w:r w:rsidR="00CE7D9E" w:rsidRPr="004A5609">
        <w:rPr>
          <w:b/>
          <w:color w:val="000000"/>
        </w:rPr>
        <w:t>Audi</w:t>
      </w:r>
      <w:r w:rsidR="00CE7D9E" w:rsidRPr="004A5609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έφερε μία πραγματική </w:t>
      </w:r>
      <w:r w:rsidRPr="00455EAB">
        <w:rPr>
          <w:color w:val="000000"/>
          <w:lang w:val="el-GR"/>
        </w:rPr>
        <w:t xml:space="preserve">επανάσταση στην </w:t>
      </w:r>
      <w:r w:rsidR="00CC73FC" w:rsidRPr="00455EAB">
        <w:rPr>
          <w:color w:val="000000"/>
          <w:lang w:val="el-GR"/>
        </w:rPr>
        <w:t>αυτοκίνηση</w:t>
      </w:r>
      <w:r w:rsidRPr="00455EAB">
        <w:rPr>
          <w:color w:val="000000"/>
          <w:lang w:val="el-GR"/>
        </w:rPr>
        <w:t xml:space="preserve">. Σε ένα τοπίο που ήταν αναλλοίωτο για χρόνια, </w:t>
      </w:r>
      <w:r w:rsidR="00CB5AE7" w:rsidRPr="00455EAB">
        <w:rPr>
          <w:color w:val="000000"/>
          <w:lang w:val="el-GR"/>
        </w:rPr>
        <w:t xml:space="preserve">με τη σχεδιαστική εξέλιξη και την τεχνολογική πρωτοπορία μάλλον να βρίσκονται σε τέλμα, η </w:t>
      </w:r>
      <w:r w:rsidR="00CB5AE7" w:rsidRPr="00455EAB">
        <w:rPr>
          <w:color w:val="000000"/>
          <w:lang w:val="en-US"/>
        </w:rPr>
        <w:t>Audi</w:t>
      </w:r>
      <w:r w:rsidR="00CB5AE7" w:rsidRPr="00455EAB">
        <w:rPr>
          <w:color w:val="000000"/>
          <w:lang w:val="el-GR"/>
        </w:rPr>
        <w:t xml:space="preserve"> </w:t>
      </w:r>
      <w:r w:rsidR="00584EA3" w:rsidRPr="00455EAB">
        <w:rPr>
          <w:color w:val="000000"/>
          <w:lang w:val="el-GR"/>
        </w:rPr>
        <w:t xml:space="preserve">ξάφνιασε παρουσιάζοντας </w:t>
      </w:r>
      <w:r w:rsidR="005B62D3" w:rsidRPr="00455EAB">
        <w:rPr>
          <w:color w:val="000000"/>
          <w:lang w:val="el-GR"/>
        </w:rPr>
        <w:t xml:space="preserve">το </w:t>
      </w:r>
      <w:r w:rsidR="005B62D3" w:rsidRPr="00455EAB">
        <w:rPr>
          <w:b/>
          <w:color w:val="000000"/>
          <w:lang w:val="el-GR"/>
        </w:rPr>
        <w:t>Α3</w:t>
      </w:r>
      <w:r w:rsidR="005B62D3" w:rsidRPr="00455EAB">
        <w:rPr>
          <w:color w:val="000000"/>
          <w:lang w:val="el-GR"/>
        </w:rPr>
        <w:t xml:space="preserve"> και δημιουργώντας ουσιαστικά την </w:t>
      </w:r>
      <w:r w:rsidR="005B62D3" w:rsidRPr="00455EAB">
        <w:rPr>
          <w:b/>
          <w:color w:val="000000"/>
        </w:rPr>
        <w:t>premium</w:t>
      </w:r>
      <w:r w:rsidR="005B62D3" w:rsidRPr="00455EAB">
        <w:rPr>
          <w:b/>
          <w:color w:val="000000"/>
          <w:lang w:val="el-GR"/>
        </w:rPr>
        <w:t xml:space="preserve"> </w:t>
      </w:r>
      <w:r w:rsidR="005B62D3" w:rsidRPr="00455EAB">
        <w:rPr>
          <w:b/>
          <w:color w:val="000000"/>
        </w:rPr>
        <w:t>compact</w:t>
      </w:r>
      <w:r w:rsidR="005B62D3" w:rsidRPr="00455EAB">
        <w:rPr>
          <w:color w:val="000000"/>
          <w:lang w:val="el-GR"/>
        </w:rPr>
        <w:t xml:space="preserve"> κατηγορία. Με το λανσάρισμα της πεντάθυρης έκδοσης, τρία χρόνια αργότερα, η </w:t>
      </w:r>
      <w:r w:rsidR="005B62D3" w:rsidRPr="00455EAB">
        <w:rPr>
          <w:color w:val="000000"/>
          <w:lang w:val="en-US"/>
        </w:rPr>
        <w:t>Audi</w:t>
      </w:r>
      <w:r w:rsidR="005B62D3" w:rsidRPr="00455EAB">
        <w:rPr>
          <w:color w:val="000000"/>
          <w:lang w:val="el-GR"/>
        </w:rPr>
        <w:t xml:space="preserve"> παρουσίασε</w:t>
      </w:r>
      <w:r w:rsidR="00584EA3" w:rsidRPr="00455EAB">
        <w:rPr>
          <w:color w:val="000000"/>
          <w:lang w:val="el-GR"/>
        </w:rPr>
        <w:t xml:space="preserve"> </w:t>
      </w:r>
      <w:r w:rsidR="00CC73FC" w:rsidRPr="00455EAB">
        <w:rPr>
          <w:color w:val="000000"/>
          <w:lang w:val="el-GR"/>
        </w:rPr>
        <w:t xml:space="preserve">το </w:t>
      </w:r>
      <w:r w:rsidR="00584EA3" w:rsidRPr="00455EAB">
        <w:rPr>
          <w:color w:val="000000"/>
          <w:lang w:val="el-GR"/>
        </w:rPr>
        <w:t xml:space="preserve">πρώτο </w:t>
      </w:r>
      <w:r w:rsidR="00CC73FC" w:rsidRPr="00455EAB">
        <w:rPr>
          <w:b/>
          <w:color w:val="000000"/>
          <w:lang w:val="en-US"/>
        </w:rPr>
        <w:t>Sportback</w:t>
      </w:r>
      <w:r w:rsidR="00584EA3" w:rsidRPr="00455EAB">
        <w:rPr>
          <w:b/>
          <w:color w:val="000000"/>
          <w:lang w:val="el-GR"/>
        </w:rPr>
        <w:t xml:space="preserve"> </w:t>
      </w:r>
      <w:r w:rsidR="00584EA3" w:rsidRPr="00455EAB">
        <w:rPr>
          <w:b/>
          <w:color w:val="000000"/>
          <w:lang w:val="en-US"/>
        </w:rPr>
        <w:t>concept</w:t>
      </w:r>
      <w:r w:rsidR="00584EA3" w:rsidRPr="00455EAB">
        <w:rPr>
          <w:color w:val="000000"/>
          <w:lang w:val="el-GR"/>
        </w:rPr>
        <w:t xml:space="preserve"> στην  ιστορία</w:t>
      </w:r>
      <w:r w:rsidR="00CC73FC" w:rsidRPr="00455EAB">
        <w:rPr>
          <w:color w:val="000000"/>
          <w:lang w:val="el-GR"/>
        </w:rPr>
        <w:t xml:space="preserve">, </w:t>
      </w:r>
      <w:r w:rsidRPr="00455EAB">
        <w:rPr>
          <w:color w:val="000000"/>
          <w:lang w:val="el-GR"/>
        </w:rPr>
        <w:t xml:space="preserve"> </w:t>
      </w:r>
      <w:r w:rsidR="00584EA3" w:rsidRPr="00455EAB">
        <w:rPr>
          <w:color w:val="000000"/>
          <w:lang w:val="el-GR"/>
        </w:rPr>
        <w:t>που συνδύαζε</w:t>
      </w:r>
      <w:r w:rsidR="00CC73FC" w:rsidRPr="00455EAB">
        <w:rPr>
          <w:color w:val="000000"/>
          <w:lang w:val="el-GR"/>
        </w:rPr>
        <w:t xml:space="preserve"> τα καλύτερα χαρακτηριστικά των </w:t>
      </w:r>
      <w:r w:rsidR="00002AB3">
        <w:rPr>
          <w:color w:val="000000"/>
          <w:lang w:val="el-GR"/>
        </w:rPr>
        <w:t>χάτσμπακ</w:t>
      </w:r>
      <w:r w:rsidR="00CC73FC" w:rsidRPr="00455EAB">
        <w:rPr>
          <w:color w:val="000000"/>
          <w:lang w:val="el-GR"/>
        </w:rPr>
        <w:t xml:space="preserve"> και </w:t>
      </w:r>
      <w:r w:rsidR="00CC73FC" w:rsidRPr="00455EAB">
        <w:rPr>
          <w:color w:val="000000"/>
          <w:lang w:val="en-US"/>
        </w:rPr>
        <w:t>wagon</w:t>
      </w:r>
      <w:r w:rsidR="00CC73FC" w:rsidRPr="00455EAB">
        <w:rPr>
          <w:color w:val="000000"/>
          <w:lang w:val="el-GR"/>
        </w:rPr>
        <w:t xml:space="preserve"> αμαξωμάτων</w:t>
      </w:r>
      <w:r w:rsidR="00584EA3" w:rsidRPr="00455EAB">
        <w:rPr>
          <w:color w:val="000000"/>
          <w:lang w:val="el-GR"/>
        </w:rPr>
        <w:t xml:space="preserve">: ένα </w:t>
      </w:r>
      <w:r w:rsidR="00B93126" w:rsidRPr="00455EAB">
        <w:rPr>
          <w:color w:val="000000"/>
          <w:lang w:val="en-US"/>
        </w:rPr>
        <w:t>sport</w:t>
      </w:r>
      <w:r w:rsidR="00584EA3" w:rsidRPr="00455EAB">
        <w:rPr>
          <w:color w:val="000000"/>
          <w:lang w:val="el-GR"/>
        </w:rPr>
        <w:t xml:space="preserve"> μοντέλο με τους χώρους και την πρακτικότητα ενός </w:t>
      </w:r>
      <w:r w:rsidR="00584EA3" w:rsidRPr="00455EAB">
        <w:rPr>
          <w:color w:val="000000"/>
          <w:lang w:val="en-US"/>
        </w:rPr>
        <w:t>wagon</w:t>
      </w:r>
      <w:r w:rsidR="00584EA3" w:rsidRPr="00455EAB">
        <w:rPr>
          <w:color w:val="000000"/>
          <w:lang w:val="el-GR"/>
        </w:rPr>
        <w:t xml:space="preserve">, σε </w:t>
      </w:r>
      <w:r w:rsidR="00584EA3" w:rsidRPr="00455EAB">
        <w:rPr>
          <w:color w:val="000000"/>
          <w:lang w:val="en-US"/>
        </w:rPr>
        <w:t>compact</w:t>
      </w:r>
      <w:r w:rsidR="00584EA3" w:rsidRPr="00455EAB">
        <w:rPr>
          <w:color w:val="000000"/>
          <w:lang w:val="el-GR"/>
        </w:rPr>
        <w:t xml:space="preserve"> σχήμα</w:t>
      </w:r>
      <w:r w:rsidR="00CC73FC" w:rsidRPr="00455EAB">
        <w:rPr>
          <w:color w:val="000000"/>
          <w:lang w:val="el-GR"/>
        </w:rPr>
        <w:t xml:space="preserve">. </w:t>
      </w:r>
      <w:r w:rsidR="00CE7D9E" w:rsidRPr="00455EAB">
        <w:rPr>
          <w:color w:val="000000"/>
          <w:lang w:val="el-GR"/>
        </w:rPr>
        <w:t>Από τότε μέχρι σήμερα, με κάθε επόμενη γενιά του Α3</w:t>
      </w:r>
      <w:r w:rsidR="00E33A51" w:rsidRPr="00455EAB">
        <w:rPr>
          <w:color w:val="000000"/>
          <w:lang w:val="el-GR"/>
        </w:rPr>
        <w:t>,</w:t>
      </w:r>
      <w:r w:rsidR="00CE7D9E" w:rsidRPr="00455EAB">
        <w:rPr>
          <w:color w:val="000000"/>
          <w:lang w:val="el-GR"/>
        </w:rPr>
        <w:t xml:space="preserve"> η </w:t>
      </w:r>
      <w:r w:rsidR="00CE7D9E" w:rsidRPr="00455EAB">
        <w:rPr>
          <w:color w:val="000000"/>
          <w:lang w:val="en-US"/>
        </w:rPr>
        <w:t>Audi</w:t>
      </w:r>
      <w:r w:rsidR="00CE7D9E" w:rsidRPr="00455EAB">
        <w:rPr>
          <w:color w:val="000000"/>
          <w:lang w:val="el-GR"/>
        </w:rPr>
        <w:t xml:space="preserve"> συνέχισε να</w:t>
      </w:r>
      <w:r w:rsidR="00CE7D9E" w:rsidRPr="004A5609">
        <w:rPr>
          <w:color w:val="000000"/>
          <w:lang w:val="el-GR"/>
        </w:rPr>
        <w:t xml:space="preserve"> θέτει τον πήχη </w:t>
      </w:r>
      <w:r w:rsidR="00584EA3">
        <w:rPr>
          <w:color w:val="000000"/>
          <w:lang w:val="el-GR"/>
        </w:rPr>
        <w:t>στην κατηγορία</w:t>
      </w:r>
      <w:r w:rsidR="00CE7D9E" w:rsidRPr="004A5609">
        <w:rPr>
          <w:color w:val="000000"/>
          <w:lang w:val="el-GR"/>
        </w:rPr>
        <w:t xml:space="preserve">, </w:t>
      </w:r>
      <w:r w:rsidR="00A76C49">
        <w:rPr>
          <w:color w:val="000000"/>
          <w:lang w:val="el-GR"/>
        </w:rPr>
        <w:t>ωθώντας την αρχική ιδέα στα σχεδιαστικά και τεχνολογικά όριά της.</w:t>
      </w:r>
    </w:p>
    <w:p w14:paraId="6D472F69" w14:textId="6B038D52" w:rsidR="00A76C49" w:rsidRDefault="00A76C49" w:rsidP="00A76C49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δρόμο που άνοιξε η </w:t>
      </w:r>
      <w:r>
        <w:rPr>
          <w:color w:val="000000"/>
          <w:lang w:val="en-US"/>
        </w:rPr>
        <w:t>Audi</w:t>
      </w:r>
      <w:r w:rsidRPr="00CB5AE7">
        <w:rPr>
          <w:color w:val="000000"/>
          <w:lang w:val="el-GR"/>
        </w:rPr>
        <w:t xml:space="preserve"> </w:t>
      </w:r>
      <w:r w:rsidRPr="00697C0C">
        <w:rPr>
          <w:color w:val="000000"/>
          <w:lang w:val="el-GR"/>
        </w:rPr>
        <w:t xml:space="preserve">ακολούθησαν όλες οι </w:t>
      </w:r>
      <w:r w:rsidRPr="00697C0C">
        <w:rPr>
          <w:color w:val="000000"/>
          <w:lang w:val="en-US"/>
        </w:rPr>
        <w:t>premium</w:t>
      </w:r>
      <w:r w:rsidRPr="00697C0C">
        <w:rPr>
          <w:color w:val="000000"/>
          <w:lang w:val="el-GR"/>
        </w:rPr>
        <w:t xml:space="preserve"> μάρκες, η </w:t>
      </w:r>
      <w:r w:rsidRPr="00697C0C">
        <w:rPr>
          <w:color w:val="000000"/>
          <w:lang w:val="en-US"/>
        </w:rPr>
        <w:t>BMW</w:t>
      </w:r>
      <w:r w:rsidR="00AF5C54">
        <w:rPr>
          <w:color w:val="000000"/>
          <w:lang w:val="el-GR"/>
        </w:rPr>
        <w:t xml:space="preserve"> με τη Σ</w:t>
      </w:r>
      <w:r w:rsidRPr="00697C0C">
        <w:rPr>
          <w:color w:val="000000"/>
          <w:lang w:val="el-GR"/>
        </w:rPr>
        <w:t xml:space="preserve">ειρά 1, η </w:t>
      </w:r>
      <w:r w:rsidRPr="00697C0C">
        <w:rPr>
          <w:color w:val="000000"/>
          <w:lang w:val="en-US"/>
        </w:rPr>
        <w:t>M</w:t>
      </w:r>
      <w:r w:rsidRPr="00697C0C">
        <w:rPr>
          <w:color w:val="000000"/>
          <w:lang w:val="el-GR"/>
        </w:rPr>
        <w:t>-</w:t>
      </w:r>
      <w:r w:rsidRPr="00697C0C">
        <w:rPr>
          <w:color w:val="000000"/>
          <w:lang w:val="en-US"/>
        </w:rPr>
        <w:t>B</w:t>
      </w:r>
      <w:r w:rsidRPr="00697C0C">
        <w:rPr>
          <w:color w:val="000000"/>
          <w:lang w:val="el-GR"/>
        </w:rPr>
        <w:t xml:space="preserve"> με την </w:t>
      </w:r>
      <w:r w:rsidRPr="00697C0C">
        <w:rPr>
          <w:color w:val="000000"/>
          <w:lang w:val="en-US"/>
        </w:rPr>
        <w:t>A</w:t>
      </w:r>
      <w:r w:rsidRPr="00697C0C">
        <w:rPr>
          <w:color w:val="000000"/>
          <w:lang w:val="el-GR"/>
        </w:rPr>
        <w:t xml:space="preserve"> </w:t>
      </w:r>
      <w:r w:rsidRPr="00697C0C">
        <w:rPr>
          <w:color w:val="000000"/>
          <w:lang w:val="en-US"/>
        </w:rPr>
        <w:t>Class</w:t>
      </w:r>
      <w:r w:rsidRPr="00697C0C">
        <w:rPr>
          <w:color w:val="000000"/>
          <w:lang w:val="el-GR"/>
        </w:rPr>
        <w:t xml:space="preserve">, η </w:t>
      </w:r>
      <w:r w:rsidRPr="00697C0C">
        <w:rPr>
          <w:color w:val="000000"/>
          <w:lang w:val="en-US"/>
        </w:rPr>
        <w:t>Volvo</w:t>
      </w:r>
      <w:r w:rsidRPr="00697C0C">
        <w:rPr>
          <w:color w:val="000000"/>
          <w:lang w:val="el-GR"/>
        </w:rPr>
        <w:t xml:space="preserve"> με το </w:t>
      </w:r>
      <w:r w:rsidRPr="00697C0C">
        <w:rPr>
          <w:color w:val="000000"/>
          <w:lang w:val="en-US"/>
        </w:rPr>
        <w:t>V</w:t>
      </w:r>
      <w:r w:rsidRPr="00697C0C">
        <w:rPr>
          <w:color w:val="000000"/>
          <w:lang w:val="el-GR"/>
        </w:rPr>
        <w:t xml:space="preserve">40, σπεύδοντας να παρουσιάσουν κάποιο μοντέλο </w:t>
      </w:r>
      <w:r w:rsidR="00496B89">
        <w:rPr>
          <w:color w:val="000000"/>
          <w:lang w:val="el-GR"/>
        </w:rPr>
        <w:t>στη συγκεκριμένη κατηγορία</w:t>
      </w:r>
      <w:r w:rsidRPr="00697C0C">
        <w:rPr>
          <w:color w:val="000000"/>
          <w:lang w:val="el-GR"/>
        </w:rPr>
        <w:t xml:space="preserve">, που </w:t>
      </w:r>
      <w:r w:rsidR="00A8396D">
        <w:rPr>
          <w:color w:val="000000"/>
          <w:lang w:val="el-GR"/>
        </w:rPr>
        <w:t>εξελίχθηκε σε</w:t>
      </w:r>
      <w:r w:rsidR="00496B89">
        <w:rPr>
          <w:color w:val="000000"/>
          <w:lang w:val="el-GR"/>
        </w:rPr>
        <w:t xml:space="preserve"> ιδιαίτερα δημοφιλή</w:t>
      </w:r>
      <w:r w:rsidRPr="00697C0C">
        <w:rPr>
          <w:color w:val="000000"/>
          <w:lang w:val="el-GR"/>
        </w:rPr>
        <w:t>. Αυτό που</w:t>
      </w:r>
      <w:r>
        <w:rPr>
          <w:color w:val="000000"/>
          <w:lang w:val="el-GR"/>
        </w:rPr>
        <w:t xml:space="preserve"> αποδείχθηκε στο πέρασμα του χρόνου, είναι ότι </w:t>
      </w:r>
      <w:r w:rsidR="005B62D3">
        <w:rPr>
          <w:color w:val="000000"/>
          <w:lang w:val="el-GR"/>
        </w:rPr>
        <w:t xml:space="preserve">ιδιαίτερα η </w:t>
      </w:r>
      <w:r>
        <w:rPr>
          <w:color w:val="000000"/>
          <w:lang w:val="el-GR"/>
        </w:rPr>
        <w:t xml:space="preserve">έννοια του </w:t>
      </w:r>
      <w:r>
        <w:rPr>
          <w:color w:val="000000"/>
          <w:lang w:val="en-US"/>
        </w:rPr>
        <w:t>Sportback</w:t>
      </w:r>
      <w:r w:rsidRPr="00A76C49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παρέμεινε «κτήμα» της </w:t>
      </w:r>
      <w:r>
        <w:rPr>
          <w:color w:val="000000"/>
          <w:lang w:val="en-US"/>
        </w:rPr>
        <w:t>Audi</w:t>
      </w:r>
      <w:r w:rsidRPr="00A76C49">
        <w:rPr>
          <w:color w:val="000000"/>
          <w:lang w:val="el-GR"/>
        </w:rPr>
        <w:t xml:space="preserve">, </w:t>
      </w:r>
      <w:r>
        <w:rPr>
          <w:color w:val="000000"/>
          <w:lang w:val="el-GR"/>
        </w:rPr>
        <w:t xml:space="preserve">με τη μάρκα από το </w:t>
      </w:r>
      <w:r>
        <w:rPr>
          <w:color w:val="000000"/>
          <w:lang w:val="en-US"/>
        </w:rPr>
        <w:t>Ingolstadt</w:t>
      </w:r>
      <w:r w:rsidRPr="00A76C49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να </w:t>
      </w:r>
      <w:r w:rsidR="00C2377B">
        <w:rPr>
          <w:color w:val="000000"/>
          <w:lang w:val="el-GR"/>
        </w:rPr>
        <w:t xml:space="preserve">εξελίσσει διαρκώς το </w:t>
      </w:r>
      <w:r w:rsidR="00C2377B">
        <w:rPr>
          <w:color w:val="000000"/>
          <w:lang w:val="en-US"/>
        </w:rPr>
        <w:t>Sportback</w:t>
      </w:r>
      <w:r w:rsidR="00C2377B" w:rsidRPr="00C2377B">
        <w:rPr>
          <w:color w:val="000000"/>
          <w:lang w:val="el-GR"/>
        </w:rPr>
        <w:t xml:space="preserve"> </w:t>
      </w:r>
      <w:r w:rsidR="00C2377B">
        <w:rPr>
          <w:color w:val="000000"/>
          <w:lang w:val="en-US"/>
        </w:rPr>
        <w:t>concept</w:t>
      </w:r>
      <w:r w:rsidR="00C2377B" w:rsidRPr="00C2377B">
        <w:rPr>
          <w:color w:val="000000"/>
          <w:lang w:val="el-GR"/>
        </w:rPr>
        <w:t xml:space="preserve"> </w:t>
      </w:r>
      <w:r w:rsidR="00B93126">
        <w:rPr>
          <w:color w:val="000000"/>
          <w:lang w:val="el-GR"/>
        </w:rPr>
        <w:t>με το χαρακτηριστικό 3</w:t>
      </w:r>
      <w:r w:rsidR="00B93126">
        <w:rPr>
          <w:color w:val="000000"/>
          <w:vertAlign w:val="superscript"/>
          <w:lang w:val="el-GR"/>
        </w:rPr>
        <w:t>ο</w:t>
      </w:r>
      <w:r w:rsidR="00B93126">
        <w:rPr>
          <w:color w:val="000000"/>
          <w:lang w:val="el-GR"/>
        </w:rPr>
        <w:t xml:space="preserve"> πλαϊνό τζάμι και να </w:t>
      </w:r>
      <w:r w:rsidR="00002AB3">
        <w:rPr>
          <w:color w:val="000000"/>
          <w:lang w:val="el-GR"/>
        </w:rPr>
        <w:t xml:space="preserve">επαναπροσδιορίζει συνεχώς την κατηγορία, </w:t>
      </w:r>
      <w:r w:rsidR="00B93126">
        <w:rPr>
          <w:color w:val="000000"/>
          <w:lang w:val="el-GR"/>
        </w:rPr>
        <w:t>με «όχημα» την γνωστή ποιότητα της μάρκας.</w:t>
      </w:r>
      <w:r>
        <w:rPr>
          <w:color w:val="000000"/>
          <w:lang w:val="el-GR"/>
        </w:rPr>
        <w:t xml:space="preserve"> </w:t>
      </w:r>
    </w:p>
    <w:p w14:paraId="1F207280" w14:textId="531217D1" w:rsidR="00512CC6" w:rsidRDefault="00512CC6" w:rsidP="004A5609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lastRenderedPageBreak/>
        <w:t>Το</w:t>
      </w:r>
      <w:r w:rsidR="00A97DE2">
        <w:rPr>
          <w:color w:val="000000"/>
          <w:lang w:val="el-GR"/>
        </w:rPr>
        <w:t xml:space="preserve"> νέο </w:t>
      </w:r>
      <w:r w:rsidR="00A97DE2">
        <w:rPr>
          <w:color w:val="000000"/>
          <w:lang w:val="en-US"/>
        </w:rPr>
        <w:t>Audi</w:t>
      </w:r>
      <w:r w:rsidR="00A97DE2" w:rsidRPr="00A97DE2">
        <w:rPr>
          <w:color w:val="000000"/>
          <w:lang w:val="el-GR"/>
        </w:rPr>
        <w:t xml:space="preserve"> </w:t>
      </w:r>
      <w:r w:rsidR="00A97DE2">
        <w:rPr>
          <w:color w:val="000000"/>
          <w:lang w:val="en-US"/>
        </w:rPr>
        <w:t>A</w:t>
      </w:r>
      <w:r w:rsidR="00A97DE2" w:rsidRPr="00A97DE2">
        <w:rPr>
          <w:color w:val="000000"/>
          <w:lang w:val="el-GR"/>
        </w:rPr>
        <w:t xml:space="preserve">3 </w:t>
      </w:r>
      <w:r w:rsidR="00A97DE2">
        <w:rPr>
          <w:color w:val="000000"/>
          <w:lang w:val="en-US"/>
        </w:rPr>
        <w:t>Sportback</w:t>
      </w:r>
      <w:r w:rsidR="00A97DE2" w:rsidRPr="00A97DE2">
        <w:rPr>
          <w:color w:val="000000"/>
          <w:lang w:val="el-GR"/>
        </w:rPr>
        <w:t xml:space="preserve">, </w:t>
      </w:r>
      <w:r w:rsidR="00895A8F">
        <w:rPr>
          <w:color w:val="000000"/>
          <w:lang w:val="el-GR"/>
        </w:rPr>
        <w:t xml:space="preserve">στην </w:t>
      </w:r>
      <w:r w:rsidR="00895A8F" w:rsidRPr="004A5609">
        <w:rPr>
          <w:color w:val="000000"/>
          <w:lang w:val="el-GR"/>
        </w:rPr>
        <w:t xml:space="preserve">τέταρτη </w:t>
      </w:r>
      <w:r w:rsidR="00895A8F">
        <w:rPr>
          <w:color w:val="000000"/>
          <w:lang w:val="el-GR"/>
        </w:rPr>
        <w:t xml:space="preserve">πλέον </w:t>
      </w:r>
      <w:r w:rsidR="00895A8F" w:rsidRPr="004A5609">
        <w:rPr>
          <w:color w:val="000000"/>
          <w:lang w:val="el-GR"/>
        </w:rPr>
        <w:t>γενιά του</w:t>
      </w:r>
      <w:r w:rsidR="00895A8F">
        <w:rPr>
          <w:color w:val="000000"/>
          <w:lang w:val="el-GR"/>
        </w:rPr>
        <w:t xml:space="preserve">, </w:t>
      </w:r>
      <w:r w:rsidR="008618E5" w:rsidRPr="004A5609">
        <w:rPr>
          <w:color w:val="000000"/>
          <w:lang w:val="el-GR"/>
        </w:rPr>
        <w:t xml:space="preserve">με ξεκάθαρο </w:t>
      </w:r>
      <w:r w:rsidR="008618E5" w:rsidRPr="004A5609">
        <w:rPr>
          <w:color w:val="000000"/>
        </w:rPr>
        <w:t>sport</w:t>
      </w:r>
      <w:r w:rsidR="008618E5" w:rsidRPr="004A5609">
        <w:rPr>
          <w:color w:val="000000"/>
          <w:lang w:val="el-GR"/>
        </w:rPr>
        <w:t xml:space="preserve"> </w:t>
      </w:r>
      <w:r w:rsidR="008618E5" w:rsidRPr="004A5609">
        <w:rPr>
          <w:color w:val="000000"/>
          <w:lang w:val="en-US"/>
        </w:rPr>
        <w:t>DNA</w:t>
      </w:r>
      <w:r w:rsidR="00A97DE2">
        <w:rPr>
          <w:color w:val="000000"/>
          <w:lang w:val="el-GR"/>
        </w:rPr>
        <w:t xml:space="preserve"> </w:t>
      </w:r>
      <w:r w:rsidR="00002AB3">
        <w:rPr>
          <w:color w:val="000000"/>
          <w:lang w:val="el-GR"/>
        </w:rPr>
        <w:t>ορίζει εκ νέου, επανεφευρίσκοντας</w:t>
      </w:r>
      <w:r>
        <w:rPr>
          <w:color w:val="000000"/>
          <w:lang w:val="el-GR"/>
        </w:rPr>
        <w:t xml:space="preserve"> ουσιαστικά</w:t>
      </w:r>
      <w:r w:rsidR="00002AB3">
        <w:rPr>
          <w:color w:val="000000"/>
          <w:lang w:val="el-GR"/>
        </w:rPr>
        <w:t>,</w:t>
      </w:r>
      <w:r>
        <w:rPr>
          <w:color w:val="000000"/>
          <w:lang w:val="el-GR"/>
        </w:rPr>
        <w:t xml:space="preserve"> την κατηγορία που δημιούργησε</w:t>
      </w:r>
      <w:r w:rsidR="00717D5C">
        <w:rPr>
          <w:color w:val="000000"/>
          <w:lang w:val="el-GR"/>
        </w:rPr>
        <w:t xml:space="preserve"> η ίδια η </w:t>
      </w:r>
      <w:r w:rsidR="00717D5C">
        <w:rPr>
          <w:color w:val="000000"/>
          <w:lang w:val="en-US"/>
        </w:rPr>
        <w:t>Audi</w:t>
      </w:r>
      <w:r w:rsidR="00E33A51">
        <w:rPr>
          <w:color w:val="000000"/>
          <w:lang w:val="el-GR"/>
        </w:rPr>
        <w:t xml:space="preserve">. </w:t>
      </w:r>
      <w:r w:rsidR="008618E5">
        <w:rPr>
          <w:color w:val="000000"/>
          <w:lang w:val="el-GR"/>
        </w:rPr>
        <w:t xml:space="preserve">Σχεδιαστές και μηχανικοί </w:t>
      </w:r>
      <w:r>
        <w:rPr>
          <w:color w:val="000000"/>
          <w:lang w:val="el-GR"/>
        </w:rPr>
        <w:t xml:space="preserve">συνεργάστηκαν χωρίς περιορισμούς και παρουσιάζουν ένα μοντέλο που, 24 χρόνια μετά, </w:t>
      </w:r>
      <w:r w:rsidR="0070020C">
        <w:rPr>
          <w:color w:val="000000"/>
          <w:lang w:val="el-GR"/>
        </w:rPr>
        <w:t>κάνει μία δεύτερη επανάσταση</w:t>
      </w:r>
      <w:r>
        <w:rPr>
          <w:color w:val="000000"/>
          <w:lang w:val="el-GR"/>
        </w:rPr>
        <w:t>. Το νέο μοντέλο φτάνει τους τομείς της συνδεσιμότητας, του εξηλεκτρισμού, της ευφυίας και τη</w:t>
      </w:r>
      <w:r w:rsidR="00821595">
        <w:rPr>
          <w:color w:val="000000"/>
          <w:lang w:val="el-GR"/>
        </w:rPr>
        <w:t>ς</w:t>
      </w:r>
      <w:r>
        <w:rPr>
          <w:color w:val="000000"/>
          <w:lang w:val="el-GR"/>
        </w:rPr>
        <w:t xml:space="preserve"> προνοητικότητας στα </w:t>
      </w:r>
      <w:r w:rsidR="00002AB3">
        <w:rPr>
          <w:color w:val="000000"/>
          <w:lang w:val="el-GR"/>
        </w:rPr>
        <w:t xml:space="preserve">τεχνολογικά </w:t>
      </w:r>
      <w:r>
        <w:rPr>
          <w:color w:val="000000"/>
          <w:lang w:val="el-GR"/>
        </w:rPr>
        <w:t>όριά τους. Πιο αναλυτικά:</w:t>
      </w:r>
    </w:p>
    <w:p w14:paraId="6B354CD7" w14:textId="6697FDEF" w:rsidR="00512CC6" w:rsidRPr="00821595" w:rsidRDefault="00512CC6" w:rsidP="004A5609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 w:rsidRPr="00821595">
        <w:rPr>
          <w:b/>
          <w:color w:val="000000"/>
          <w:lang w:val="el-GR"/>
        </w:rPr>
        <w:t>100% Συνδεδεμένο</w:t>
      </w:r>
      <w:r>
        <w:rPr>
          <w:color w:val="000000"/>
          <w:lang w:val="el-GR"/>
        </w:rPr>
        <w:t xml:space="preserve"> – </w:t>
      </w:r>
      <w:r w:rsidR="00821595">
        <w:rPr>
          <w:color w:val="000000"/>
          <w:lang w:val="el-GR"/>
        </w:rPr>
        <w:t xml:space="preserve">Το νέο </w:t>
      </w:r>
      <w:r w:rsidR="00821595">
        <w:rPr>
          <w:color w:val="000000"/>
          <w:lang w:val="en-US"/>
        </w:rPr>
        <w:t>A</w:t>
      </w:r>
      <w:r w:rsidR="00821595" w:rsidRPr="00821595">
        <w:rPr>
          <w:color w:val="000000"/>
          <w:lang w:val="el-GR"/>
        </w:rPr>
        <w:t xml:space="preserve">3 </w:t>
      </w:r>
      <w:r w:rsidR="00821595">
        <w:rPr>
          <w:color w:val="000000"/>
          <w:lang w:val="en-US"/>
        </w:rPr>
        <w:t>Sportback</w:t>
      </w:r>
      <w:r w:rsidR="00821595" w:rsidRPr="00821595">
        <w:rPr>
          <w:color w:val="000000"/>
          <w:lang w:val="el-GR"/>
        </w:rPr>
        <w:t xml:space="preserve"> </w:t>
      </w:r>
      <w:r w:rsidR="00697C0C">
        <w:rPr>
          <w:color w:val="000000"/>
          <w:lang w:val="el-GR"/>
        </w:rPr>
        <w:t xml:space="preserve">πέρα από κορυφαία συνδεσιμότητα, </w:t>
      </w:r>
      <w:r w:rsidR="00821595">
        <w:rPr>
          <w:color w:val="000000"/>
          <w:lang w:val="el-GR"/>
        </w:rPr>
        <w:t xml:space="preserve">προσφέρει και τη δυνατότητα </w:t>
      </w:r>
      <w:r w:rsidR="00821595">
        <w:rPr>
          <w:color w:val="000000"/>
          <w:lang w:val="en-US"/>
        </w:rPr>
        <w:t>F</w:t>
      </w:r>
      <w:r w:rsidR="005228A3">
        <w:rPr>
          <w:color w:val="000000"/>
          <w:lang w:val="en-US"/>
        </w:rPr>
        <w:t>unctions</w:t>
      </w:r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n-US"/>
        </w:rPr>
        <w:t>on</w:t>
      </w:r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n-US"/>
        </w:rPr>
        <w:t>Demand</w:t>
      </w:r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l-GR"/>
        </w:rPr>
        <w:t>–</w:t>
      </w:r>
      <w:r w:rsidR="00821595" w:rsidRPr="00821595">
        <w:rPr>
          <w:color w:val="000000"/>
          <w:lang w:val="el-GR"/>
        </w:rPr>
        <w:t xml:space="preserve"> </w:t>
      </w:r>
      <w:proofErr w:type="spellStart"/>
      <w:r w:rsidR="00821595">
        <w:rPr>
          <w:color w:val="000000"/>
          <w:lang w:val="en-US"/>
        </w:rPr>
        <w:t>FoD</w:t>
      </w:r>
      <w:proofErr w:type="spellEnd"/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l-GR"/>
        </w:rPr>
        <w:t xml:space="preserve">(Λειτουργίες κατόπιν Παραγγελίας). Ο οδηγός </w:t>
      </w:r>
      <w:r w:rsidR="00895A8F">
        <w:rPr>
          <w:color w:val="000000"/>
          <w:lang w:val="el-GR"/>
        </w:rPr>
        <w:t xml:space="preserve">θα </w:t>
      </w:r>
      <w:r w:rsidR="00821595">
        <w:rPr>
          <w:color w:val="000000"/>
          <w:lang w:val="el-GR"/>
        </w:rPr>
        <w:t xml:space="preserve">μπορεί </w:t>
      </w:r>
      <w:r w:rsidR="00895A8F">
        <w:rPr>
          <w:color w:val="000000"/>
          <w:lang w:val="el-GR"/>
        </w:rPr>
        <w:t>σύντομα</w:t>
      </w:r>
      <w:r w:rsidR="00821595">
        <w:rPr>
          <w:color w:val="000000"/>
          <w:lang w:val="el-GR"/>
        </w:rPr>
        <w:t xml:space="preserve"> να προσθέτει λειτουργίες ανάλογα με τις ανάγκες του, αναβαθμίζοντας τον εξοπλισμό του αυτοκινήτου.</w:t>
      </w:r>
    </w:p>
    <w:p w14:paraId="3FBEF975" w14:textId="3CCBCF6C" w:rsidR="00512CC6" w:rsidRPr="00821595" w:rsidRDefault="00512CC6" w:rsidP="004A5609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 w:rsidRPr="00821595">
        <w:rPr>
          <w:b/>
          <w:color w:val="000000"/>
          <w:lang w:val="el-GR"/>
        </w:rPr>
        <w:t>100% Εξηλεκτρισμένο</w:t>
      </w:r>
      <w:r>
        <w:rPr>
          <w:color w:val="000000"/>
          <w:lang w:val="el-GR"/>
        </w:rPr>
        <w:t xml:space="preserve"> –</w:t>
      </w:r>
      <w:r w:rsidR="00821595">
        <w:rPr>
          <w:color w:val="000000"/>
          <w:lang w:val="el-GR"/>
        </w:rPr>
        <w:t xml:space="preserve"> Όλες οι προηγμένες τεχνολογίες εξηλεκτρισμού διαθέσιμες στο νέο </w:t>
      </w:r>
      <w:r w:rsidR="00821595">
        <w:rPr>
          <w:color w:val="000000"/>
          <w:lang w:val="en-US"/>
        </w:rPr>
        <w:t>A</w:t>
      </w:r>
      <w:r w:rsidR="00821595" w:rsidRPr="00821595">
        <w:rPr>
          <w:color w:val="000000"/>
          <w:lang w:val="el-GR"/>
        </w:rPr>
        <w:t xml:space="preserve">3 </w:t>
      </w:r>
      <w:r w:rsidR="00821595">
        <w:rPr>
          <w:color w:val="000000"/>
          <w:lang w:val="en-US"/>
        </w:rPr>
        <w:t>Sportback</w:t>
      </w:r>
      <w:r w:rsidR="00821595">
        <w:rPr>
          <w:color w:val="000000"/>
          <w:lang w:val="el-GR"/>
        </w:rPr>
        <w:t xml:space="preserve">. Εκδόσεις </w:t>
      </w:r>
      <w:r w:rsidR="00821595">
        <w:rPr>
          <w:color w:val="000000"/>
          <w:lang w:val="en-US"/>
        </w:rPr>
        <w:t>mild</w:t>
      </w:r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n-US"/>
        </w:rPr>
        <w:t>hybrid</w:t>
      </w:r>
      <w:r w:rsidR="00821595" w:rsidRPr="00821595">
        <w:rPr>
          <w:color w:val="000000"/>
          <w:lang w:val="el-GR"/>
        </w:rPr>
        <w:t xml:space="preserve"> 48 </w:t>
      </w:r>
      <w:r w:rsidR="00821595">
        <w:rPr>
          <w:color w:val="000000"/>
          <w:lang w:val="en-US"/>
        </w:rPr>
        <w:t>V</w:t>
      </w:r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l-GR"/>
        </w:rPr>
        <w:t xml:space="preserve">και </w:t>
      </w:r>
      <w:r w:rsidR="00821595">
        <w:rPr>
          <w:color w:val="000000"/>
          <w:lang w:val="en-US"/>
        </w:rPr>
        <w:t>plug</w:t>
      </w:r>
      <w:r w:rsidR="00821595" w:rsidRPr="00821595">
        <w:rPr>
          <w:color w:val="000000"/>
          <w:lang w:val="el-GR"/>
        </w:rPr>
        <w:t>-</w:t>
      </w:r>
      <w:r w:rsidR="00821595">
        <w:rPr>
          <w:color w:val="000000"/>
          <w:lang w:val="en-US"/>
        </w:rPr>
        <w:t>in</w:t>
      </w:r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n-US"/>
        </w:rPr>
        <w:t>hybrid</w:t>
      </w:r>
      <w:r w:rsidR="00821595" w:rsidRPr="00821595">
        <w:rPr>
          <w:color w:val="000000"/>
          <w:lang w:val="el-GR"/>
        </w:rPr>
        <w:t xml:space="preserve">, </w:t>
      </w:r>
      <w:r w:rsidR="00821595">
        <w:rPr>
          <w:color w:val="000000"/>
          <w:lang w:val="el-GR"/>
        </w:rPr>
        <w:t>βελτιώνουν τόσο την κατανάλωση όσο και τις επιδόσεις.</w:t>
      </w:r>
    </w:p>
    <w:p w14:paraId="2792629B" w14:textId="537368F7" w:rsidR="00512CC6" w:rsidRPr="00DA6796" w:rsidRDefault="00512CC6" w:rsidP="004A5609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 w:rsidRPr="00697C0C">
        <w:rPr>
          <w:b/>
          <w:color w:val="000000"/>
          <w:lang w:val="el-GR"/>
        </w:rPr>
        <w:t>100% Ευφυές</w:t>
      </w:r>
      <w:r>
        <w:rPr>
          <w:color w:val="000000"/>
          <w:lang w:val="el-GR"/>
        </w:rPr>
        <w:t xml:space="preserve"> – </w:t>
      </w:r>
      <w:r w:rsidR="00697C0C">
        <w:rPr>
          <w:color w:val="000000"/>
          <w:lang w:val="el-GR"/>
        </w:rPr>
        <w:t>Το αυτοκίνητο</w:t>
      </w:r>
      <w:r w:rsidR="00002AB3">
        <w:rPr>
          <w:color w:val="000000"/>
          <w:lang w:val="el-GR"/>
        </w:rPr>
        <w:t xml:space="preserve"> επικοινωνεί με τον οδηγό του μέσα από</w:t>
      </w:r>
      <w:r w:rsidR="00697C0C">
        <w:rPr>
          <w:color w:val="000000"/>
          <w:lang w:val="el-GR"/>
        </w:rPr>
        <w:t xml:space="preserve"> ψηφιακό </w:t>
      </w:r>
      <w:r w:rsidR="00697C0C">
        <w:rPr>
          <w:color w:val="000000"/>
          <w:lang w:val="en-US"/>
        </w:rPr>
        <w:t>cockpit</w:t>
      </w:r>
      <w:r w:rsidR="00697C0C" w:rsidRPr="00821595">
        <w:rPr>
          <w:color w:val="000000"/>
          <w:lang w:val="el-GR"/>
        </w:rPr>
        <w:t xml:space="preserve">, </w:t>
      </w:r>
      <w:r w:rsidR="00697C0C">
        <w:rPr>
          <w:color w:val="000000"/>
          <w:lang w:val="el-GR"/>
        </w:rPr>
        <w:t xml:space="preserve">οθόνες αφής, με απλές  και </w:t>
      </w:r>
      <w:r w:rsidR="00697C0C">
        <w:rPr>
          <w:color w:val="000000"/>
          <w:lang w:val="en-US"/>
        </w:rPr>
        <w:t>online</w:t>
      </w:r>
      <w:r w:rsidR="00697C0C" w:rsidRPr="00697C0C">
        <w:rPr>
          <w:color w:val="000000"/>
          <w:lang w:val="el-GR"/>
        </w:rPr>
        <w:t xml:space="preserve"> </w:t>
      </w:r>
      <w:r w:rsidR="00697C0C">
        <w:rPr>
          <w:color w:val="000000"/>
          <w:lang w:val="el-GR"/>
        </w:rPr>
        <w:t xml:space="preserve">φωνητικές εντολές και στο μέλλον με τη γλώσσα </w:t>
      </w:r>
      <w:r w:rsidR="00697C0C" w:rsidRPr="00697C0C">
        <w:rPr>
          <w:color w:val="000000"/>
          <w:lang w:val="el-GR"/>
        </w:rPr>
        <w:t>“</w:t>
      </w:r>
      <w:r w:rsidR="00697C0C">
        <w:rPr>
          <w:color w:val="000000"/>
          <w:lang w:val="en-US"/>
        </w:rPr>
        <w:t>Hello</w:t>
      </w:r>
      <w:r w:rsidR="00697C0C" w:rsidRPr="00697C0C">
        <w:rPr>
          <w:color w:val="000000"/>
          <w:lang w:val="el-GR"/>
        </w:rPr>
        <w:t xml:space="preserve"> </w:t>
      </w:r>
      <w:r w:rsidR="00697C0C">
        <w:rPr>
          <w:color w:val="000000"/>
          <w:lang w:val="en-US"/>
        </w:rPr>
        <w:t>Audi</w:t>
      </w:r>
      <w:r w:rsidR="00697C0C" w:rsidRPr="00697C0C">
        <w:rPr>
          <w:color w:val="000000"/>
          <w:lang w:val="el-GR"/>
        </w:rPr>
        <w:t>”.</w:t>
      </w:r>
    </w:p>
    <w:p w14:paraId="04ABE78E" w14:textId="3ECC9CE3" w:rsidR="00821595" w:rsidRDefault="00512CC6" w:rsidP="004A5609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 w:rsidRPr="00697C0C">
        <w:rPr>
          <w:b/>
          <w:color w:val="000000"/>
          <w:lang w:val="el-GR"/>
        </w:rPr>
        <w:t>100% Προνοητικό</w:t>
      </w:r>
      <w:r>
        <w:rPr>
          <w:color w:val="000000"/>
          <w:lang w:val="el-GR"/>
        </w:rPr>
        <w:t xml:space="preserve"> – </w:t>
      </w:r>
      <w:r w:rsidR="00821595">
        <w:rPr>
          <w:color w:val="000000"/>
          <w:lang w:val="el-GR"/>
        </w:rPr>
        <w:t xml:space="preserve">Στο νέο </w:t>
      </w:r>
      <w:r w:rsidR="00821595">
        <w:rPr>
          <w:color w:val="000000"/>
          <w:lang w:val="en-US"/>
        </w:rPr>
        <w:t>A</w:t>
      </w:r>
      <w:r w:rsidR="00821595" w:rsidRPr="00821595">
        <w:rPr>
          <w:color w:val="000000"/>
          <w:lang w:val="el-GR"/>
        </w:rPr>
        <w:t xml:space="preserve">3 </w:t>
      </w:r>
      <w:r w:rsidR="00821595">
        <w:rPr>
          <w:color w:val="000000"/>
          <w:lang w:val="en-US"/>
        </w:rPr>
        <w:t>Sportback</w:t>
      </w:r>
      <w:r w:rsidR="00821595" w:rsidRPr="00821595">
        <w:rPr>
          <w:color w:val="000000"/>
          <w:lang w:val="el-GR"/>
        </w:rPr>
        <w:t xml:space="preserve"> </w:t>
      </w:r>
      <w:r w:rsidR="00821595">
        <w:rPr>
          <w:color w:val="000000"/>
          <w:lang w:val="el-GR"/>
        </w:rPr>
        <w:t>η ασφάλεια έχει αλλάξει επίπεδο, με το αυτοκίνητο να προστατεύει οδηγό και επιβάτες με προηγμένες τεχνολογίες, πριν ακόμα δημιουργηθεί κάποιος κίνδυνος.</w:t>
      </w:r>
      <w:r w:rsidR="004A4132">
        <w:rPr>
          <w:color w:val="000000"/>
          <w:lang w:val="el-GR"/>
        </w:rPr>
        <w:t xml:space="preserve"> Πλήθος προνοητικών συστημάτων </w:t>
      </w:r>
      <w:r w:rsidR="00002AB3">
        <w:rPr>
          <w:color w:val="000000"/>
          <w:lang w:val="el-GR"/>
        </w:rPr>
        <w:t>ασφάλειας</w:t>
      </w:r>
      <w:r w:rsidR="004A4132">
        <w:rPr>
          <w:color w:val="000000"/>
          <w:lang w:val="el-GR"/>
        </w:rPr>
        <w:t xml:space="preserve"> στο βασικό εξοπλισμό του μοντέλου.</w:t>
      </w:r>
    </w:p>
    <w:p w14:paraId="39C2304D" w14:textId="4FFDD85A" w:rsidR="00125C1D" w:rsidRDefault="00043314" w:rsidP="005D21EF">
      <w:pPr>
        <w:spacing w:before="100" w:beforeAutospacing="1" w:after="100" w:afterAutospacing="1" w:line="360" w:lineRule="auto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νέο </w:t>
      </w:r>
      <w:r>
        <w:rPr>
          <w:color w:val="000000"/>
          <w:lang w:val="en-US"/>
        </w:rPr>
        <w:t>Audi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A</w:t>
      </w:r>
      <w:r w:rsidRPr="00043314">
        <w:rPr>
          <w:color w:val="000000"/>
          <w:lang w:val="el-GR"/>
        </w:rPr>
        <w:t xml:space="preserve">3 </w:t>
      </w:r>
      <w:r>
        <w:rPr>
          <w:color w:val="000000"/>
          <w:lang w:val="en-US"/>
        </w:rPr>
        <w:t>Sportback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λανσάρεται στην Ελλάδα αρχικά σε δύο εκδόσεις κινητήρων και τρεις εκδόσεις εξοπλισμού, τις </w:t>
      </w:r>
      <w:r>
        <w:rPr>
          <w:color w:val="000000"/>
          <w:lang w:val="en-US"/>
        </w:rPr>
        <w:t>Basic</w:t>
      </w:r>
      <w:r w:rsidRPr="00043314">
        <w:rPr>
          <w:color w:val="000000"/>
          <w:lang w:val="el-GR"/>
        </w:rPr>
        <w:t xml:space="preserve">, </w:t>
      </w:r>
      <w:r>
        <w:rPr>
          <w:color w:val="000000"/>
          <w:lang w:val="en-US"/>
        </w:rPr>
        <w:t>Advanced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και </w:t>
      </w:r>
      <w:r>
        <w:rPr>
          <w:color w:val="000000"/>
          <w:lang w:val="en-US"/>
        </w:rPr>
        <w:t>S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line</w:t>
      </w:r>
      <w:r>
        <w:rPr>
          <w:color w:val="000000"/>
          <w:lang w:val="el-GR"/>
        </w:rPr>
        <w:t xml:space="preserve">. Το αυτοκίνητο είναι </w:t>
      </w:r>
      <w:r w:rsidR="002754CE">
        <w:rPr>
          <w:color w:val="000000"/>
          <w:lang w:val="el-GR"/>
        </w:rPr>
        <w:t xml:space="preserve">άμεσα </w:t>
      </w:r>
      <w:r>
        <w:rPr>
          <w:color w:val="000000"/>
          <w:lang w:val="el-GR"/>
        </w:rPr>
        <w:t xml:space="preserve">διαθέσιμο στην έκδοση 30 </w:t>
      </w:r>
      <w:r>
        <w:rPr>
          <w:color w:val="000000"/>
          <w:lang w:val="en-US"/>
        </w:rPr>
        <w:t>TFSI</w:t>
      </w:r>
      <w:r w:rsidRPr="00043314">
        <w:rPr>
          <w:color w:val="000000"/>
          <w:lang w:val="el-GR"/>
        </w:rPr>
        <w:t xml:space="preserve">, </w:t>
      </w:r>
      <w:r>
        <w:rPr>
          <w:color w:val="000000"/>
          <w:lang w:val="el-GR"/>
        </w:rPr>
        <w:t xml:space="preserve">με τον κινητήρα βενζίνης 999 κ.εκ. να συνδυάζεται με χειροκίνητο κιβώτιο ταχυτήτων 6-σχέσεων και να αποδίδει 110 </w:t>
      </w:r>
      <w:r>
        <w:rPr>
          <w:color w:val="000000"/>
          <w:lang w:val="en-US"/>
        </w:rPr>
        <w:t>PS</w:t>
      </w:r>
      <w:r>
        <w:rPr>
          <w:color w:val="000000"/>
          <w:lang w:val="el-GR"/>
        </w:rPr>
        <w:t xml:space="preserve"> και την έκδοση 35 </w:t>
      </w:r>
      <w:r>
        <w:rPr>
          <w:color w:val="000000"/>
          <w:lang w:val="en-US"/>
        </w:rPr>
        <w:t>TFSI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MHEV</w:t>
      </w:r>
      <w:r>
        <w:rPr>
          <w:color w:val="000000"/>
          <w:lang w:val="el-GR"/>
        </w:rPr>
        <w:t>, με κινητήρα βενζίνης 1.498 κ.εκ.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και αυτόματο κιβώτιο ταχυτήτων </w:t>
      </w:r>
      <w:r>
        <w:rPr>
          <w:color w:val="000000"/>
          <w:lang w:val="en-US"/>
        </w:rPr>
        <w:t>S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tronic</w:t>
      </w:r>
      <w:r w:rsidRPr="0004331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7-σχέσεων, με ισχύ 150 </w:t>
      </w:r>
      <w:r>
        <w:rPr>
          <w:color w:val="000000"/>
          <w:lang w:val="en-US"/>
        </w:rPr>
        <w:t>PS</w:t>
      </w:r>
      <w:r w:rsidRPr="00043314">
        <w:rPr>
          <w:color w:val="000000"/>
          <w:lang w:val="el-GR"/>
        </w:rPr>
        <w:t xml:space="preserve">. </w:t>
      </w:r>
    </w:p>
    <w:p w14:paraId="32E7C109" w14:textId="5C9F87AA" w:rsidR="00125C1D" w:rsidRPr="00717D5C" w:rsidRDefault="00125C1D" w:rsidP="005D21EF">
      <w:pPr>
        <w:spacing w:before="100" w:beforeAutospacing="1" w:after="100" w:afterAutospacing="1" w:line="360" w:lineRule="auto"/>
        <w:jc w:val="both"/>
        <w:rPr>
          <w:lang w:val="el-GR"/>
        </w:rPr>
      </w:pPr>
      <w:r>
        <w:rPr>
          <w:color w:val="000000"/>
          <w:lang w:val="el-GR"/>
        </w:rPr>
        <w:t xml:space="preserve">Στην ήδη πολύ πλούσια έκδοση εξοπλισμού </w:t>
      </w:r>
      <w:r>
        <w:rPr>
          <w:color w:val="000000"/>
          <w:lang w:val="en-US"/>
        </w:rPr>
        <w:t>Basic</w:t>
      </w:r>
      <w:r w:rsidRPr="00125C1D">
        <w:rPr>
          <w:color w:val="000000"/>
          <w:lang w:val="el-GR"/>
        </w:rPr>
        <w:t xml:space="preserve">, </w:t>
      </w:r>
      <w:r>
        <w:rPr>
          <w:color w:val="000000"/>
          <w:lang w:val="el-GR"/>
        </w:rPr>
        <w:t xml:space="preserve">το </w:t>
      </w:r>
      <w:r w:rsidRPr="00717D5C">
        <w:rPr>
          <w:b/>
          <w:color w:val="000000"/>
          <w:lang w:val="en-US"/>
        </w:rPr>
        <w:t>Audi</w:t>
      </w:r>
      <w:r w:rsidRPr="00717D5C">
        <w:rPr>
          <w:b/>
          <w:color w:val="000000"/>
          <w:lang w:val="el-GR"/>
        </w:rPr>
        <w:t xml:space="preserve"> </w:t>
      </w:r>
      <w:r w:rsidRPr="00717D5C">
        <w:rPr>
          <w:b/>
          <w:color w:val="000000"/>
          <w:lang w:val="en-US"/>
        </w:rPr>
        <w:t>A</w:t>
      </w:r>
      <w:r w:rsidRPr="00717D5C">
        <w:rPr>
          <w:b/>
          <w:color w:val="000000"/>
          <w:lang w:val="el-GR"/>
        </w:rPr>
        <w:t xml:space="preserve">3 </w:t>
      </w:r>
      <w:r w:rsidRPr="00717D5C">
        <w:rPr>
          <w:b/>
          <w:color w:val="000000"/>
          <w:lang w:val="en-US"/>
        </w:rPr>
        <w:t>Sportback</w:t>
      </w:r>
      <w:r w:rsidRPr="00717D5C">
        <w:rPr>
          <w:b/>
          <w:color w:val="000000"/>
          <w:lang w:val="el-GR"/>
        </w:rPr>
        <w:t xml:space="preserve"> 30 </w:t>
      </w:r>
      <w:r w:rsidRPr="00717D5C">
        <w:rPr>
          <w:b/>
          <w:color w:val="000000"/>
          <w:lang w:val="en-US"/>
        </w:rPr>
        <w:t>TFSI</w:t>
      </w:r>
      <w:r w:rsidRPr="00125C1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έχει προτεινόμενη τιμή λιανικής </w:t>
      </w:r>
      <w:r w:rsidRPr="00717D5C">
        <w:rPr>
          <w:b/>
          <w:color w:val="000000"/>
          <w:lang w:val="el-GR"/>
        </w:rPr>
        <w:t>22.430 €</w:t>
      </w:r>
      <w:r>
        <w:rPr>
          <w:color w:val="000000"/>
          <w:lang w:val="el-GR"/>
        </w:rPr>
        <w:t xml:space="preserve"> ενώ </w:t>
      </w:r>
      <w:r w:rsidR="00717D5C">
        <w:rPr>
          <w:color w:val="000000"/>
          <w:lang w:val="el-GR"/>
        </w:rPr>
        <w:t xml:space="preserve">το ίδιο μοντέλο με αυτόματο κιβώτιο ταχυτήτων </w:t>
      </w:r>
      <w:r w:rsidR="00717D5C" w:rsidRPr="00455EAB">
        <w:rPr>
          <w:b/>
          <w:color w:val="000000"/>
          <w:lang w:val="en-US"/>
        </w:rPr>
        <w:t>S</w:t>
      </w:r>
      <w:r w:rsidR="00717D5C" w:rsidRPr="00455EAB">
        <w:rPr>
          <w:b/>
          <w:color w:val="000000"/>
          <w:lang w:val="el-GR"/>
        </w:rPr>
        <w:t xml:space="preserve"> </w:t>
      </w:r>
      <w:r w:rsidR="00717D5C" w:rsidRPr="00455EAB">
        <w:rPr>
          <w:b/>
          <w:color w:val="000000"/>
          <w:lang w:val="en-US"/>
        </w:rPr>
        <w:t>tronic</w:t>
      </w:r>
      <w:r w:rsidR="00717D5C" w:rsidRPr="00717D5C">
        <w:rPr>
          <w:color w:val="000000"/>
          <w:lang w:val="el-GR"/>
        </w:rPr>
        <w:t xml:space="preserve"> </w:t>
      </w:r>
      <w:r w:rsidR="00717D5C">
        <w:rPr>
          <w:color w:val="000000"/>
          <w:lang w:val="el-GR"/>
        </w:rPr>
        <w:t xml:space="preserve">έχει προτεινόμενη τιμή λιανικής </w:t>
      </w:r>
      <w:r w:rsidR="00717D5C" w:rsidRPr="00455EAB">
        <w:rPr>
          <w:b/>
          <w:color w:val="000000"/>
          <w:lang w:val="el-GR"/>
        </w:rPr>
        <w:t>25.690 €</w:t>
      </w:r>
      <w:r w:rsidR="00717D5C">
        <w:rPr>
          <w:color w:val="000000"/>
          <w:lang w:val="el-GR"/>
        </w:rPr>
        <w:t>. Σ</w:t>
      </w:r>
      <w:r>
        <w:rPr>
          <w:color w:val="000000"/>
          <w:lang w:val="el-GR"/>
        </w:rPr>
        <w:t xml:space="preserve">την ίδια έκδοση </w:t>
      </w:r>
      <w:r w:rsidR="00717D5C">
        <w:rPr>
          <w:color w:val="000000"/>
          <w:lang w:val="el-GR"/>
        </w:rPr>
        <w:t xml:space="preserve">εξοπλισμού, </w:t>
      </w:r>
      <w:r>
        <w:rPr>
          <w:color w:val="000000"/>
          <w:lang w:val="el-GR"/>
        </w:rPr>
        <w:t xml:space="preserve">το </w:t>
      </w:r>
      <w:r w:rsidRPr="00717D5C">
        <w:rPr>
          <w:b/>
          <w:color w:val="000000"/>
          <w:lang w:val="en-US"/>
        </w:rPr>
        <w:t>A</w:t>
      </w:r>
      <w:r w:rsidRPr="00717D5C">
        <w:rPr>
          <w:b/>
          <w:color w:val="000000"/>
          <w:lang w:val="el-GR"/>
        </w:rPr>
        <w:t xml:space="preserve">3 </w:t>
      </w:r>
      <w:r w:rsidRPr="00717D5C">
        <w:rPr>
          <w:b/>
          <w:color w:val="000000"/>
          <w:lang w:val="en-US"/>
        </w:rPr>
        <w:t>Sportback</w:t>
      </w:r>
      <w:r w:rsidRPr="00717D5C">
        <w:rPr>
          <w:b/>
          <w:color w:val="000000"/>
          <w:lang w:val="el-GR"/>
        </w:rPr>
        <w:t xml:space="preserve"> 35 </w:t>
      </w:r>
      <w:r w:rsidRPr="00717D5C">
        <w:rPr>
          <w:b/>
          <w:color w:val="000000"/>
          <w:lang w:val="en-US"/>
        </w:rPr>
        <w:t>TFSI</w:t>
      </w:r>
      <w:r w:rsidRPr="00717D5C">
        <w:rPr>
          <w:b/>
          <w:color w:val="000000"/>
          <w:lang w:val="el-GR"/>
        </w:rPr>
        <w:t xml:space="preserve"> </w:t>
      </w:r>
      <w:r w:rsidRPr="00717D5C">
        <w:rPr>
          <w:b/>
          <w:color w:val="000000"/>
          <w:lang w:val="en-US"/>
        </w:rPr>
        <w:t>MHEV</w:t>
      </w:r>
      <w:r w:rsidRPr="00717D5C">
        <w:rPr>
          <w:b/>
          <w:color w:val="000000"/>
          <w:lang w:val="el-GR"/>
        </w:rPr>
        <w:t xml:space="preserve"> </w:t>
      </w:r>
      <w:r w:rsidRPr="00717D5C">
        <w:rPr>
          <w:b/>
          <w:color w:val="000000"/>
          <w:lang w:val="en-US"/>
        </w:rPr>
        <w:t>S</w:t>
      </w:r>
      <w:r w:rsidRPr="00717D5C">
        <w:rPr>
          <w:b/>
          <w:color w:val="000000"/>
          <w:lang w:val="el-GR"/>
        </w:rPr>
        <w:t xml:space="preserve"> </w:t>
      </w:r>
      <w:r w:rsidRPr="00717D5C">
        <w:rPr>
          <w:b/>
          <w:color w:val="000000"/>
          <w:lang w:val="en-US"/>
        </w:rPr>
        <w:t>tronic</w:t>
      </w:r>
      <w:r w:rsidRPr="00125C1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έχει προτεινόμενη τιμή λιανικής </w:t>
      </w:r>
      <w:r w:rsidRPr="00717D5C">
        <w:rPr>
          <w:b/>
          <w:color w:val="000000"/>
          <w:lang w:val="el-GR"/>
        </w:rPr>
        <w:t>28.990 €</w:t>
      </w:r>
      <w:r>
        <w:rPr>
          <w:color w:val="000000"/>
          <w:lang w:val="el-GR"/>
        </w:rPr>
        <w:t xml:space="preserve"> </w:t>
      </w:r>
      <w:r w:rsidR="00717D5C">
        <w:rPr>
          <w:color w:val="000000"/>
          <w:lang w:val="el-GR"/>
        </w:rPr>
        <w:t xml:space="preserve">ενώ το </w:t>
      </w:r>
      <w:r w:rsidR="00717D5C" w:rsidRPr="00717D5C">
        <w:rPr>
          <w:b/>
          <w:color w:val="000000"/>
          <w:lang w:val="en-US"/>
        </w:rPr>
        <w:t>A</w:t>
      </w:r>
      <w:r w:rsidR="00717D5C" w:rsidRPr="00717D5C">
        <w:rPr>
          <w:b/>
          <w:color w:val="000000"/>
          <w:lang w:val="el-GR"/>
        </w:rPr>
        <w:t xml:space="preserve">3 </w:t>
      </w:r>
      <w:r w:rsidR="00717D5C" w:rsidRPr="00717D5C">
        <w:rPr>
          <w:b/>
          <w:color w:val="000000"/>
          <w:lang w:val="en-US"/>
        </w:rPr>
        <w:t>Sportback</w:t>
      </w:r>
      <w:r w:rsidR="00717D5C" w:rsidRPr="00717D5C">
        <w:rPr>
          <w:b/>
          <w:color w:val="000000"/>
          <w:lang w:val="el-GR"/>
        </w:rPr>
        <w:t xml:space="preserve"> 3</w:t>
      </w:r>
      <w:r w:rsidR="00717D5C">
        <w:rPr>
          <w:b/>
          <w:color w:val="000000"/>
          <w:lang w:val="el-GR"/>
        </w:rPr>
        <w:t>0</w:t>
      </w:r>
      <w:r w:rsidR="00717D5C" w:rsidRPr="00717D5C">
        <w:rPr>
          <w:b/>
          <w:color w:val="000000"/>
          <w:lang w:val="el-GR"/>
        </w:rPr>
        <w:t xml:space="preserve"> </w:t>
      </w:r>
      <w:r w:rsidR="00717D5C" w:rsidRPr="00717D5C">
        <w:rPr>
          <w:b/>
          <w:color w:val="000000"/>
          <w:lang w:val="en-US"/>
        </w:rPr>
        <w:t>T</w:t>
      </w:r>
      <w:r w:rsidR="00717D5C">
        <w:rPr>
          <w:b/>
          <w:color w:val="000000"/>
          <w:lang w:val="en-US"/>
        </w:rPr>
        <w:t>D</w:t>
      </w:r>
      <w:r w:rsidR="00717D5C" w:rsidRPr="00717D5C">
        <w:rPr>
          <w:b/>
          <w:color w:val="000000"/>
          <w:lang w:val="en-US"/>
        </w:rPr>
        <w:t>I</w:t>
      </w:r>
      <w:r w:rsidR="00717D5C" w:rsidRPr="00717D5C">
        <w:rPr>
          <w:b/>
          <w:color w:val="000000"/>
          <w:lang w:val="el-GR"/>
        </w:rPr>
        <w:t xml:space="preserve"> </w:t>
      </w:r>
      <w:r w:rsidR="00717D5C" w:rsidRPr="00717D5C">
        <w:rPr>
          <w:b/>
          <w:color w:val="000000"/>
          <w:lang w:val="en-US"/>
        </w:rPr>
        <w:t>S</w:t>
      </w:r>
      <w:r w:rsidR="00717D5C" w:rsidRPr="00717D5C">
        <w:rPr>
          <w:b/>
          <w:color w:val="000000"/>
          <w:lang w:val="el-GR"/>
        </w:rPr>
        <w:t xml:space="preserve"> </w:t>
      </w:r>
      <w:r w:rsidR="00717D5C" w:rsidRPr="00717D5C">
        <w:rPr>
          <w:b/>
          <w:color w:val="000000"/>
          <w:lang w:val="en-US"/>
        </w:rPr>
        <w:t>tronic</w:t>
      </w:r>
      <w:r w:rsidR="00717D5C" w:rsidRPr="00717D5C">
        <w:rPr>
          <w:b/>
          <w:color w:val="000000"/>
          <w:lang w:val="el-GR"/>
        </w:rPr>
        <w:t xml:space="preserve">, 27.800 </w:t>
      </w:r>
      <w:r w:rsidR="00717D5C">
        <w:rPr>
          <w:b/>
          <w:color w:val="000000"/>
          <w:lang w:val="el-GR"/>
        </w:rPr>
        <w:t>€.</w:t>
      </w:r>
    </w:p>
    <w:p w14:paraId="6B0A98B0" w14:textId="3470CF36" w:rsidR="00980172" w:rsidRDefault="005B62D3" w:rsidP="00717D5C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455EAB">
        <w:rPr>
          <w:lang w:val="el-GR"/>
        </w:rPr>
        <w:t xml:space="preserve">Ακολουθεί </w:t>
      </w:r>
      <w:r w:rsidR="005228A3" w:rsidRPr="00455EAB">
        <w:rPr>
          <w:lang w:val="el-GR"/>
        </w:rPr>
        <w:t xml:space="preserve">μέσα στο φθινόπωρο </w:t>
      </w:r>
      <w:r w:rsidR="002754CE" w:rsidRPr="00455EAB">
        <w:rPr>
          <w:lang w:val="el-GR"/>
        </w:rPr>
        <w:t xml:space="preserve">η έκδοση TFSIe plug-in (PHEV), η οποία αναμένεται να μην ξεπερνάει τη φορολογική κλίμακα των 40.000 € </w:t>
      </w:r>
      <w:r w:rsidR="00455EAB" w:rsidRPr="00455EAB">
        <w:rPr>
          <w:lang w:val="el-GR"/>
        </w:rPr>
        <w:t>(</w:t>
      </w:r>
      <w:r w:rsidR="002754CE" w:rsidRPr="00455EAB">
        <w:rPr>
          <w:lang w:val="el-GR"/>
        </w:rPr>
        <w:t>ΛΤΠΦ</w:t>
      </w:r>
      <w:r w:rsidR="00455EAB" w:rsidRPr="00455EAB">
        <w:rPr>
          <w:lang w:val="el-GR"/>
        </w:rPr>
        <w:t>)</w:t>
      </w:r>
      <w:r w:rsidR="002754CE" w:rsidRPr="00455EAB">
        <w:rPr>
          <w:lang w:val="el-GR"/>
        </w:rPr>
        <w:t xml:space="preserve"> καθώς και το όριο των 50 </w:t>
      </w:r>
      <w:r w:rsidR="00455EAB" w:rsidRPr="00455EAB">
        <w:rPr>
          <w:lang w:val="el-GR"/>
        </w:rPr>
        <w:t>γρμ./χλμ.</w:t>
      </w:r>
      <w:r w:rsidR="002754CE" w:rsidRPr="00455EAB">
        <w:rPr>
          <w:lang w:val="el-GR"/>
        </w:rPr>
        <w:t xml:space="preserve"> εκπομπ</w:t>
      </w:r>
      <w:r w:rsidR="00455EAB" w:rsidRPr="00455EAB">
        <w:rPr>
          <w:lang w:val="el-GR"/>
        </w:rPr>
        <w:t>ής</w:t>
      </w:r>
      <w:r w:rsidR="002754CE" w:rsidRPr="00455EAB">
        <w:rPr>
          <w:lang w:val="el-GR"/>
        </w:rPr>
        <w:t xml:space="preserve"> ρύπων CO</w:t>
      </w:r>
      <w:r w:rsidR="002754CE" w:rsidRPr="00455EAB">
        <w:rPr>
          <w:vertAlign w:val="subscript"/>
          <w:lang w:val="el-GR"/>
        </w:rPr>
        <w:t>2</w:t>
      </w:r>
      <w:r w:rsidR="00980172" w:rsidRPr="00980172">
        <w:rPr>
          <w:lang w:val="el-GR"/>
        </w:rPr>
        <w:t xml:space="preserve">, </w:t>
      </w:r>
      <w:r w:rsidR="00980172">
        <w:rPr>
          <w:lang w:val="el-GR"/>
        </w:rPr>
        <w:t xml:space="preserve">με το μοντέλο να επωφελείται των ευνοϊκών φορολογικών ελαφρύνσεων που εξαγγέλθηκαν πρόσφατα. </w:t>
      </w:r>
    </w:p>
    <w:p w14:paraId="1FCED399" w14:textId="1090827D" w:rsidR="005B62D3" w:rsidRDefault="00455EAB" w:rsidP="005D21E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455EAB">
        <w:rPr>
          <w:lang w:val="el-GR"/>
        </w:rPr>
        <w:lastRenderedPageBreak/>
        <w:t xml:space="preserve">Την ίδια περίοδο αναμένεται και μικρότερη </w:t>
      </w:r>
      <w:r w:rsidRPr="00455EAB">
        <w:rPr>
          <w:lang w:val="en-US"/>
        </w:rPr>
        <w:t>mild</w:t>
      </w:r>
      <w:r w:rsidR="00002AB3">
        <w:rPr>
          <w:lang w:val="el-GR"/>
        </w:rPr>
        <w:t xml:space="preserve"> </w:t>
      </w:r>
      <w:r w:rsidR="00002AB3" w:rsidRPr="00455EAB">
        <w:rPr>
          <w:lang w:val="en-US"/>
        </w:rPr>
        <w:t>hybrid</w:t>
      </w:r>
      <w:r w:rsidRPr="00455EAB">
        <w:rPr>
          <w:lang w:val="el-GR"/>
        </w:rPr>
        <w:t xml:space="preserve"> έκδοση, η 30 </w:t>
      </w:r>
      <w:r w:rsidRPr="00455EAB">
        <w:rPr>
          <w:lang w:val="en-US"/>
        </w:rPr>
        <w:t>TFSI</w:t>
      </w:r>
      <w:r w:rsidRPr="00455EAB">
        <w:rPr>
          <w:lang w:val="el-GR"/>
        </w:rPr>
        <w:t xml:space="preserve"> </w:t>
      </w:r>
      <w:r w:rsidRPr="00455EAB">
        <w:rPr>
          <w:lang w:val="en-US"/>
        </w:rPr>
        <w:t>MHEV</w:t>
      </w:r>
      <w:r w:rsidRPr="00455EAB">
        <w:rPr>
          <w:lang w:val="el-GR"/>
        </w:rPr>
        <w:t xml:space="preserve"> </w:t>
      </w:r>
      <w:r w:rsidRPr="00455EAB">
        <w:rPr>
          <w:lang w:val="en-US"/>
        </w:rPr>
        <w:t>S</w:t>
      </w:r>
      <w:r w:rsidRPr="00455EAB">
        <w:rPr>
          <w:lang w:val="el-GR"/>
        </w:rPr>
        <w:t xml:space="preserve"> </w:t>
      </w:r>
      <w:r w:rsidRPr="00455EAB">
        <w:rPr>
          <w:lang w:val="en-US"/>
        </w:rPr>
        <w:t>tronic</w:t>
      </w:r>
      <w:r w:rsidRPr="00455EAB">
        <w:rPr>
          <w:lang w:val="el-GR"/>
        </w:rPr>
        <w:t xml:space="preserve">. Προς το τέλος του έτους θα παρουσιαστεί η 30 </w:t>
      </w:r>
      <w:r w:rsidRPr="00455EAB">
        <w:rPr>
          <w:lang w:val="en-US"/>
        </w:rPr>
        <w:t>TDI</w:t>
      </w:r>
      <w:r w:rsidRPr="00455EAB">
        <w:rPr>
          <w:lang w:val="el-GR"/>
        </w:rPr>
        <w:t xml:space="preserve"> </w:t>
      </w:r>
      <w:r w:rsidRPr="00455EAB">
        <w:rPr>
          <w:lang w:val="en-US"/>
        </w:rPr>
        <w:t>S</w:t>
      </w:r>
      <w:r w:rsidRPr="00455EAB">
        <w:rPr>
          <w:lang w:val="el-GR"/>
        </w:rPr>
        <w:t xml:space="preserve"> </w:t>
      </w:r>
      <w:r w:rsidRPr="00455EAB">
        <w:rPr>
          <w:lang w:val="en-US"/>
        </w:rPr>
        <w:t>tronic</w:t>
      </w:r>
      <w:r w:rsidRPr="00455EAB">
        <w:rPr>
          <w:lang w:val="el-GR"/>
        </w:rPr>
        <w:t xml:space="preserve"> έκδοση ενώ στις αρχές του 2021, στην πλούσια γκάμα κινητήρων, θα προστεθεί και ένας φυσικού αερίου (</w:t>
      </w:r>
      <w:r w:rsidRPr="00455EAB">
        <w:rPr>
          <w:lang w:val="en-US"/>
        </w:rPr>
        <w:t>CNG</w:t>
      </w:r>
      <w:r w:rsidRPr="00455EAB">
        <w:rPr>
          <w:lang w:val="el-GR"/>
        </w:rPr>
        <w:t xml:space="preserve">). Τέλος, προγραμματισμένη είναι και μία έκδοση </w:t>
      </w:r>
      <w:r w:rsidR="005B62D3" w:rsidRPr="00455EAB">
        <w:rPr>
          <w:lang w:val="el-GR"/>
        </w:rPr>
        <w:t>Α3 Sedan</w:t>
      </w:r>
      <w:r w:rsidRPr="00455EAB">
        <w:rPr>
          <w:lang w:val="el-GR"/>
        </w:rPr>
        <w:t xml:space="preserve">. </w:t>
      </w:r>
    </w:p>
    <w:p w14:paraId="21857160" w14:textId="6E70CCB7" w:rsidR="00AF54F6" w:rsidRDefault="00AF54F6" w:rsidP="005D21E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717D5C">
        <w:rPr>
          <w:lang w:val="el-GR"/>
        </w:rPr>
        <w:t>Αναλυτικά</w:t>
      </w:r>
      <w:r w:rsidR="00717D5C" w:rsidRPr="00717D5C">
        <w:rPr>
          <w:lang w:val="el-GR"/>
        </w:rPr>
        <w:t>,</w:t>
      </w:r>
      <w:r w:rsidRPr="00717D5C">
        <w:rPr>
          <w:lang w:val="el-GR"/>
        </w:rPr>
        <w:t xml:space="preserve"> οι διαθέσιμες εκδόσεις για παραγγελία</w:t>
      </w:r>
      <w:r w:rsidR="00717D5C" w:rsidRPr="00717D5C">
        <w:rPr>
          <w:lang w:val="el-GR"/>
        </w:rPr>
        <w:t xml:space="preserve"> άμεσα, </w:t>
      </w:r>
      <w:r w:rsidRPr="00717D5C">
        <w:rPr>
          <w:lang w:val="el-GR"/>
        </w:rPr>
        <w:t>στον Πίνακα</w:t>
      </w:r>
      <w:r w:rsidR="00DA6796" w:rsidRPr="00717D5C">
        <w:rPr>
          <w:lang w:val="el-GR"/>
        </w:rPr>
        <w:t xml:space="preserve"> που ακολουθεί</w:t>
      </w:r>
      <w:r w:rsidR="00002AB3">
        <w:rPr>
          <w:lang w:val="el-GR"/>
        </w:rPr>
        <w:t>, ενώ οι τιμές των υπόλοιπων εκδόσεων θα ανακοινωθούν προσεχώς</w:t>
      </w:r>
      <w:r w:rsidRPr="00717D5C">
        <w:rPr>
          <w:lang w:val="el-GR"/>
        </w:rPr>
        <w:t>.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016"/>
        <w:gridCol w:w="1216"/>
        <w:gridCol w:w="1077"/>
        <w:gridCol w:w="1523"/>
        <w:gridCol w:w="1437"/>
        <w:gridCol w:w="1256"/>
      </w:tblGrid>
      <w:tr w:rsidR="006A1109" w14:paraId="1ABCD2A9" w14:textId="77777777" w:rsidTr="005B62D3">
        <w:trPr>
          <w:trHeight w:val="1160"/>
        </w:trPr>
        <w:tc>
          <w:tcPr>
            <w:tcW w:w="4016" w:type="dxa"/>
            <w:vMerge w:val="restart"/>
            <w:tcBorders>
              <w:bottom w:val="single" w:sz="4" w:space="0" w:color="auto"/>
            </w:tcBorders>
          </w:tcPr>
          <w:p w14:paraId="57256B8C" w14:textId="77777777" w:rsidR="00297FDE" w:rsidRPr="00AF54F6" w:rsidRDefault="00297FDE" w:rsidP="005D21EF">
            <w:pPr>
              <w:spacing w:before="100" w:beforeAutospacing="1" w:after="100" w:afterAutospacing="1" w:line="360" w:lineRule="auto"/>
              <w:jc w:val="both"/>
              <w:rPr>
                <w:b/>
                <w:lang w:val="el-GR"/>
              </w:rPr>
            </w:pPr>
          </w:p>
          <w:p w14:paraId="0B1C713E" w14:textId="45F15A63" w:rsidR="00297FDE" w:rsidRPr="00AF54F6" w:rsidRDefault="00297FDE" w:rsidP="005D21EF">
            <w:pPr>
              <w:spacing w:before="100" w:beforeAutospacing="1" w:after="100" w:afterAutospacing="1" w:line="360" w:lineRule="auto"/>
              <w:jc w:val="both"/>
              <w:rPr>
                <w:b/>
                <w:lang w:val="el-GR"/>
              </w:rPr>
            </w:pPr>
            <w:r w:rsidRPr="00AF54F6">
              <w:rPr>
                <w:b/>
                <w:lang w:val="el-GR"/>
              </w:rPr>
              <w:t>ΜΟΝΤΕΛΟ</w:t>
            </w:r>
          </w:p>
        </w:tc>
        <w:tc>
          <w:tcPr>
            <w:tcW w:w="1216" w:type="dxa"/>
            <w:vMerge w:val="restart"/>
            <w:tcBorders>
              <w:bottom w:val="single" w:sz="4" w:space="0" w:color="auto"/>
            </w:tcBorders>
          </w:tcPr>
          <w:p w14:paraId="5922C5B8" w14:textId="77777777" w:rsidR="00297FDE" w:rsidRPr="00AF54F6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b/>
                <w:lang w:val="el-GR"/>
              </w:rPr>
            </w:pPr>
          </w:p>
          <w:p w14:paraId="5D3100A8" w14:textId="0C9B047E" w:rsidR="00297FDE" w:rsidRPr="00AF54F6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b/>
                <w:lang w:val="en-US"/>
              </w:rPr>
            </w:pPr>
            <w:r w:rsidRPr="00AF54F6">
              <w:rPr>
                <w:b/>
                <w:lang w:val="el-GR"/>
              </w:rPr>
              <w:t xml:space="preserve">Κυβισμός </w:t>
            </w:r>
            <w:r w:rsidRPr="00AF54F6">
              <w:rPr>
                <w:b/>
                <w:lang w:val="en-US"/>
              </w:rPr>
              <w:t>(cc)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</w:tcPr>
          <w:p w14:paraId="788E76F9" w14:textId="77777777" w:rsidR="00297FDE" w:rsidRPr="00AF54F6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b/>
                <w:lang w:val="el-GR"/>
              </w:rPr>
            </w:pPr>
          </w:p>
          <w:p w14:paraId="3BF32285" w14:textId="75071330" w:rsidR="00297FDE" w:rsidRPr="00AF54F6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b/>
                <w:lang w:val="en-US"/>
              </w:rPr>
            </w:pPr>
            <w:r w:rsidRPr="00AF54F6">
              <w:rPr>
                <w:b/>
                <w:lang w:val="el-GR"/>
              </w:rPr>
              <w:t xml:space="preserve">Ισχύς </w:t>
            </w:r>
            <w:r w:rsidRPr="00AF54F6">
              <w:rPr>
                <w:b/>
                <w:lang w:val="en-US"/>
              </w:rPr>
              <w:t>(PS)</w:t>
            </w:r>
          </w:p>
        </w:tc>
        <w:tc>
          <w:tcPr>
            <w:tcW w:w="4216" w:type="dxa"/>
            <w:gridSpan w:val="3"/>
            <w:tcBorders>
              <w:bottom w:val="single" w:sz="4" w:space="0" w:color="auto"/>
            </w:tcBorders>
          </w:tcPr>
          <w:p w14:paraId="2CC709A1" w14:textId="77777777" w:rsidR="006A1109" w:rsidRPr="00AF54F6" w:rsidRDefault="006A1109" w:rsidP="006A1109">
            <w:pPr>
              <w:spacing w:before="100" w:beforeAutospacing="1" w:after="100" w:afterAutospacing="1"/>
              <w:jc w:val="center"/>
              <w:rPr>
                <w:b/>
                <w:lang w:val="el-GR"/>
              </w:rPr>
            </w:pPr>
          </w:p>
          <w:p w14:paraId="24E28AC0" w14:textId="1C1A01E2" w:rsidR="006A1109" w:rsidRPr="00AF54F6" w:rsidRDefault="00297FDE" w:rsidP="006A1109">
            <w:pPr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AF54F6">
              <w:rPr>
                <w:b/>
                <w:lang w:val="el-GR"/>
              </w:rPr>
              <w:t>ΠΡΟΤΕΙΝΟΜΕΝΗ ΛΙΑΝΙΚΗ</w:t>
            </w:r>
            <w:r w:rsidR="006A1109" w:rsidRPr="00AF54F6">
              <w:rPr>
                <w:b/>
                <w:lang w:val="el-GR"/>
              </w:rPr>
              <w:t xml:space="preserve"> </w:t>
            </w:r>
            <w:r w:rsidRPr="00AF54F6">
              <w:rPr>
                <w:b/>
                <w:lang w:val="el-GR"/>
              </w:rPr>
              <w:t>ΤΙΜΗ</w:t>
            </w:r>
            <w:r w:rsidR="006A1109" w:rsidRPr="00AF54F6">
              <w:rPr>
                <w:b/>
                <w:lang w:val="en-US"/>
              </w:rPr>
              <w:t xml:space="preserve"> </w:t>
            </w:r>
          </w:p>
          <w:p w14:paraId="3E1730ED" w14:textId="2384489E" w:rsidR="00297FDE" w:rsidRPr="00AF54F6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b/>
                <w:lang w:val="el-GR"/>
              </w:rPr>
            </w:pPr>
            <w:r w:rsidRPr="00AF54F6">
              <w:rPr>
                <w:b/>
                <w:lang w:val="en-US"/>
              </w:rPr>
              <w:t>(</w:t>
            </w:r>
            <w:r w:rsidRPr="00AF54F6">
              <w:rPr>
                <w:b/>
                <w:lang w:val="el-GR"/>
              </w:rPr>
              <w:t>€)</w:t>
            </w:r>
          </w:p>
        </w:tc>
      </w:tr>
      <w:tr w:rsidR="006A1109" w14:paraId="704A5BEF" w14:textId="77777777" w:rsidTr="005B62D3">
        <w:tc>
          <w:tcPr>
            <w:tcW w:w="4016" w:type="dxa"/>
            <w:vMerge/>
          </w:tcPr>
          <w:p w14:paraId="33D755A0" w14:textId="77777777" w:rsidR="00297FDE" w:rsidRDefault="00297FDE" w:rsidP="005D21EF">
            <w:pPr>
              <w:spacing w:before="100" w:beforeAutospacing="1" w:after="100" w:afterAutospacing="1" w:line="360" w:lineRule="auto"/>
              <w:jc w:val="both"/>
              <w:rPr>
                <w:lang w:val="el-GR"/>
              </w:rPr>
            </w:pPr>
          </w:p>
        </w:tc>
        <w:tc>
          <w:tcPr>
            <w:tcW w:w="1216" w:type="dxa"/>
            <w:vMerge/>
          </w:tcPr>
          <w:p w14:paraId="66FCB4D0" w14:textId="77777777" w:rsidR="00297FDE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</w:p>
        </w:tc>
        <w:tc>
          <w:tcPr>
            <w:tcW w:w="1077" w:type="dxa"/>
            <w:vMerge/>
          </w:tcPr>
          <w:p w14:paraId="07B179AA" w14:textId="77777777" w:rsidR="00297FDE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</w:p>
        </w:tc>
        <w:tc>
          <w:tcPr>
            <w:tcW w:w="1523" w:type="dxa"/>
          </w:tcPr>
          <w:p w14:paraId="3E952A07" w14:textId="10B50B0D" w:rsidR="00297FDE" w:rsidRPr="00297FDE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Basic</w:t>
            </w:r>
          </w:p>
        </w:tc>
        <w:tc>
          <w:tcPr>
            <w:tcW w:w="1437" w:type="dxa"/>
          </w:tcPr>
          <w:p w14:paraId="7B7A1C04" w14:textId="3ECBB4B8" w:rsidR="00297FDE" w:rsidRPr="00297FDE" w:rsidRDefault="00297FDE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Advanced</w:t>
            </w:r>
          </w:p>
        </w:tc>
        <w:tc>
          <w:tcPr>
            <w:tcW w:w="1256" w:type="dxa"/>
          </w:tcPr>
          <w:p w14:paraId="1691BE9D" w14:textId="006983B5" w:rsidR="00297FDE" w:rsidRPr="00297FDE" w:rsidRDefault="00297FDE" w:rsidP="006A1109">
            <w:pPr>
              <w:spacing w:before="100" w:beforeAutospacing="1" w:after="100" w:afterAutospacing="1" w:line="360" w:lineRule="auto"/>
              <w:ind w:hanging="14"/>
              <w:jc w:val="center"/>
              <w:rPr>
                <w:lang w:val="en-US"/>
              </w:rPr>
            </w:pPr>
            <w:r>
              <w:rPr>
                <w:lang w:val="en-US"/>
              </w:rPr>
              <w:t>S line</w:t>
            </w:r>
          </w:p>
        </w:tc>
      </w:tr>
      <w:tr w:rsidR="006A1109" w:rsidRPr="006A1109" w14:paraId="0D79F661" w14:textId="77777777" w:rsidTr="005B62D3">
        <w:tc>
          <w:tcPr>
            <w:tcW w:w="4016" w:type="dxa"/>
          </w:tcPr>
          <w:p w14:paraId="6FB5C3ED" w14:textId="65A6688A" w:rsidR="00297FDE" w:rsidRPr="006A1109" w:rsidRDefault="00297FDE" w:rsidP="005D21EF">
            <w:pPr>
              <w:spacing w:before="100" w:beforeAutospacing="1" w:after="100" w:afterAutospacing="1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A3 SB </w:t>
            </w:r>
            <w:r w:rsidR="006A1109" w:rsidRPr="006A1109">
              <w:rPr>
                <w:lang w:val="en-US"/>
              </w:rPr>
              <w:t xml:space="preserve">30 </w:t>
            </w:r>
            <w:r>
              <w:rPr>
                <w:lang w:val="en-US"/>
              </w:rPr>
              <w:t xml:space="preserve">TFSI </w:t>
            </w:r>
            <w:r w:rsidR="006A1109">
              <w:rPr>
                <w:lang w:val="en-US"/>
              </w:rPr>
              <w:t xml:space="preserve">man </w:t>
            </w:r>
            <w:r w:rsidRPr="006A1109">
              <w:rPr>
                <w:lang w:val="en-US"/>
              </w:rPr>
              <w:t>6-</w:t>
            </w:r>
            <w:r>
              <w:rPr>
                <w:lang w:val="el-GR"/>
              </w:rPr>
              <w:t>σχέσεις</w:t>
            </w:r>
          </w:p>
        </w:tc>
        <w:tc>
          <w:tcPr>
            <w:tcW w:w="1216" w:type="dxa"/>
          </w:tcPr>
          <w:p w14:paraId="2B2A4EB7" w14:textId="0CA31D3A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077" w:type="dxa"/>
          </w:tcPr>
          <w:p w14:paraId="111A8073" w14:textId="75AB3529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523" w:type="dxa"/>
          </w:tcPr>
          <w:p w14:paraId="40BE7792" w14:textId="6751C6C5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22.430</w:t>
            </w:r>
          </w:p>
        </w:tc>
        <w:tc>
          <w:tcPr>
            <w:tcW w:w="1437" w:type="dxa"/>
          </w:tcPr>
          <w:p w14:paraId="65FDF3EE" w14:textId="0299895C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24.410</w:t>
            </w:r>
          </w:p>
        </w:tc>
        <w:tc>
          <w:tcPr>
            <w:tcW w:w="1256" w:type="dxa"/>
          </w:tcPr>
          <w:p w14:paraId="5A83CDC5" w14:textId="04EB083E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26.180</w:t>
            </w:r>
          </w:p>
        </w:tc>
      </w:tr>
      <w:tr w:rsidR="006A1109" w:rsidRPr="006A1109" w14:paraId="33354E2F" w14:textId="77777777" w:rsidTr="005B62D3">
        <w:tc>
          <w:tcPr>
            <w:tcW w:w="4016" w:type="dxa"/>
          </w:tcPr>
          <w:p w14:paraId="1AEDABBA" w14:textId="19FA1978" w:rsidR="00297FDE" w:rsidRPr="006A1109" w:rsidRDefault="006A1109" w:rsidP="006A1109">
            <w:pPr>
              <w:spacing w:before="100" w:beforeAutospacing="1" w:after="100" w:afterAutospacing="1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A3 SB </w:t>
            </w:r>
            <w:r w:rsidRPr="006A1109">
              <w:rPr>
                <w:lang w:val="en-US"/>
              </w:rPr>
              <w:t xml:space="preserve">30 </w:t>
            </w:r>
            <w:r>
              <w:rPr>
                <w:lang w:val="en-US"/>
              </w:rPr>
              <w:t>TFSI S tronic</w:t>
            </w:r>
            <w:r w:rsidRPr="006A1109">
              <w:rPr>
                <w:lang w:val="en-US"/>
              </w:rPr>
              <w:t xml:space="preserve"> </w:t>
            </w:r>
            <w:r>
              <w:rPr>
                <w:lang w:val="en-US"/>
              </w:rPr>
              <w:t>*</w:t>
            </w:r>
          </w:p>
        </w:tc>
        <w:tc>
          <w:tcPr>
            <w:tcW w:w="1216" w:type="dxa"/>
          </w:tcPr>
          <w:p w14:paraId="2AE1B2CC" w14:textId="35FC4C59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1077" w:type="dxa"/>
          </w:tcPr>
          <w:p w14:paraId="2F9506BD" w14:textId="6B15B947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523" w:type="dxa"/>
          </w:tcPr>
          <w:p w14:paraId="03305735" w14:textId="74C1F5F7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25.690</w:t>
            </w:r>
          </w:p>
        </w:tc>
        <w:tc>
          <w:tcPr>
            <w:tcW w:w="1437" w:type="dxa"/>
          </w:tcPr>
          <w:p w14:paraId="708E37DC" w14:textId="14AADE38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26.260</w:t>
            </w:r>
          </w:p>
        </w:tc>
        <w:tc>
          <w:tcPr>
            <w:tcW w:w="1256" w:type="dxa"/>
          </w:tcPr>
          <w:p w14:paraId="1B01E831" w14:textId="7CB11D21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28.870</w:t>
            </w:r>
          </w:p>
        </w:tc>
      </w:tr>
      <w:tr w:rsidR="006A1109" w:rsidRPr="006A1109" w14:paraId="1458FC76" w14:textId="77777777" w:rsidTr="005B62D3">
        <w:tc>
          <w:tcPr>
            <w:tcW w:w="4016" w:type="dxa"/>
          </w:tcPr>
          <w:p w14:paraId="1F052543" w14:textId="2A0C85F1" w:rsidR="00297FDE" w:rsidRPr="006A1109" w:rsidRDefault="006A1109" w:rsidP="006A1109">
            <w:pPr>
              <w:spacing w:before="100" w:beforeAutospacing="1" w:after="100" w:afterAutospacing="1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A3 SB 35</w:t>
            </w:r>
            <w:r w:rsidRPr="006A1109">
              <w:rPr>
                <w:lang w:val="en-US"/>
              </w:rPr>
              <w:t xml:space="preserve"> </w:t>
            </w:r>
            <w:r>
              <w:rPr>
                <w:lang w:val="en-US"/>
              </w:rPr>
              <w:t>TFSI MHEV S tronic</w:t>
            </w:r>
          </w:p>
        </w:tc>
        <w:tc>
          <w:tcPr>
            <w:tcW w:w="1216" w:type="dxa"/>
          </w:tcPr>
          <w:p w14:paraId="23733A0F" w14:textId="7850BC02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1.498</w:t>
            </w:r>
          </w:p>
        </w:tc>
        <w:tc>
          <w:tcPr>
            <w:tcW w:w="1077" w:type="dxa"/>
          </w:tcPr>
          <w:p w14:paraId="16870634" w14:textId="5F53D12B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523" w:type="dxa"/>
          </w:tcPr>
          <w:p w14:paraId="5505A792" w14:textId="5EBC9C58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28.990</w:t>
            </w:r>
          </w:p>
        </w:tc>
        <w:tc>
          <w:tcPr>
            <w:tcW w:w="1437" w:type="dxa"/>
          </w:tcPr>
          <w:p w14:paraId="54FA6C19" w14:textId="448C2453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29.620</w:t>
            </w:r>
          </w:p>
        </w:tc>
        <w:tc>
          <w:tcPr>
            <w:tcW w:w="1256" w:type="dxa"/>
          </w:tcPr>
          <w:p w14:paraId="2611CFAE" w14:textId="172DC8E1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31.460</w:t>
            </w:r>
          </w:p>
        </w:tc>
      </w:tr>
      <w:tr w:rsidR="006A1109" w:rsidRPr="006A1109" w14:paraId="5B8DF6FF" w14:textId="77777777" w:rsidTr="005B62D3">
        <w:tc>
          <w:tcPr>
            <w:tcW w:w="4016" w:type="dxa"/>
          </w:tcPr>
          <w:p w14:paraId="34DA01D3" w14:textId="31550C62" w:rsidR="00297FDE" w:rsidRPr="006A1109" w:rsidRDefault="006A1109" w:rsidP="006A1109">
            <w:pPr>
              <w:spacing w:before="100" w:beforeAutospacing="1" w:after="100" w:afterAutospacing="1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A3 SB </w:t>
            </w:r>
            <w:r w:rsidRPr="006A1109">
              <w:rPr>
                <w:lang w:val="en-US"/>
              </w:rPr>
              <w:t xml:space="preserve">30 </w:t>
            </w:r>
            <w:r>
              <w:rPr>
                <w:lang w:val="en-US"/>
              </w:rPr>
              <w:t>TDI S tronic *</w:t>
            </w:r>
          </w:p>
        </w:tc>
        <w:tc>
          <w:tcPr>
            <w:tcW w:w="1216" w:type="dxa"/>
          </w:tcPr>
          <w:p w14:paraId="2A84D604" w14:textId="21D79B74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1.968</w:t>
            </w:r>
          </w:p>
        </w:tc>
        <w:tc>
          <w:tcPr>
            <w:tcW w:w="1077" w:type="dxa"/>
          </w:tcPr>
          <w:p w14:paraId="4513338A" w14:textId="66914099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523" w:type="dxa"/>
          </w:tcPr>
          <w:p w14:paraId="0CAD180B" w14:textId="64B02872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27.800</w:t>
            </w:r>
          </w:p>
        </w:tc>
        <w:tc>
          <w:tcPr>
            <w:tcW w:w="1437" w:type="dxa"/>
          </w:tcPr>
          <w:p w14:paraId="6780087A" w14:textId="5F91B209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29.960</w:t>
            </w:r>
          </w:p>
        </w:tc>
        <w:tc>
          <w:tcPr>
            <w:tcW w:w="1256" w:type="dxa"/>
          </w:tcPr>
          <w:p w14:paraId="35D23026" w14:textId="236A3C17" w:rsidR="00297FDE" w:rsidRPr="006A1109" w:rsidRDefault="006A1109" w:rsidP="006A1109">
            <w:pPr>
              <w:spacing w:before="100" w:beforeAutospacing="1" w:after="100" w:afterAutospacing="1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31.820</w:t>
            </w:r>
          </w:p>
        </w:tc>
      </w:tr>
    </w:tbl>
    <w:p w14:paraId="20B0AC99" w14:textId="30797A14" w:rsidR="00297FDE" w:rsidRDefault="00AF54F6" w:rsidP="00AF54F6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455EAB">
        <w:rPr>
          <w:lang w:val="el-GR"/>
        </w:rPr>
        <w:t xml:space="preserve">*   </w:t>
      </w:r>
      <w:r w:rsidR="00717D5C" w:rsidRPr="00455EAB">
        <w:rPr>
          <w:lang w:val="el-GR"/>
        </w:rPr>
        <w:t xml:space="preserve">Η </w:t>
      </w:r>
      <w:r w:rsidRPr="00455EAB">
        <w:rPr>
          <w:lang w:val="el-GR"/>
        </w:rPr>
        <w:t>παραγωγή τ</w:t>
      </w:r>
      <w:r w:rsidR="00717D5C" w:rsidRPr="00455EAB">
        <w:rPr>
          <w:lang w:val="el-GR"/>
        </w:rPr>
        <w:t xml:space="preserve">ων συγκεκριμένων εκδόσεων </w:t>
      </w:r>
      <w:r w:rsidRPr="00455EAB">
        <w:rPr>
          <w:lang w:val="el-GR"/>
        </w:rPr>
        <w:t>θα ξεκινήσει μέσα στη χρονιά.</w:t>
      </w:r>
    </w:p>
    <w:p w14:paraId="50AC2B3C" w14:textId="6EFC712A" w:rsidR="00297FDE" w:rsidRDefault="00297FDE" w:rsidP="005D21E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68A0236B" w14:textId="6A91B6D7" w:rsidR="004A4132" w:rsidRDefault="004A4132" w:rsidP="005D21E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21999A69" w14:textId="1CC57195" w:rsidR="00AF54F6" w:rsidRDefault="00AF54F6" w:rsidP="005D21E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69EFC446" w14:textId="5741AF8D" w:rsidR="00AF54F6" w:rsidRDefault="00AF54F6" w:rsidP="005D21E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0DF890FD" w14:textId="77777777" w:rsidR="00002AB3" w:rsidRDefault="00002AB3" w:rsidP="005D21E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59CF00F0" w14:textId="7563EE3F" w:rsidR="00AF54F6" w:rsidRDefault="00AF54F6" w:rsidP="005D21E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15B7D8C8" w14:textId="77777777" w:rsidR="00AF54F6" w:rsidRDefault="00AF54F6" w:rsidP="005D21E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1DFFB2ED" w14:textId="2D55B5F9" w:rsidR="004D1B54" w:rsidRPr="00065796" w:rsidRDefault="004D1B54" w:rsidP="004A4132">
      <w:pPr>
        <w:tabs>
          <w:tab w:val="num" w:pos="720"/>
        </w:tabs>
        <w:spacing w:before="100" w:beforeAutospacing="1" w:after="100" w:afterAutospacing="1"/>
        <w:ind w:right="28"/>
        <w:contextualSpacing/>
        <w:rPr>
          <w:lang w:val="el-GR"/>
        </w:rPr>
      </w:pPr>
      <w:r w:rsidRPr="00065796">
        <w:rPr>
          <w:b/>
          <w:lang w:val="el-GR"/>
        </w:rPr>
        <w:t>ΣΥΝΗΜΜΕΝΑ</w:t>
      </w:r>
      <w:r w:rsidR="006F24A7">
        <w:rPr>
          <w:lang w:val="el-GR"/>
        </w:rPr>
        <w:t>: Φωτογραφίες (5</w:t>
      </w:r>
      <w:r w:rsidRPr="00065796">
        <w:rPr>
          <w:lang w:val="el-GR"/>
        </w:rPr>
        <w:t xml:space="preserve">) σε υψηλή ανάλυση. </w:t>
      </w:r>
    </w:p>
    <w:p w14:paraId="757FFCFF" w14:textId="77777777" w:rsidR="004D1B54" w:rsidRPr="00C834A1" w:rsidRDefault="004D1B54" w:rsidP="004A4132">
      <w:pPr>
        <w:overflowPunct/>
        <w:autoSpaceDE/>
        <w:autoSpaceDN/>
        <w:adjustRightInd/>
        <w:spacing w:before="100" w:beforeAutospacing="1" w:after="100" w:afterAutospacing="1"/>
        <w:ind w:right="-713"/>
        <w:contextualSpacing/>
        <w:jc w:val="both"/>
        <w:textAlignment w:val="auto"/>
        <w:rPr>
          <w:lang w:val="el-GR"/>
        </w:rPr>
      </w:pPr>
      <w:r w:rsidRPr="00BE4BCB">
        <w:rPr>
          <w:i/>
          <w:lang w:val="el-GR" w:eastAsia="en-US"/>
        </w:rPr>
        <w:t xml:space="preserve">Για περισσότερες πληροφορίες: Νίκος Μαρτίνος, 2109981119, 6978332119, </w:t>
      </w:r>
      <w:hyperlink r:id="rId7" w:history="1">
        <w:r w:rsidRPr="00BE4BCB">
          <w:rPr>
            <w:i/>
            <w:color w:val="0000FF"/>
            <w:u w:val="single"/>
            <w:lang w:val="en-US" w:eastAsia="en-US"/>
          </w:rPr>
          <w:t>marnik</w:t>
        </w:r>
        <w:r w:rsidRPr="00BE4BCB">
          <w:rPr>
            <w:i/>
            <w:color w:val="0000FF"/>
            <w:u w:val="single"/>
            <w:lang w:val="el-GR" w:eastAsia="en-US"/>
          </w:rPr>
          <w:t>@</w:t>
        </w:r>
        <w:r w:rsidRPr="00BE4BCB">
          <w:rPr>
            <w:i/>
            <w:color w:val="0000FF"/>
            <w:u w:val="single"/>
            <w:lang w:val="en-US" w:eastAsia="en-US"/>
          </w:rPr>
          <w:t>kosmocar</w:t>
        </w:r>
        <w:r w:rsidRPr="00BE4BCB">
          <w:rPr>
            <w:i/>
            <w:color w:val="0000FF"/>
            <w:u w:val="single"/>
            <w:lang w:val="el-GR" w:eastAsia="en-US"/>
          </w:rPr>
          <w:t>.</w:t>
        </w:r>
        <w:r w:rsidRPr="00BE4BCB">
          <w:rPr>
            <w:i/>
            <w:color w:val="0000FF"/>
            <w:u w:val="single"/>
            <w:lang w:val="en-US" w:eastAsia="en-US"/>
          </w:rPr>
          <w:t>gr</w:t>
        </w:r>
      </w:hyperlink>
      <w:r w:rsidRPr="00BE4BCB">
        <w:rPr>
          <w:i/>
          <w:lang w:val="el-GR" w:eastAsia="en-US"/>
        </w:rPr>
        <w:t xml:space="preserve"> </w:t>
      </w:r>
    </w:p>
    <w:sectPr w:rsidR="004D1B54" w:rsidRPr="00C834A1" w:rsidSect="00DA6796">
      <w:headerReference w:type="first" r:id="rId8"/>
      <w:pgSz w:w="12240" w:h="15840"/>
      <w:pgMar w:top="1260" w:right="864" w:bottom="1080" w:left="864" w:header="11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F06E" w14:textId="77777777" w:rsidR="00422341" w:rsidRDefault="00422341" w:rsidP="00C834A1">
      <w:r>
        <w:separator/>
      </w:r>
    </w:p>
  </w:endnote>
  <w:endnote w:type="continuationSeparator" w:id="0">
    <w:p w14:paraId="3FB4E88A" w14:textId="77777777" w:rsidR="00422341" w:rsidRDefault="00422341" w:rsidP="00C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udiType-ExtendedNormal">
    <w:altName w:val="Times New Roman"/>
    <w:charset w:val="00"/>
    <w:family w:val="swiss"/>
    <w:pitch w:val="variable"/>
    <w:sig w:usb0="A10002EF" w:usb1="50002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EB96" w14:textId="77777777" w:rsidR="00422341" w:rsidRDefault="00422341" w:rsidP="00C834A1">
      <w:r>
        <w:separator/>
      </w:r>
    </w:p>
  </w:footnote>
  <w:footnote w:type="continuationSeparator" w:id="0">
    <w:p w14:paraId="7193B6A8" w14:textId="77777777" w:rsidR="00422341" w:rsidRDefault="00422341" w:rsidP="00C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55BE" w14:textId="48231794" w:rsidR="00D5711F" w:rsidRPr="00C834A1" w:rsidRDefault="00D5711F" w:rsidP="00735259">
    <w:pPr>
      <w:pStyle w:val="Header"/>
      <w:tabs>
        <w:tab w:val="left" w:pos="10490"/>
      </w:tabs>
      <w:ind w:right="22"/>
      <w:rPr>
        <w:lang w:val="en-US"/>
      </w:rPr>
    </w:pPr>
    <w:r>
      <w:rPr>
        <w:rFonts w:ascii="AudiType-ExtendedNormal" w:hAnsi="AudiType-ExtendedNormal" w:cs="AudiType-ExtendedNormal"/>
        <w:noProof/>
        <w:sz w:val="25"/>
        <w:szCs w:val="25"/>
        <w:lang w:val="en-US" w:eastAsia="en-US"/>
      </w:rPr>
      <w:drawing>
        <wp:anchor distT="0" distB="0" distL="114300" distR="114300" simplePos="0" relativeHeight="251659264" behindDoc="0" locked="0" layoutInCell="1" allowOverlap="1" wp14:anchorId="086476A8" wp14:editId="3183DC43">
          <wp:simplePos x="0" y="0"/>
          <wp:positionH relativeFrom="column">
            <wp:posOffset>-29210</wp:posOffset>
          </wp:positionH>
          <wp:positionV relativeFrom="paragraph">
            <wp:posOffset>-135255</wp:posOffset>
          </wp:positionV>
          <wp:extent cx="1609090" cy="2908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Τ_Stationery_50years Kosmocar_RGB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422BB611" wp14:editId="054C56D8">
          <wp:simplePos x="0" y="0"/>
          <wp:positionH relativeFrom="column">
            <wp:posOffset>5594985</wp:posOffset>
          </wp:positionH>
          <wp:positionV relativeFrom="paragraph">
            <wp:posOffset>-238125</wp:posOffset>
          </wp:positionV>
          <wp:extent cx="1056005" cy="588645"/>
          <wp:effectExtent l="0" t="0" r="0" b="0"/>
          <wp:wrapNone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ngs_RGB_Colored-bl_Aud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00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="AudiType-ExtendedNormal"/>
        <w:sz w:val="25"/>
        <w:szCs w:val="25"/>
        <w:lang w:val="el-GR"/>
      </w:rPr>
      <w:t xml:space="preserve">         </w:t>
    </w:r>
  </w:p>
  <w:p w14:paraId="2E812301" w14:textId="3E8C306F" w:rsidR="00D5711F" w:rsidRDefault="00D57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790"/>
    <w:multiLevelType w:val="hybridMultilevel"/>
    <w:tmpl w:val="5D3E968A"/>
    <w:lvl w:ilvl="0" w:tplc="1A1285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7F3D"/>
    <w:multiLevelType w:val="hybridMultilevel"/>
    <w:tmpl w:val="4F2222A0"/>
    <w:lvl w:ilvl="0" w:tplc="8A1CFB38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07D38"/>
    <w:multiLevelType w:val="hybridMultilevel"/>
    <w:tmpl w:val="44C22C2A"/>
    <w:lvl w:ilvl="0" w:tplc="1A1285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4440"/>
    <w:multiLevelType w:val="hybridMultilevel"/>
    <w:tmpl w:val="64BC10AA"/>
    <w:lvl w:ilvl="0" w:tplc="AE06D2BA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strike w:val="0"/>
        <w:color w:val="auto"/>
      </w:rPr>
    </w:lvl>
    <w:lvl w:ilvl="1" w:tplc="0407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0952C03"/>
    <w:multiLevelType w:val="hybridMultilevel"/>
    <w:tmpl w:val="3314D71A"/>
    <w:lvl w:ilvl="0" w:tplc="1A1285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27D20"/>
    <w:multiLevelType w:val="hybridMultilevel"/>
    <w:tmpl w:val="6D060FCE"/>
    <w:lvl w:ilvl="0" w:tplc="8A1CFB3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A0E48"/>
    <w:multiLevelType w:val="hybridMultilevel"/>
    <w:tmpl w:val="01C65DB2"/>
    <w:lvl w:ilvl="0" w:tplc="18FA9C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602B"/>
    <w:multiLevelType w:val="hybridMultilevel"/>
    <w:tmpl w:val="36B63F10"/>
    <w:lvl w:ilvl="0" w:tplc="1A1285CA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34328B"/>
    <w:multiLevelType w:val="hybridMultilevel"/>
    <w:tmpl w:val="837494FA"/>
    <w:lvl w:ilvl="0" w:tplc="1A1285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77026"/>
    <w:multiLevelType w:val="hybridMultilevel"/>
    <w:tmpl w:val="4DC4D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93289"/>
    <w:multiLevelType w:val="hybridMultilevel"/>
    <w:tmpl w:val="D18C978C"/>
    <w:lvl w:ilvl="0" w:tplc="8A1CFB38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4A59CB"/>
    <w:multiLevelType w:val="hybridMultilevel"/>
    <w:tmpl w:val="02B89D90"/>
    <w:lvl w:ilvl="0" w:tplc="1A1285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E34BC"/>
    <w:multiLevelType w:val="hybridMultilevel"/>
    <w:tmpl w:val="8766E006"/>
    <w:lvl w:ilvl="0" w:tplc="1A1285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23152"/>
    <w:multiLevelType w:val="hybridMultilevel"/>
    <w:tmpl w:val="90E40FEE"/>
    <w:lvl w:ilvl="0" w:tplc="422E6D7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0E5324"/>
    <w:multiLevelType w:val="hybridMultilevel"/>
    <w:tmpl w:val="8618EDB8"/>
    <w:lvl w:ilvl="0" w:tplc="1A1285C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45"/>
    <w:rsid w:val="000026EC"/>
    <w:rsid w:val="00002AB3"/>
    <w:rsid w:val="00014E4D"/>
    <w:rsid w:val="00041DFF"/>
    <w:rsid w:val="00043314"/>
    <w:rsid w:val="000518C1"/>
    <w:rsid w:val="000771B0"/>
    <w:rsid w:val="000D6E64"/>
    <w:rsid w:val="000E0D88"/>
    <w:rsid w:val="000E11C7"/>
    <w:rsid w:val="000F6D07"/>
    <w:rsid w:val="001065FD"/>
    <w:rsid w:val="00125C1D"/>
    <w:rsid w:val="0015372E"/>
    <w:rsid w:val="00164D1E"/>
    <w:rsid w:val="001C4772"/>
    <w:rsid w:val="001F5AD1"/>
    <w:rsid w:val="002161C4"/>
    <w:rsid w:val="002415EB"/>
    <w:rsid w:val="00243C3B"/>
    <w:rsid w:val="002754CE"/>
    <w:rsid w:val="0028274F"/>
    <w:rsid w:val="002857ED"/>
    <w:rsid w:val="00297FDE"/>
    <w:rsid w:val="002B4BEF"/>
    <w:rsid w:val="002E5A5B"/>
    <w:rsid w:val="00355A29"/>
    <w:rsid w:val="00394F2F"/>
    <w:rsid w:val="003D3588"/>
    <w:rsid w:val="003D4694"/>
    <w:rsid w:val="003E2545"/>
    <w:rsid w:val="00401AE3"/>
    <w:rsid w:val="004137F5"/>
    <w:rsid w:val="00415A61"/>
    <w:rsid w:val="004160D8"/>
    <w:rsid w:val="00422341"/>
    <w:rsid w:val="00422A93"/>
    <w:rsid w:val="00422E92"/>
    <w:rsid w:val="00455EAB"/>
    <w:rsid w:val="00463365"/>
    <w:rsid w:val="00496B89"/>
    <w:rsid w:val="004A4132"/>
    <w:rsid w:val="004A5609"/>
    <w:rsid w:val="004D1B54"/>
    <w:rsid w:val="0050370C"/>
    <w:rsid w:val="00512CC6"/>
    <w:rsid w:val="005228A3"/>
    <w:rsid w:val="00534A93"/>
    <w:rsid w:val="00584C95"/>
    <w:rsid w:val="00584EA3"/>
    <w:rsid w:val="005866DD"/>
    <w:rsid w:val="005B62D3"/>
    <w:rsid w:val="005D21EF"/>
    <w:rsid w:val="005F7490"/>
    <w:rsid w:val="00637310"/>
    <w:rsid w:val="00650088"/>
    <w:rsid w:val="00694AC9"/>
    <w:rsid w:val="00697C0C"/>
    <w:rsid w:val="006A1109"/>
    <w:rsid w:val="006D5373"/>
    <w:rsid w:val="006F24A7"/>
    <w:rsid w:val="0070020C"/>
    <w:rsid w:val="00716F2A"/>
    <w:rsid w:val="00717D5C"/>
    <w:rsid w:val="00735259"/>
    <w:rsid w:val="00745B4B"/>
    <w:rsid w:val="0078430A"/>
    <w:rsid w:val="007A033C"/>
    <w:rsid w:val="007A30AA"/>
    <w:rsid w:val="0081067B"/>
    <w:rsid w:val="00821595"/>
    <w:rsid w:val="008233F2"/>
    <w:rsid w:val="0085445D"/>
    <w:rsid w:val="008548AC"/>
    <w:rsid w:val="00857344"/>
    <w:rsid w:val="008618E5"/>
    <w:rsid w:val="00873074"/>
    <w:rsid w:val="008855EF"/>
    <w:rsid w:val="00895A8F"/>
    <w:rsid w:val="008C5E13"/>
    <w:rsid w:val="00911306"/>
    <w:rsid w:val="0092694C"/>
    <w:rsid w:val="0094213A"/>
    <w:rsid w:val="009675CF"/>
    <w:rsid w:val="00980172"/>
    <w:rsid w:val="009E2BA4"/>
    <w:rsid w:val="00A374C4"/>
    <w:rsid w:val="00A61CEE"/>
    <w:rsid w:val="00A76C49"/>
    <w:rsid w:val="00A8396D"/>
    <w:rsid w:val="00A95E81"/>
    <w:rsid w:val="00A96518"/>
    <w:rsid w:val="00A97DE2"/>
    <w:rsid w:val="00AD30DD"/>
    <w:rsid w:val="00AF54F6"/>
    <w:rsid w:val="00AF5C54"/>
    <w:rsid w:val="00B0606F"/>
    <w:rsid w:val="00B32FD3"/>
    <w:rsid w:val="00B35813"/>
    <w:rsid w:val="00B407E6"/>
    <w:rsid w:val="00B4276E"/>
    <w:rsid w:val="00B93126"/>
    <w:rsid w:val="00BB11D4"/>
    <w:rsid w:val="00BD183E"/>
    <w:rsid w:val="00BE6B92"/>
    <w:rsid w:val="00C00ADA"/>
    <w:rsid w:val="00C2377B"/>
    <w:rsid w:val="00C35837"/>
    <w:rsid w:val="00C477D1"/>
    <w:rsid w:val="00C73686"/>
    <w:rsid w:val="00C834A1"/>
    <w:rsid w:val="00CA23D2"/>
    <w:rsid w:val="00CB5AE7"/>
    <w:rsid w:val="00CC5D67"/>
    <w:rsid w:val="00CC73FC"/>
    <w:rsid w:val="00CE7D9E"/>
    <w:rsid w:val="00CF3AAB"/>
    <w:rsid w:val="00D23521"/>
    <w:rsid w:val="00D36050"/>
    <w:rsid w:val="00D5711F"/>
    <w:rsid w:val="00D618A5"/>
    <w:rsid w:val="00D921D5"/>
    <w:rsid w:val="00DA20DA"/>
    <w:rsid w:val="00DA6796"/>
    <w:rsid w:val="00E33A51"/>
    <w:rsid w:val="00E53988"/>
    <w:rsid w:val="00E65E26"/>
    <w:rsid w:val="00E719E2"/>
    <w:rsid w:val="00E73848"/>
    <w:rsid w:val="00EC3BC5"/>
    <w:rsid w:val="00F02729"/>
    <w:rsid w:val="00F1166C"/>
    <w:rsid w:val="00F17DE4"/>
    <w:rsid w:val="00F33F49"/>
    <w:rsid w:val="00FD25FA"/>
    <w:rsid w:val="00FE138C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1D19"/>
  <w15:chartTrackingRefBased/>
  <w15:docId w15:val="{DDFD6B3F-E214-42A1-B7E6-1531F84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4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4A1"/>
  </w:style>
  <w:style w:type="paragraph" w:styleId="Footer">
    <w:name w:val="footer"/>
    <w:basedOn w:val="Normal"/>
    <w:link w:val="FooterChar"/>
    <w:uiPriority w:val="99"/>
    <w:unhideWhenUsed/>
    <w:rsid w:val="00C834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4A1"/>
  </w:style>
  <w:style w:type="character" w:styleId="Hyperlink">
    <w:name w:val="Hyperlink"/>
    <w:uiPriority w:val="99"/>
    <w:unhideWhenUsed/>
    <w:rsid w:val="00C834A1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4BEF"/>
    <w:pPr>
      <w:ind w:left="720"/>
      <w:contextualSpacing/>
    </w:pPr>
  </w:style>
  <w:style w:type="paragraph" w:styleId="BodyText">
    <w:name w:val="Body Text"/>
    <w:basedOn w:val="Normal"/>
    <w:link w:val="BodyTextChar"/>
    <w:rsid w:val="00EC3BC5"/>
    <w:pPr>
      <w:overflowPunct/>
      <w:autoSpaceDE/>
      <w:autoSpaceDN/>
      <w:adjustRightInd/>
      <w:spacing w:after="120" w:line="360" w:lineRule="exact"/>
      <w:textAlignment w:val="auto"/>
    </w:pPr>
    <w:rPr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EC3BC5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EC3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C5"/>
    <w:pPr>
      <w:overflowPunct/>
      <w:autoSpaceDE/>
      <w:autoSpaceDN/>
      <w:adjustRightInd/>
      <w:textAlignment w:val="auto"/>
    </w:pPr>
    <w:rPr>
      <w:rFonts w:ascii="Segoe UI" w:eastAsiaTheme="minorEastAsia" w:hAnsi="Segoe UI" w:cs="Segoe UI"/>
      <w:sz w:val="18"/>
      <w:szCs w:val="18"/>
      <w:lang w:val="el-G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C5"/>
    <w:rPr>
      <w:rFonts w:ascii="Segoe UI" w:eastAsiaTheme="minorEastAsia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nik@kosmoc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Kosmocar.gr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Martinos Nikolaos</dc:creator>
  <cp:keywords/>
  <dc:description/>
  <cp:lastModifiedBy>Martinos Nikolaos</cp:lastModifiedBy>
  <cp:revision>16</cp:revision>
  <dcterms:created xsi:type="dcterms:W3CDTF">2020-06-17T07:51:00Z</dcterms:created>
  <dcterms:modified xsi:type="dcterms:W3CDTF">2020-06-17T10:48:00Z</dcterms:modified>
</cp:coreProperties>
</file>